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FFD8D">
      <w:pPr>
        <w:autoSpaceDE w:val="0"/>
        <w:autoSpaceDN w:val="0"/>
        <w:adjustRightInd w:val="0"/>
        <w:spacing w:afterLines="50" w:line="360" w:lineRule="auto"/>
        <w:ind w:left="0" w:leftChars="0"/>
        <w:jc w:val="center"/>
        <w:rPr>
          <w:rFonts w:hint="eastAsia" w:ascii="Times New Roman" w:hAnsi="Times New Roman" w:eastAsia="宋体"/>
          <w:b/>
          <w:bCs/>
          <w:kern w:val="0"/>
          <w:sz w:val="30"/>
          <w:szCs w:val="30"/>
        </w:rPr>
      </w:pPr>
      <w:r>
        <w:rPr>
          <w:rFonts w:ascii="Times New Roman" w:hAnsi="Times New Roman" w:eastAsia="宋体"/>
          <w:b/>
          <w:bCs/>
          <w:kern w:val="0"/>
          <w:sz w:val="30"/>
          <w:szCs w:val="30"/>
        </w:rPr>
        <w:t>临床研究分中心小结</w:t>
      </w:r>
    </w:p>
    <w:tbl>
      <w:tblPr>
        <w:tblStyle w:val="11"/>
        <w:tblW w:w="10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0"/>
        <w:gridCol w:w="2313"/>
        <w:gridCol w:w="2254"/>
        <w:gridCol w:w="2299"/>
      </w:tblGrid>
      <w:tr w14:paraId="558F9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5A8782A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临床试验</w:t>
            </w: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项目名称</w:t>
            </w:r>
          </w:p>
        </w:tc>
        <w:tc>
          <w:tcPr>
            <w:tcW w:w="6866" w:type="dxa"/>
            <w:gridSpan w:val="3"/>
            <w:vAlign w:val="bottom"/>
          </w:tcPr>
          <w:p w14:paraId="6344F3E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sz w:val="22"/>
              </w:rPr>
            </w:pPr>
          </w:p>
        </w:tc>
      </w:tr>
      <w:tr w14:paraId="6D9C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3310" w:type="dxa"/>
            <w:vAlign w:val="center"/>
          </w:tcPr>
          <w:p w14:paraId="0F61B016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lang w:val="en-US" w:eastAsia="zh-CN"/>
              </w:rPr>
              <w:t>临床试验通知书/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注册批件号</w:t>
            </w:r>
          </w:p>
        </w:tc>
        <w:tc>
          <w:tcPr>
            <w:tcW w:w="2313" w:type="dxa"/>
            <w:vAlign w:val="bottom"/>
          </w:tcPr>
          <w:p w14:paraId="59D64D77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</w:p>
        </w:tc>
        <w:tc>
          <w:tcPr>
            <w:tcW w:w="2254" w:type="dxa"/>
            <w:vAlign w:val="center"/>
          </w:tcPr>
          <w:p w14:paraId="325E9BD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  <w:t>批准日期</w:t>
            </w:r>
          </w:p>
        </w:tc>
        <w:tc>
          <w:tcPr>
            <w:tcW w:w="2299" w:type="dxa"/>
            <w:vAlign w:val="bottom"/>
          </w:tcPr>
          <w:p w14:paraId="04BDD7D3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774E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2B60DD33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注册申请人</w:t>
            </w:r>
          </w:p>
        </w:tc>
        <w:tc>
          <w:tcPr>
            <w:tcW w:w="6866" w:type="dxa"/>
            <w:gridSpan w:val="3"/>
            <w:vAlign w:val="bottom"/>
          </w:tcPr>
          <w:p w14:paraId="3B2AFF6C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</w:pPr>
          </w:p>
        </w:tc>
      </w:tr>
      <w:tr w14:paraId="0124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3310" w:type="dxa"/>
            <w:vAlign w:val="center"/>
          </w:tcPr>
          <w:p w14:paraId="06C0031C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临床试验机构及专业名称</w:t>
            </w:r>
          </w:p>
        </w:tc>
        <w:tc>
          <w:tcPr>
            <w:tcW w:w="6866" w:type="dxa"/>
            <w:gridSpan w:val="3"/>
            <w:vAlign w:val="bottom"/>
          </w:tcPr>
          <w:p w14:paraId="5C153649">
            <w:pPr>
              <w:autoSpaceDE w:val="0"/>
              <w:autoSpaceDN w:val="0"/>
              <w:adjustRightInd w:val="0"/>
              <w:spacing w:afterLines="50" w:line="360" w:lineRule="auto"/>
              <w:ind w:left="-567" w:leftChars="-270"/>
              <w:jc w:val="center"/>
              <w:rPr>
                <w:rFonts w:hint="default" w:ascii="Times New Roman" w:hAnsi="Times New Roman" w:eastAsia="宋体"/>
                <w:b w:val="0"/>
                <w:bCs/>
                <w:szCs w:val="21"/>
                <w:lang w:val="en-US"/>
              </w:rPr>
            </w:pPr>
          </w:p>
        </w:tc>
      </w:tr>
      <w:tr w14:paraId="49ACB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52F346EA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主要研究者</w:t>
            </w:r>
          </w:p>
        </w:tc>
        <w:tc>
          <w:tcPr>
            <w:tcW w:w="2313" w:type="dxa"/>
            <w:vAlign w:val="bottom"/>
          </w:tcPr>
          <w:p w14:paraId="5E3758D4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2254" w:type="dxa"/>
            <w:vAlign w:val="bottom"/>
          </w:tcPr>
          <w:p w14:paraId="43257FC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职务</w:t>
            </w:r>
            <w:r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职称</w:t>
            </w:r>
          </w:p>
        </w:tc>
        <w:tc>
          <w:tcPr>
            <w:tcW w:w="2299" w:type="dxa"/>
            <w:vAlign w:val="bottom"/>
          </w:tcPr>
          <w:p w14:paraId="1238D3FC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eastAsia="zh-CN"/>
              </w:rPr>
            </w:pPr>
          </w:p>
        </w:tc>
      </w:tr>
      <w:tr w14:paraId="5FF53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292CE1AA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临床试验参与者</w:t>
            </w:r>
          </w:p>
        </w:tc>
        <w:tc>
          <w:tcPr>
            <w:tcW w:w="6866" w:type="dxa"/>
            <w:gridSpan w:val="3"/>
            <w:vAlign w:val="bottom"/>
          </w:tcPr>
          <w:p w14:paraId="5EDF9E2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（见附表</w:t>
            </w:r>
            <w:r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）</w:t>
            </w:r>
          </w:p>
        </w:tc>
      </w:tr>
      <w:tr w14:paraId="171E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3C4B1BDD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名称</w:t>
            </w:r>
          </w:p>
        </w:tc>
        <w:tc>
          <w:tcPr>
            <w:tcW w:w="2313" w:type="dxa"/>
            <w:vAlign w:val="bottom"/>
          </w:tcPr>
          <w:p w14:paraId="01941C3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2254" w:type="dxa"/>
            <w:vAlign w:val="bottom"/>
          </w:tcPr>
          <w:p w14:paraId="637E00F1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lang w:eastAsia="zh-CN"/>
              </w:rPr>
              <w:t>伦理审查委员会</w:t>
            </w:r>
          </w:p>
          <w:p w14:paraId="1A99659E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批准日期</w:t>
            </w:r>
          </w:p>
        </w:tc>
        <w:tc>
          <w:tcPr>
            <w:tcW w:w="2299" w:type="dxa"/>
            <w:vAlign w:val="bottom"/>
          </w:tcPr>
          <w:p w14:paraId="2D84F1EF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Cs w:val="21"/>
              </w:rPr>
            </w:pPr>
          </w:p>
        </w:tc>
      </w:tr>
      <w:tr w14:paraId="5C15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5AEAA9D5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第一个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lang w:eastAsia="zh-CN"/>
              </w:rPr>
              <w:t>试验参与者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入组日期</w:t>
            </w:r>
          </w:p>
        </w:tc>
        <w:tc>
          <w:tcPr>
            <w:tcW w:w="2313" w:type="dxa"/>
            <w:vAlign w:val="bottom"/>
          </w:tcPr>
          <w:p w14:paraId="6A86BDF1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2254" w:type="dxa"/>
            <w:vAlign w:val="bottom"/>
          </w:tcPr>
          <w:p w14:paraId="7FD39BF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最后一个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lang w:eastAsia="zh-CN"/>
              </w:rPr>
              <w:t>试验参与者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结束随访日期</w:t>
            </w:r>
          </w:p>
        </w:tc>
        <w:tc>
          <w:tcPr>
            <w:tcW w:w="2299" w:type="dxa"/>
            <w:vAlign w:val="bottom"/>
          </w:tcPr>
          <w:p w14:paraId="0AB6619E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Cs w:val="21"/>
                <w:lang w:val="en-US" w:eastAsia="zh-CN"/>
              </w:rPr>
            </w:pPr>
          </w:p>
        </w:tc>
      </w:tr>
      <w:tr w14:paraId="490B6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7D70B1EE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  <w:t>试验</w:t>
            </w:r>
            <w:r>
              <w:rPr>
                <w:rFonts w:hint="eastAsia"/>
                <w:b w:val="0"/>
                <w:bCs/>
                <w:color w:val="000000"/>
                <w:kern w:val="0"/>
                <w:sz w:val="24"/>
                <w:lang w:val="en-US" w:eastAsia="zh-CN"/>
              </w:rPr>
              <w:t>入组情况</w:t>
            </w:r>
          </w:p>
        </w:tc>
        <w:tc>
          <w:tcPr>
            <w:tcW w:w="6866" w:type="dxa"/>
            <w:gridSpan w:val="3"/>
            <w:vAlign w:val="bottom"/>
          </w:tcPr>
          <w:p w14:paraId="0C073E83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/>
                <w:b w:val="0"/>
                <w:bCs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合同数：</w:t>
            </w:r>
            <w:r>
              <w:rPr>
                <w:rFonts w:hint="eastAsia"/>
                <w:b w:val="0"/>
                <w:bCs/>
                <w:kern w:val="0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/>
                <w:kern w:val="0"/>
                <w:sz w:val="24"/>
                <w:u w:val="none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</w:rPr>
              <w:t>筛选数</w:t>
            </w: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：</w:t>
            </w:r>
            <w:r>
              <w:rPr>
                <w:rFonts w:hint="eastAsia"/>
                <w:b w:val="0"/>
                <w:bCs/>
                <w:kern w:val="0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/>
                <w:kern w:val="0"/>
                <w:sz w:val="24"/>
                <w:u w:val="none"/>
                <w:lang w:val="en-US" w:eastAsia="zh-CN"/>
              </w:rPr>
              <w:t>，入组数</w:t>
            </w: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：</w:t>
            </w:r>
            <w:r>
              <w:rPr>
                <w:rFonts w:hint="eastAsia"/>
                <w:b w:val="0"/>
                <w:bCs/>
                <w:kern w:val="0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/>
                <w:kern w:val="0"/>
                <w:sz w:val="24"/>
                <w:u w:val="none"/>
                <w:lang w:val="en-US" w:eastAsia="zh-CN"/>
              </w:rPr>
              <w:t>，</w:t>
            </w:r>
          </w:p>
          <w:p w14:paraId="06727FD4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u w:val="none"/>
                <w:lang w:val="en-US" w:eastAsia="zh-CN"/>
              </w:rPr>
              <w:t>脱落数</w:t>
            </w: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：</w:t>
            </w:r>
            <w:r>
              <w:rPr>
                <w:rFonts w:hint="eastAsia"/>
                <w:b w:val="0"/>
                <w:bCs/>
                <w:kern w:val="0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 w:val="0"/>
                <w:bCs/>
                <w:kern w:val="0"/>
                <w:sz w:val="24"/>
                <w:u w:val="none"/>
                <w:lang w:val="en-US" w:eastAsia="zh-CN"/>
              </w:rPr>
              <w:t>，试验完成数</w:t>
            </w: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：</w:t>
            </w:r>
            <w:r>
              <w:rPr>
                <w:rFonts w:hint="eastAsia"/>
                <w:b w:val="0"/>
                <w:bCs/>
                <w:kern w:val="0"/>
                <w:sz w:val="24"/>
                <w:u w:val="single"/>
                <w:lang w:val="en-US" w:eastAsia="zh-CN"/>
              </w:rPr>
              <w:t xml:space="preserve">       </w:t>
            </w:r>
          </w:p>
        </w:tc>
      </w:tr>
      <w:tr w14:paraId="45F2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282ABB5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eastAsia="zh-CN"/>
              </w:rPr>
              <w:t>试验参与者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  <w:t>入选情况一览表</w:t>
            </w:r>
          </w:p>
        </w:tc>
        <w:tc>
          <w:tcPr>
            <w:tcW w:w="6866" w:type="dxa"/>
            <w:gridSpan w:val="3"/>
            <w:vAlign w:val="bottom"/>
          </w:tcPr>
          <w:p w14:paraId="2FF3D8CB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Cs w:val="21"/>
              </w:rPr>
              <w:t>见附表</w:t>
            </w:r>
            <w:r>
              <w:rPr>
                <w:rFonts w:ascii="Times New Roman" w:hAnsi="Times New Roman" w:eastAsia="宋体"/>
                <w:b w:val="0"/>
                <w:bCs/>
                <w:kern w:val="0"/>
                <w:szCs w:val="21"/>
              </w:rPr>
              <w:t>2</w:t>
            </w:r>
          </w:p>
        </w:tc>
      </w:tr>
      <w:tr w14:paraId="15C93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3B770B65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4"/>
                <w:lang w:val="en-US" w:eastAsia="zh-CN"/>
              </w:rPr>
              <w:t>本中心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SAE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eastAsia="zh-CN"/>
              </w:rPr>
              <w:t>和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SUSAR</w:t>
            </w:r>
          </w:p>
          <w:p w14:paraId="110FA4DC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  <w:t>发生情况</w:t>
            </w:r>
          </w:p>
        </w:tc>
        <w:tc>
          <w:tcPr>
            <w:tcW w:w="6866" w:type="dxa"/>
            <w:gridSpan w:val="3"/>
            <w:vAlign w:val="bottom"/>
          </w:tcPr>
          <w:p w14:paraId="24F817CA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SAE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</w:rPr>
              <w:t>无</w:t>
            </w: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</w:rPr>
              <w:t>有</w:t>
            </w:r>
          </w:p>
          <w:p w14:paraId="0F76125A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val="en-US" w:eastAsia="zh-CN"/>
              </w:rPr>
              <w:t>SUSAR</w:t>
            </w:r>
            <w:r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</w:rPr>
              <w:t>：</w:t>
            </w:r>
            <w:r>
              <w:rPr>
                <w:rFonts w:ascii="Times New Roman" w:hAnsi="Times New Roman" w:eastAsia="宋体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</w:rPr>
              <w:t>无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4"/>
                <w:szCs w:val="24"/>
              </w:rPr>
              <w:t>□有</w:t>
            </w:r>
          </w:p>
          <w:p w14:paraId="69A735D1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 w:val="0"/>
                <w:bCs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32"/>
                <w:lang w:val="en-US" w:eastAsia="zh-CN" w:bidi="ar-SA"/>
              </w:rPr>
              <w:t>见附表3</w:t>
            </w:r>
          </w:p>
        </w:tc>
      </w:tr>
      <w:tr w14:paraId="3245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7CDC44CE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eastAsia="zh-CN"/>
              </w:rPr>
              <w:t>方案违背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  <w:lang w:val="en-US" w:eastAsia="zh-CN"/>
              </w:rPr>
              <w:t>/偏离情况汇总</w:t>
            </w:r>
          </w:p>
        </w:tc>
        <w:tc>
          <w:tcPr>
            <w:tcW w:w="6866" w:type="dxa"/>
            <w:gridSpan w:val="3"/>
            <w:vAlign w:val="bottom"/>
          </w:tcPr>
          <w:p w14:paraId="5D4DDC2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2"/>
                <w:szCs w:val="28"/>
                <w:lang w:val="en-US" w:eastAsia="zh-CN" w:bidi="ar-SA"/>
              </w:rPr>
              <w:t>见附表4</w:t>
            </w:r>
          </w:p>
        </w:tc>
      </w:tr>
      <w:tr w14:paraId="2486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0" w:type="dxa"/>
            <w:vAlign w:val="center"/>
          </w:tcPr>
          <w:p w14:paraId="398A9F31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  <w:t>临床试验监查情况</w:t>
            </w:r>
          </w:p>
        </w:tc>
        <w:tc>
          <w:tcPr>
            <w:tcW w:w="6866" w:type="dxa"/>
            <w:gridSpan w:val="3"/>
            <w:vAlign w:val="bottom"/>
          </w:tcPr>
          <w:p w14:paraId="0EC26FC8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  <w:t>委派临床试验监查员单位：□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申办者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  <w:t>CRO</w:t>
            </w:r>
          </w:p>
          <w:p w14:paraId="489A45A6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  <w:t>监查次数</w:t>
            </w:r>
            <w:r>
              <w:rPr>
                <w:rFonts w:hint="eastAsia" w:ascii="Times New Roman" w:hAnsi="Times New Roman" w:eastAsia="宋体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Times New Roman" w:hAnsi="Times New Roman" w:eastAsia="宋体"/>
                <w:b w:val="0"/>
                <w:bCs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sz w:val="22"/>
                <w:szCs w:val="22"/>
              </w:rPr>
              <w:t>监查质量评</w:t>
            </w:r>
            <w:r>
              <w:rPr>
                <w:rFonts w:hint="eastAsia" w:ascii="Times New Roman" w:hAnsi="Times New Roman" w:eastAsia="宋体"/>
                <w:b w:val="0"/>
                <w:bCs/>
                <w:sz w:val="22"/>
                <w:szCs w:val="22"/>
              </w:rPr>
              <w:t>价：</w:t>
            </w:r>
          </w:p>
        </w:tc>
      </w:tr>
      <w:tr w14:paraId="056CA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3310" w:type="dxa"/>
            <w:vAlign w:val="center"/>
          </w:tcPr>
          <w:p w14:paraId="106560D4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4"/>
              </w:rPr>
              <w:t>主要研究者的评论</w:t>
            </w:r>
          </w:p>
        </w:tc>
        <w:tc>
          <w:tcPr>
            <w:tcW w:w="6866" w:type="dxa"/>
            <w:gridSpan w:val="3"/>
            <w:vAlign w:val="bottom"/>
          </w:tcPr>
          <w:p w14:paraId="2EC067E2">
            <w:pPr>
              <w:autoSpaceDE w:val="0"/>
              <w:autoSpaceDN w:val="0"/>
              <w:adjustRightInd w:val="0"/>
              <w:spacing w:beforeLines="50" w:line="360" w:lineRule="auto"/>
              <w:ind w:firstLine="440" w:firstLineChars="200"/>
              <w:contextualSpacing/>
              <w:jc w:val="left"/>
              <w:rPr>
                <w:rFonts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本临床试验严格按照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GCP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操作，判定标准在临床前进行统一培训，实验室检查进行质控，并确认所有信息真实、准确、可靠。</w:t>
            </w:r>
          </w:p>
          <w:p w14:paraId="64A58433">
            <w:pPr>
              <w:autoSpaceDE w:val="0"/>
              <w:autoSpaceDN w:val="0"/>
              <w:adjustRightInd w:val="0"/>
              <w:spacing w:afterLines="50" w:line="360" w:lineRule="auto"/>
              <w:ind w:firstLine="440" w:firstLineChars="200"/>
              <w:contextualSpacing/>
              <w:jc w:val="center"/>
              <w:rPr>
                <w:rFonts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76E92333">
            <w:pPr>
              <w:autoSpaceDE w:val="0"/>
              <w:autoSpaceDN w:val="0"/>
              <w:adjustRightInd w:val="0"/>
              <w:spacing w:afterLines="50" w:line="360" w:lineRule="auto"/>
              <w:ind w:firstLine="1760" w:firstLineChars="800"/>
              <w:contextualSpacing/>
              <w:jc w:val="both"/>
              <w:rPr>
                <w:rFonts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本中心主要研究者签名：</w:t>
            </w:r>
            <w:r>
              <w:rPr>
                <w:rFonts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Times New Roman" w:hAnsi="Times New Roman" w:eastAsia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  <w:tr w14:paraId="28827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3310" w:type="dxa"/>
            <w:vAlign w:val="center"/>
          </w:tcPr>
          <w:p w14:paraId="70AE784C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hint="default" w:ascii="Times New Roman" w:hAnsi="Times New Roman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kern w:val="0"/>
                <w:sz w:val="24"/>
              </w:rPr>
              <w:t>本中心临床试验机构</w:t>
            </w:r>
            <w:r>
              <w:rPr>
                <w:rFonts w:hint="eastAsia" w:ascii="Times New Roman" w:hAnsi="Times New Roman" w:eastAsia="宋体"/>
                <w:b/>
                <w:color w:val="000000"/>
                <w:kern w:val="0"/>
                <w:sz w:val="24"/>
                <w:lang w:val="en-US" w:eastAsia="zh-CN"/>
              </w:rPr>
              <w:t>办公室盖章</w:t>
            </w:r>
          </w:p>
        </w:tc>
        <w:tc>
          <w:tcPr>
            <w:tcW w:w="6866" w:type="dxa"/>
            <w:gridSpan w:val="3"/>
            <w:vAlign w:val="bottom"/>
          </w:tcPr>
          <w:p w14:paraId="3AFDB80E">
            <w:pPr>
              <w:spacing w:line="360" w:lineRule="auto"/>
              <w:jc w:val="both"/>
              <w:rPr>
                <w:rFonts w:ascii="Times New Roman" w:hAnsi="Times New Roman" w:eastAsia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EE6442">
            <w:pPr>
              <w:autoSpaceDE w:val="0"/>
              <w:autoSpaceDN w:val="0"/>
              <w:adjustRightInd w:val="0"/>
              <w:spacing w:afterLines="50" w:line="360" w:lineRule="auto"/>
              <w:contextualSpacing/>
              <w:jc w:val="both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4F530B5E">
            <w:pPr>
              <w:autoSpaceDE w:val="0"/>
              <w:autoSpaceDN w:val="0"/>
              <w:adjustRightInd w:val="0"/>
              <w:spacing w:afterLines="50" w:line="360" w:lineRule="auto"/>
              <w:ind w:firstLine="2625" w:firstLineChars="1250"/>
              <w:contextualSpacing/>
              <w:jc w:val="center"/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4A6386F">
            <w:pPr>
              <w:autoSpaceDE w:val="0"/>
              <w:autoSpaceDN w:val="0"/>
              <w:adjustRightInd w:val="0"/>
              <w:spacing w:afterLines="50" w:line="360" w:lineRule="auto"/>
              <w:ind w:firstLine="3465" w:firstLineChars="1650"/>
              <w:contextualSpacing/>
              <w:jc w:val="center"/>
              <w:rPr>
                <w:rFonts w:ascii="Times New Roman" w:hAnsi="Times New Roman" w:eastAsia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日期:      年   月   日</w:t>
            </w:r>
          </w:p>
        </w:tc>
      </w:tr>
    </w:tbl>
    <w:p w14:paraId="2A0D57C7">
      <w:pPr>
        <w:autoSpaceDE w:val="0"/>
        <w:autoSpaceDN w:val="0"/>
        <w:adjustRightInd w:val="0"/>
        <w:rPr>
          <w:rFonts w:ascii="Times New Roman" w:hAnsi="Times New Roman" w:eastAsia="宋体"/>
          <w:b/>
          <w:bCs/>
          <w:kern w:val="0"/>
          <w:sz w:val="24"/>
        </w:rPr>
      </w:pPr>
    </w:p>
    <w:p w14:paraId="59A81C58">
      <w:pPr>
        <w:autoSpaceDE w:val="0"/>
        <w:autoSpaceDN w:val="0"/>
        <w:adjustRightInd w:val="0"/>
        <w:rPr>
          <w:rFonts w:ascii="Times New Roman" w:hAnsi="Times New Roman" w:eastAsia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2E53A41">
      <w:pPr>
        <w:autoSpaceDE w:val="0"/>
        <w:autoSpaceDN w:val="0"/>
        <w:adjustRightInd w:val="0"/>
        <w:rPr>
          <w:rFonts w:ascii="Times New Roman" w:hAnsi="Times New Roman" w:eastAsia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AAC37D0">
      <w:pPr>
        <w:autoSpaceDE w:val="0"/>
        <w:autoSpaceDN w:val="0"/>
        <w:adjustRightInd w:val="0"/>
        <w:rPr>
          <w:rFonts w:ascii="Times New Roman" w:hAnsi="Times New Roman" w:eastAsia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附表</w:t>
      </w:r>
      <w:r>
        <w:rPr>
          <w:rFonts w:ascii="Times New Roman" w:hAnsi="Times New Roman" w:eastAsia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1:</w:t>
      </w:r>
      <w:r>
        <w:rPr>
          <w:rFonts w:hint="eastAsia" w:ascii="Times New Roman" w:hAnsi="Times New Roman" w:eastAsia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参加试验研究人员</w:t>
      </w:r>
    </w:p>
    <w:p w14:paraId="5A080F39">
      <w:pPr>
        <w:autoSpaceDE w:val="0"/>
        <w:autoSpaceDN w:val="0"/>
        <w:adjustRightInd w:val="0"/>
        <w:jc w:val="center"/>
        <w:rPr>
          <w:rFonts w:ascii="Times New Roman" w:hAnsi="Times New Roman" w:eastAsia="宋体"/>
          <w:kern w:val="0"/>
          <w:szCs w:val="21"/>
        </w:rPr>
      </w:pPr>
    </w:p>
    <w:tbl>
      <w:tblPr>
        <w:tblStyle w:val="11"/>
        <w:tblW w:w="9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590"/>
        <w:gridCol w:w="6075"/>
      </w:tblGrid>
      <w:tr w14:paraId="1D3C2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0" w:type="dxa"/>
            <w:vAlign w:val="center"/>
          </w:tcPr>
          <w:p w14:paraId="5C1814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kern w:val="0"/>
                <w:sz w:val="24"/>
              </w:rPr>
              <w:t>姓名</w:t>
            </w:r>
          </w:p>
        </w:tc>
        <w:tc>
          <w:tcPr>
            <w:tcW w:w="1590" w:type="dxa"/>
            <w:vAlign w:val="center"/>
          </w:tcPr>
          <w:p w14:paraId="711E1A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kern w:val="0"/>
                <w:sz w:val="24"/>
              </w:rPr>
              <w:t>所在科室</w:t>
            </w:r>
          </w:p>
        </w:tc>
        <w:tc>
          <w:tcPr>
            <w:tcW w:w="6075" w:type="dxa"/>
            <w:vAlign w:val="center"/>
          </w:tcPr>
          <w:p w14:paraId="39176BFB">
            <w:pPr>
              <w:widowControl/>
              <w:jc w:val="center"/>
              <w:rPr>
                <w:rFonts w:hint="eastAsia" w:ascii="Times New Roman" w:hAnsi="Times New Roman" w:eastAsia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kern w:val="0"/>
                <w:sz w:val="24"/>
                <w:lang w:val="en-US" w:eastAsia="zh-CN"/>
              </w:rPr>
              <w:t>角色</w:t>
            </w:r>
          </w:p>
        </w:tc>
      </w:tr>
      <w:tr w14:paraId="4F76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0" w:type="dxa"/>
            <w:vAlign w:val="center"/>
          </w:tcPr>
          <w:p w14:paraId="67CF8C4A">
            <w:pPr>
              <w:jc w:val="center"/>
              <w:rPr>
                <w:rFonts w:hint="default" w:ascii="Times New Roman" w:hAnsi="Times New Roman" w:eastAsia="宋体"/>
                <w:kern w:val="0"/>
                <w:sz w:val="24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3D05B938">
            <w:pPr>
              <w:jc w:val="center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</w:tc>
        <w:tc>
          <w:tcPr>
            <w:tcW w:w="6075" w:type="dxa"/>
            <w:vAlign w:val="center"/>
          </w:tcPr>
          <w:p w14:paraId="7E11E01A">
            <w:pPr>
              <w:jc w:val="left"/>
              <w:rPr>
                <w:rFonts w:hint="default" w:ascii="Times New Roman" w:hAnsi="Times New Roman" w:eastAsia="宋体"/>
                <w:color w:val="000000"/>
                <w:kern w:val="0"/>
                <w:sz w:val="24"/>
                <w:lang w:val="en-US"/>
              </w:rPr>
            </w:pPr>
          </w:p>
        </w:tc>
      </w:tr>
    </w:tbl>
    <w:p w14:paraId="6140CC17">
      <w:pPr>
        <w:autoSpaceDE w:val="0"/>
        <w:autoSpaceDN w:val="0"/>
        <w:adjustRightInd w:val="0"/>
        <w:spacing w:line="360" w:lineRule="auto"/>
        <w:rPr>
          <w:rFonts w:ascii="Times New Roman" w:hAnsi="Times New Roman" w:eastAsia="宋体"/>
          <w:b/>
          <w:kern w:val="0"/>
          <w:sz w:val="24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39"/>
          <w:pgMar w:top="936" w:right="1446" w:bottom="1247" w:left="1474" w:header="720" w:footer="720" w:gutter="0"/>
          <w:pgNumType w:start="1"/>
          <w:cols w:space="720" w:num="1"/>
          <w:docGrid w:linePitch="286" w:charSpace="0"/>
        </w:sectPr>
      </w:pPr>
    </w:p>
    <w:p w14:paraId="18FD704D">
      <w:pPr>
        <w:autoSpaceDE w:val="0"/>
        <w:autoSpaceDN w:val="0"/>
        <w:adjustRightInd w:val="0"/>
        <w:spacing w:line="360" w:lineRule="auto"/>
        <w:rPr>
          <w:rFonts w:ascii="Times New Roman" w:hAnsi="Times New Roman" w:eastAsia="宋体"/>
          <w:b/>
          <w:kern w:val="0"/>
          <w:sz w:val="28"/>
          <w:szCs w:val="28"/>
        </w:rPr>
      </w:pPr>
      <w:r>
        <w:rPr>
          <w:rFonts w:hint="eastAsia" w:ascii="Times New Roman" w:hAnsi="Times New Roman" w:eastAsia="宋体"/>
          <w:b/>
          <w:kern w:val="0"/>
          <w:sz w:val="24"/>
        </w:rPr>
        <w:t>附表</w:t>
      </w:r>
      <w:r>
        <w:rPr>
          <w:rFonts w:ascii="Times New Roman" w:hAnsi="Times New Roman" w:eastAsia="宋体"/>
          <w:b/>
          <w:kern w:val="0"/>
          <w:sz w:val="24"/>
        </w:rPr>
        <w:t>2:</w:t>
      </w:r>
      <w:r>
        <w:rPr>
          <w:rFonts w:hint="eastAsia" w:ascii="Times New Roman" w:hAnsi="Times New Roman" w:eastAsia="宋体"/>
          <w:b/>
          <w:kern w:val="0"/>
          <w:sz w:val="24"/>
        </w:rPr>
        <w:t xml:space="preserve"> </w:t>
      </w:r>
      <w:r>
        <w:rPr>
          <w:rFonts w:hint="eastAsia" w:ascii="Times New Roman" w:hAnsi="Times New Roman" w:eastAsia="宋体"/>
          <w:b/>
          <w:bCs/>
          <w:kern w:val="0"/>
          <w:sz w:val="24"/>
          <w:lang w:eastAsia="zh-CN"/>
        </w:rPr>
        <w:t>试验参与者</w:t>
      </w:r>
      <w:r>
        <w:rPr>
          <w:rFonts w:hint="eastAsia" w:ascii="Times New Roman" w:hAnsi="Times New Roman" w:eastAsia="宋体"/>
          <w:b/>
          <w:bCs/>
          <w:kern w:val="0"/>
          <w:sz w:val="24"/>
        </w:rPr>
        <w:t>入选</w:t>
      </w:r>
      <w:r>
        <w:rPr>
          <w:rFonts w:hint="eastAsia" w:ascii="Times New Roman" w:hAnsi="Times New Roman" w:eastAsia="宋体"/>
          <w:b/>
          <w:bCs/>
          <w:kern w:val="0"/>
          <w:sz w:val="24"/>
          <w:lang w:val="en-US" w:eastAsia="zh-CN"/>
        </w:rPr>
        <w:t>完成</w:t>
      </w:r>
      <w:r>
        <w:rPr>
          <w:rFonts w:hint="eastAsia" w:ascii="Times New Roman" w:hAnsi="Times New Roman" w:eastAsia="宋体"/>
          <w:b/>
          <w:bCs/>
          <w:kern w:val="0"/>
          <w:sz w:val="24"/>
        </w:rPr>
        <w:t>情况一览表</w:t>
      </w:r>
    </w:p>
    <w:tbl>
      <w:tblPr>
        <w:tblStyle w:val="12"/>
        <w:tblW w:w="14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756"/>
        <w:gridCol w:w="2032"/>
        <w:gridCol w:w="2526"/>
        <w:gridCol w:w="1379"/>
        <w:gridCol w:w="1423"/>
        <w:gridCol w:w="1359"/>
        <w:gridCol w:w="1546"/>
        <w:gridCol w:w="2045"/>
      </w:tblGrid>
      <w:tr w14:paraId="26B7D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10" w:type="dxa"/>
            <w:vAlign w:val="center"/>
          </w:tcPr>
          <w:p w14:paraId="6EB216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56" w:type="dxa"/>
            <w:vAlign w:val="center"/>
          </w:tcPr>
          <w:p w14:paraId="04FD84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试验参与者筛选号</w:t>
            </w:r>
          </w:p>
        </w:tc>
        <w:tc>
          <w:tcPr>
            <w:tcW w:w="2032" w:type="dxa"/>
            <w:vAlign w:val="center"/>
          </w:tcPr>
          <w:p w14:paraId="2D370E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宋体"/>
                <w:b/>
                <w:bCs w:val="0"/>
                <w:kern w:val="0"/>
                <w:sz w:val="24"/>
                <w:vertAlign w:val="baseline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试验参与者姓名缩写</w:t>
            </w:r>
          </w:p>
        </w:tc>
        <w:tc>
          <w:tcPr>
            <w:tcW w:w="2526" w:type="dxa"/>
            <w:vAlign w:val="center"/>
          </w:tcPr>
          <w:p w14:paraId="1CA36F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知情同意书签署日期</w:t>
            </w:r>
          </w:p>
        </w:tc>
        <w:tc>
          <w:tcPr>
            <w:tcW w:w="1379" w:type="dxa"/>
            <w:vAlign w:val="center"/>
          </w:tcPr>
          <w:p w14:paraId="305C069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是否入组</w:t>
            </w:r>
          </w:p>
        </w:tc>
        <w:tc>
          <w:tcPr>
            <w:tcW w:w="1423" w:type="dxa"/>
            <w:vAlign w:val="center"/>
          </w:tcPr>
          <w:p w14:paraId="52C2876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入组时间</w:t>
            </w:r>
          </w:p>
        </w:tc>
        <w:tc>
          <w:tcPr>
            <w:tcW w:w="1359" w:type="dxa"/>
            <w:vAlign w:val="center"/>
          </w:tcPr>
          <w:p w14:paraId="746EAE9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随机号</w:t>
            </w:r>
          </w:p>
        </w:tc>
        <w:tc>
          <w:tcPr>
            <w:tcW w:w="1546" w:type="dxa"/>
            <w:vAlign w:val="center"/>
          </w:tcPr>
          <w:p w14:paraId="311924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出组时间</w:t>
            </w:r>
          </w:p>
        </w:tc>
        <w:tc>
          <w:tcPr>
            <w:tcW w:w="2045" w:type="dxa"/>
            <w:vAlign w:val="center"/>
          </w:tcPr>
          <w:p w14:paraId="3719579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是否完成试验</w:t>
            </w:r>
          </w:p>
        </w:tc>
      </w:tr>
      <w:tr w14:paraId="7D147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10" w:type="dxa"/>
          </w:tcPr>
          <w:p w14:paraId="05ECFB35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6" w:type="dxa"/>
          </w:tcPr>
          <w:p w14:paraId="1425CADF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32" w:type="dxa"/>
          </w:tcPr>
          <w:p w14:paraId="41486FC4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526" w:type="dxa"/>
          </w:tcPr>
          <w:p w14:paraId="107C97BC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379" w:type="dxa"/>
          </w:tcPr>
          <w:p w14:paraId="324DC3F5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23" w:type="dxa"/>
            <w:vAlign w:val="center"/>
          </w:tcPr>
          <w:p w14:paraId="178B5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359" w:type="dxa"/>
            <w:vAlign w:val="top"/>
          </w:tcPr>
          <w:p w14:paraId="0E764914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546" w:type="dxa"/>
            <w:vAlign w:val="center"/>
          </w:tcPr>
          <w:p w14:paraId="5AC6F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45" w:type="dxa"/>
          </w:tcPr>
          <w:p w14:paraId="73DDAB8F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</w:tr>
    </w:tbl>
    <w:p w14:paraId="02F5E9E9">
      <w:pPr>
        <w:autoSpaceDE w:val="0"/>
        <w:autoSpaceDN w:val="0"/>
        <w:adjustRightInd w:val="0"/>
        <w:spacing w:line="360" w:lineRule="auto"/>
        <w:rPr>
          <w:rFonts w:ascii="Times New Roman" w:hAnsi="Times New Roman" w:eastAsia="宋体"/>
          <w:b w:val="0"/>
          <w:bCs/>
          <w:kern w:val="0"/>
          <w:sz w:val="28"/>
          <w:szCs w:val="28"/>
        </w:rPr>
      </w:pPr>
      <w:r>
        <w:rPr>
          <w:rFonts w:hint="default" w:ascii="Times New Roman" w:hAnsi="Times New Roman" w:eastAsia="宋体"/>
          <w:lang w:val="en-US" w:eastAsia="zh-CN"/>
        </w:rPr>
        <w:br w:type="page"/>
      </w:r>
      <w:r>
        <w:rPr>
          <w:rFonts w:hint="eastAsia" w:ascii="Times New Roman" w:hAnsi="Times New Roman" w:eastAsia="宋体"/>
          <w:b/>
          <w:kern w:val="0"/>
          <w:sz w:val="24"/>
        </w:rPr>
        <w:t>附表</w:t>
      </w:r>
      <w:r>
        <w:rPr>
          <w:rFonts w:hint="eastAsia" w:ascii="Times New Roman" w:hAnsi="Times New Roman" w:eastAsia="宋体"/>
          <w:b/>
          <w:kern w:val="0"/>
          <w:sz w:val="24"/>
          <w:lang w:val="en-US" w:eastAsia="zh-CN"/>
        </w:rPr>
        <w:t>3</w:t>
      </w:r>
      <w:r>
        <w:rPr>
          <w:rFonts w:ascii="Times New Roman" w:hAnsi="Times New Roman" w:eastAsia="宋体"/>
          <w:b/>
          <w:kern w:val="0"/>
          <w:sz w:val="24"/>
        </w:rPr>
        <w:t>:</w:t>
      </w:r>
      <w:r>
        <w:rPr>
          <w:rFonts w:hint="eastAsia"/>
          <w:b/>
          <w:bCs w:val="0"/>
          <w:kern w:val="0"/>
          <w:sz w:val="24"/>
          <w:lang w:val="en-US" w:eastAsia="zh-CN"/>
        </w:rPr>
        <w:t>本中心</w:t>
      </w:r>
      <w:r>
        <w:rPr>
          <w:rFonts w:hint="eastAsia" w:ascii="Times New Roman" w:hAnsi="Times New Roman" w:eastAsia="宋体"/>
          <w:b/>
          <w:bCs w:val="0"/>
          <w:kern w:val="0"/>
          <w:sz w:val="24"/>
        </w:rPr>
        <w:t>SAE和SUSAR发生情况</w:t>
      </w:r>
    </w:p>
    <w:tbl>
      <w:tblPr>
        <w:tblStyle w:val="12"/>
        <w:tblW w:w="14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756"/>
        <w:gridCol w:w="2032"/>
        <w:gridCol w:w="1798"/>
        <w:gridCol w:w="1523"/>
        <w:gridCol w:w="1508"/>
        <w:gridCol w:w="1354"/>
        <w:gridCol w:w="1769"/>
        <w:gridCol w:w="1660"/>
      </w:tblGrid>
      <w:tr w14:paraId="7894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10" w:type="dxa"/>
            <w:vAlign w:val="center"/>
          </w:tcPr>
          <w:p w14:paraId="7EA6C95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56" w:type="dxa"/>
            <w:vAlign w:val="center"/>
          </w:tcPr>
          <w:p w14:paraId="71F6E8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试验参与者</w:t>
            </w:r>
          </w:p>
          <w:p w14:paraId="175D79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筛选号</w:t>
            </w:r>
          </w:p>
        </w:tc>
        <w:tc>
          <w:tcPr>
            <w:tcW w:w="2032" w:type="dxa"/>
            <w:vAlign w:val="center"/>
          </w:tcPr>
          <w:p w14:paraId="2F049E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宋体"/>
                <w:b/>
                <w:bCs w:val="0"/>
                <w:kern w:val="0"/>
                <w:sz w:val="24"/>
                <w:vertAlign w:val="baseline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试验参与者姓名缩写</w:t>
            </w:r>
          </w:p>
        </w:tc>
        <w:tc>
          <w:tcPr>
            <w:tcW w:w="1798" w:type="dxa"/>
            <w:vAlign w:val="center"/>
          </w:tcPr>
          <w:p w14:paraId="6809D7A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SAE名称</w:t>
            </w:r>
          </w:p>
        </w:tc>
        <w:tc>
          <w:tcPr>
            <w:tcW w:w="1523" w:type="dxa"/>
            <w:vAlign w:val="center"/>
          </w:tcPr>
          <w:p w14:paraId="3D73D49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SAE开始与结束时间</w:t>
            </w:r>
          </w:p>
        </w:tc>
        <w:tc>
          <w:tcPr>
            <w:tcW w:w="1508" w:type="dxa"/>
            <w:vAlign w:val="center"/>
          </w:tcPr>
          <w:p w14:paraId="719F8F7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研究者获知</w:t>
            </w:r>
            <w:r>
              <w:rPr>
                <w:rFonts w:hint="eastAsia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354" w:type="dxa"/>
            <w:vAlign w:val="center"/>
          </w:tcPr>
          <w:p w14:paraId="395A58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首次SAE报告时间</w:t>
            </w:r>
          </w:p>
        </w:tc>
        <w:tc>
          <w:tcPr>
            <w:tcW w:w="1769" w:type="dxa"/>
            <w:vAlign w:val="center"/>
          </w:tcPr>
          <w:p w14:paraId="3D5455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是否为SUSAR</w:t>
            </w:r>
          </w:p>
        </w:tc>
        <w:tc>
          <w:tcPr>
            <w:tcW w:w="1660" w:type="dxa"/>
            <w:vAlign w:val="center"/>
          </w:tcPr>
          <w:p w14:paraId="122C3D0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是否因SAE/SUSAR退出试验</w:t>
            </w:r>
          </w:p>
        </w:tc>
      </w:tr>
      <w:tr w14:paraId="0DE4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10" w:type="dxa"/>
          </w:tcPr>
          <w:p w14:paraId="3E80535E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6" w:type="dxa"/>
          </w:tcPr>
          <w:p w14:paraId="53EB16FD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032" w:type="dxa"/>
          </w:tcPr>
          <w:p w14:paraId="212726BE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98" w:type="dxa"/>
          </w:tcPr>
          <w:p w14:paraId="64AF462C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523" w:type="dxa"/>
          </w:tcPr>
          <w:p w14:paraId="618B76FB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508" w:type="dxa"/>
          </w:tcPr>
          <w:p w14:paraId="21DE2126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 w14:paraId="1D8DD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69" w:type="dxa"/>
            <w:vAlign w:val="top"/>
          </w:tcPr>
          <w:p w14:paraId="0C8FDA2C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Align w:val="center"/>
          </w:tcPr>
          <w:p w14:paraId="5CD86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/>
                <w:b w:val="0"/>
                <w:bCs/>
                <w:kern w:val="0"/>
                <w:sz w:val="24"/>
                <w:vertAlign w:val="baseline"/>
                <w:lang w:val="en-US" w:eastAsia="zh-CN"/>
              </w:rPr>
            </w:pPr>
          </w:p>
        </w:tc>
      </w:tr>
    </w:tbl>
    <w:p w14:paraId="235BE553">
      <w:pPr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br w:type="page"/>
      </w:r>
    </w:p>
    <w:p w14:paraId="7E11E9A9">
      <w:pPr>
        <w:rPr>
          <w:rFonts w:hint="default" w:ascii="Times New Roman" w:hAnsi="Times New Roman" w:eastAsia="宋体"/>
          <w:lang w:val="en-US" w:eastAsia="zh-CN"/>
        </w:rPr>
      </w:pPr>
    </w:p>
    <w:tbl>
      <w:tblPr>
        <w:tblStyle w:val="11"/>
        <w:tblpPr w:leftFromText="180" w:rightFromText="180" w:vertAnchor="text" w:horzAnchor="page" w:tblpX="1437" w:tblpY="3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539"/>
        <w:gridCol w:w="1354"/>
        <w:gridCol w:w="3369"/>
        <w:gridCol w:w="3077"/>
        <w:gridCol w:w="1584"/>
        <w:gridCol w:w="2431"/>
      </w:tblGrid>
      <w:tr w14:paraId="0140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07" w:type="dxa"/>
            <w:vAlign w:val="center"/>
          </w:tcPr>
          <w:p w14:paraId="19AD17F6">
            <w:pPr>
              <w:widowControl/>
              <w:jc w:val="center"/>
              <w:rPr>
                <w:rFonts w:ascii="Times New Roman" w:hAnsi="Times New Roman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1539" w:type="dxa"/>
            <w:vAlign w:val="center"/>
          </w:tcPr>
          <w:p w14:paraId="268369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试验参与者</w:t>
            </w:r>
          </w:p>
          <w:p w14:paraId="6C511CC1">
            <w:pPr>
              <w:widowControl/>
              <w:jc w:val="center"/>
              <w:rPr>
                <w:rFonts w:ascii="Times New Roman" w:hAnsi="Times New Roman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筛选号</w:t>
            </w:r>
          </w:p>
        </w:tc>
        <w:tc>
          <w:tcPr>
            <w:tcW w:w="1354" w:type="dxa"/>
            <w:vAlign w:val="center"/>
          </w:tcPr>
          <w:p w14:paraId="72933919">
            <w:pPr>
              <w:widowControl/>
              <w:jc w:val="center"/>
              <w:rPr>
                <w:rFonts w:ascii="Times New Roman" w:hAnsi="Times New Roman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sz w:val="24"/>
                <w:szCs w:val="24"/>
              </w:rPr>
              <w:t>发生时间</w:t>
            </w:r>
          </w:p>
        </w:tc>
        <w:tc>
          <w:tcPr>
            <w:tcW w:w="3369" w:type="dxa"/>
            <w:vAlign w:val="center"/>
          </w:tcPr>
          <w:p w14:paraId="15F27735">
            <w:pPr>
              <w:widowControl/>
              <w:jc w:val="center"/>
              <w:rPr>
                <w:rFonts w:ascii="Times New Roman" w:hAnsi="Times New Roman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color w:val="000000"/>
                <w:kern w:val="0"/>
                <w:sz w:val="24"/>
                <w:lang w:eastAsia="zh-CN"/>
              </w:rPr>
              <w:t>方案</w:t>
            </w:r>
            <w:r>
              <w:rPr>
                <w:rFonts w:hint="eastAsia" w:ascii="Times New Roman" w:hAnsi="Times New Roman" w:eastAsia="宋体"/>
                <w:b/>
                <w:bCs w:val="0"/>
                <w:color w:val="000000"/>
                <w:kern w:val="0"/>
                <w:sz w:val="24"/>
                <w:lang w:val="en-US" w:eastAsia="zh-CN"/>
              </w:rPr>
              <w:t>偏离</w:t>
            </w:r>
            <w:r>
              <w:rPr>
                <w:rFonts w:hint="eastAsia" w:ascii="Times New Roman" w:hAnsi="Times New Roman" w:eastAsia="宋体"/>
                <w:b/>
                <w:bCs w:val="0"/>
                <w:sz w:val="24"/>
                <w:szCs w:val="24"/>
              </w:rPr>
              <w:t>详述</w:t>
            </w:r>
          </w:p>
        </w:tc>
        <w:tc>
          <w:tcPr>
            <w:tcW w:w="3077" w:type="dxa"/>
            <w:vAlign w:val="center"/>
          </w:tcPr>
          <w:p w14:paraId="11D3FAA2">
            <w:pPr>
              <w:widowControl/>
              <w:jc w:val="center"/>
              <w:rPr>
                <w:rFonts w:ascii="Times New Roman" w:hAnsi="Times New Roman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sz w:val="24"/>
                <w:szCs w:val="24"/>
              </w:rPr>
              <w:t>采取的措施</w:t>
            </w:r>
          </w:p>
        </w:tc>
        <w:tc>
          <w:tcPr>
            <w:tcW w:w="1584" w:type="dxa"/>
            <w:vAlign w:val="center"/>
          </w:tcPr>
          <w:p w14:paraId="0C42CC2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分级</w:t>
            </w:r>
          </w:p>
        </w:tc>
        <w:tc>
          <w:tcPr>
            <w:tcW w:w="2431" w:type="dxa"/>
            <w:vAlign w:val="center"/>
          </w:tcPr>
          <w:p w14:paraId="799FC4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 w:val="0"/>
                <w:kern w:val="0"/>
                <w:sz w:val="24"/>
                <w:vertAlign w:val="baseline"/>
                <w:lang w:val="en-US" w:eastAsia="zh-CN"/>
              </w:rPr>
              <w:t>是否影响试验参与者安全</w:t>
            </w:r>
          </w:p>
        </w:tc>
      </w:tr>
      <w:tr w14:paraId="556B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07" w:type="dxa"/>
            <w:vAlign w:val="center"/>
          </w:tcPr>
          <w:p w14:paraId="15C038EA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</w:t>
            </w:r>
          </w:p>
        </w:tc>
        <w:tc>
          <w:tcPr>
            <w:tcW w:w="1539" w:type="dxa"/>
            <w:vAlign w:val="center"/>
          </w:tcPr>
          <w:p w14:paraId="0A541C6A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57D2BE59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2632D800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14:paraId="079543C2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 w14:paraId="04550F18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431" w:type="dxa"/>
            <w:vAlign w:val="center"/>
          </w:tcPr>
          <w:p w14:paraId="4E30C63D">
            <w:pPr>
              <w:widowControl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是</w:t>
            </w:r>
          </w:p>
          <w:p w14:paraId="4031E6AE">
            <w:pPr>
              <w:widowControl/>
              <w:ind w:left="0" w:leftChars="0" w:firstLine="840" w:firstLineChars="350"/>
              <w:jc w:val="both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否</w:t>
            </w:r>
          </w:p>
        </w:tc>
      </w:tr>
    </w:tbl>
    <w:p w14:paraId="0E0E329A">
      <w:pPr>
        <w:bidi w:val="0"/>
        <w:jc w:val="left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b/>
          <w:color w:val="000000"/>
          <w:kern w:val="0"/>
          <w:sz w:val="24"/>
          <w:lang w:val="en-US" w:eastAsia="zh-CN"/>
        </w:rPr>
        <w:t>附表4：</w:t>
      </w:r>
      <w:r>
        <w:rPr>
          <w:rFonts w:hint="eastAsia"/>
          <w:b/>
          <w:color w:val="000000"/>
          <w:kern w:val="0"/>
          <w:sz w:val="24"/>
          <w:lang w:val="en-US" w:eastAsia="zh-CN"/>
        </w:rPr>
        <w:t>项目</w:t>
      </w:r>
      <w:r>
        <w:rPr>
          <w:rFonts w:hint="eastAsia" w:ascii="Times New Roman" w:hAnsi="Times New Roman" w:eastAsia="宋体"/>
          <w:b/>
          <w:bCs w:val="0"/>
          <w:color w:val="000000"/>
          <w:kern w:val="0"/>
          <w:sz w:val="24"/>
          <w:lang w:eastAsia="zh-CN"/>
        </w:rPr>
        <w:t>方案</w:t>
      </w:r>
      <w:r>
        <w:rPr>
          <w:rFonts w:hint="eastAsia" w:ascii="Times New Roman" w:hAnsi="Times New Roman" w:eastAsia="宋体"/>
          <w:b/>
          <w:bCs w:val="0"/>
          <w:color w:val="000000"/>
          <w:kern w:val="0"/>
          <w:sz w:val="24"/>
          <w:lang w:val="en-US" w:eastAsia="zh-CN"/>
        </w:rPr>
        <w:t>偏离汇总</w:t>
      </w:r>
    </w:p>
    <w:sectPr>
      <w:pgSz w:w="16839" w:h="11907" w:orient="landscape"/>
      <w:pgMar w:top="1474" w:right="936" w:bottom="1446" w:left="1247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D0DAC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</w:p>
  <w:p w14:paraId="6100DEFD">
    <w:pPr>
      <w:pStyle w:val="7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A9DAB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43E2801B">
    <w:pPr>
      <w:pStyle w:val="7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AF378">
    <w:pPr>
      <w:pStyle w:val="8"/>
      <w:pBdr>
        <w:bottom w:val="single" w:color="auto" w:sz="4" w:space="0"/>
      </w:pBdr>
      <w:ind w:right="360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江门市中心医院临床试验机构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80A5D">
    <w:pPr>
      <w:pStyle w:val="8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6B7A655A">
    <w:pPr>
      <w:pStyle w:val="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0YjZlNGIyYmQ1MWJlYTNiOTY3ZTAzZWQwZTVhMzEifQ=="/>
  </w:docVars>
  <w:rsids>
    <w:rsidRoot w:val="00312423"/>
    <w:rsid w:val="00031CF6"/>
    <w:rsid w:val="000716D7"/>
    <w:rsid w:val="000918F8"/>
    <w:rsid w:val="00092BA4"/>
    <w:rsid w:val="000A0D0A"/>
    <w:rsid w:val="000C74A5"/>
    <w:rsid w:val="000D6C74"/>
    <w:rsid w:val="000D6D82"/>
    <w:rsid w:val="001113B8"/>
    <w:rsid w:val="00150B5B"/>
    <w:rsid w:val="001810DB"/>
    <w:rsid w:val="00193B04"/>
    <w:rsid w:val="001A03E2"/>
    <w:rsid w:val="001D49D1"/>
    <w:rsid w:val="001F335F"/>
    <w:rsid w:val="00214548"/>
    <w:rsid w:val="00234AC7"/>
    <w:rsid w:val="002501DE"/>
    <w:rsid w:val="00277D44"/>
    <w:rsid w:val="002C2D4E"/>
    <w:rsid w:val="002C3679"/>
    <w:rsid w:val="002D4B1D"/>
    <w:rsid w:val="002D69C2"/>
    <w:rsid w:val="002F175B"/>
    <w:rsid w:val="00301B27"/>
    <w:rsid w:val="00303CF1"/>
    <w:rsid w:val="003123ED"/>
    <w:rsid w:val="00312423"/>
    <w:rsid w:val="003211F3"/>
    <w:rsid w:val="0032270C"/>
    <w:rsid w:val="00323650"/>
    <w:rsid w:val="003354A1"/>
    <w:rsid w:val="00337CCA"/>
    <w:rsid w:val="00353469"/>
    <w:rsid w:val="00372D42"/>
    <w:rsid w:val="003909C7"/>
    <w:rsid w:val="003B5387"/>
    <w:rsid w:val="003F0434"/>
    <w:rsid w:val="003F6097"/>
    <w:rsid w:val="003F7DB5"/>
    <w:rsid w:val="004162BE"/>
    <w:rsid w:val="00435C9B"/>
    <w:rsid w:val="00442EA7"/>
    <w:rsid w:val="00444954"/>
    <w:rsid w:val="00483CA6"/>
    <w:rsid w:val="004C0207"/>
    <w:rsid w:val="004C1142"/>
    <w:rsid w:val="004C2A65"/>
    <w:rsid w:val="004C364D"/>
    <w:rsid w:val="004F11C0"/>
    <w:rsid w:val="00522F02"/>
    <w:rsid w:val="005653A4"/>
    <w:rsid w:val="00580B0E"/>
    <w:rsid w:val="005866AC"/>
    <w:rsid w:val="005C3507"/>
    <w:rsid w:val="00601E96"/>
    <w:rsid w:val="00625B57"/>
    <w:rsid w:val="0063719B"/>
    <w:rsid w:val="00660BC5"/>
    <w:rsid w:val="0069106D"/>
    <w:rsid w:val="00694D45"/>
    <w:rsid w:val="006C4A3F"/>
    <w:rsid w:val="006C75EF"/>
    <w:rsid w:val="006C7D17"/>
    <w:rsid w:val="006E5055"/>
    <w:rsid w:val="00747723"/>
    <w:rsid w:val="00750E5A"/>
    <w:rsid w:val="00775CE3"/>
    <w:rsid w:val="00781024"/>
    <w:rsid w:val="00787032"/>
    <w:rsid w:val="00790853"/>
    <w:rsid w:val="007934CA"/>
    <w:rsid w:val="00797FF7"/>
    <w:rsid w:val="007E55D0"/>
    <w:rsid w:val="00804A99"/>
    <w:rsid w:val="00823028"/>
    <w:rsid w:val="00850AB5"/>
    <w:rsid w:val="00854554"/>
    <w:rsid w:val="00892442"/>
    <w:rsid w:val="008A3895"/>
    <w:rsid w:val="008B4637"/>
    <w:rsid w:val="008D32DB"/>
    <w:rsid w:val="0090032E"/>
    <w:rsid w:val="00951ADE"/>
    <w:rsid w:val="00970609"/>
    <w:rsid w:val="0098792B"/>
    <w:rsid w:val="009A389E"/>
    <w:rsid w:val="009A74C2"/>
    <w:rsid w:val="009A7EEE"/>
    <w:rsid w:val="009B7D2A"/>
    <w:rsid w:val="00A11FC6"/>
    <w:rsid w:val="00A461DF"/>
    <w:rsid w:val="00A50A98"/>
    <w:rsid w:val="00A52E88"/>
    <w:rsid w:val="00A61308"/>
    <w:rsid w:val="00A66CCB"/>
    <w:rsid w:val="00A97681"/>
    <w:rsid w:val="00AC3EB6"/>
    <w:rsid w:val="00AD747B"/>
    <w:rsid w:val="00AF71F1"/>
    <w:rsid w:val="00B0598F"/>
    <w:rsid w:val="00B131FC"/>
    <w:rsid w:val="00B33F3D"/>
    <w:rsid w:val="00B37DC5"/>
    <w:rsid w:val="00B4057A"/>
    <w:rsid w:val="00B46272"/>
    <w:rsid w:val="00B5776C"/>
    <w:rsid w:val="00B66F07"/>
    <w:rsid w:val="00B6764D"/>
    <w:rsid w:val="00BA67C9"/>
    <w:rsid w:val="00BB7AB9"/>
    <w:rsid w:val="00BC3E19"/>
    <w:rsid w:val="00C1138D"/>
    <w:rsid w:val="00C5405B"/>
    <w:rsid w:val="00CA4E47"/>
    <w:rsid w:val="00CB1E78"/>
    <w:rsid w:val="00CB3C5E"/>
    <w:rsid w:val="00CD0699"/>
    <w:rsid w:val="00CE27D7"/>
    <w:rsid w:val="00CF00A1"/>
    <w:rsid w:val="00CF573A"/>
    <w:rsid w:val="00D22AF9"/>
    <w:rsid w:val="00D30E67"/>
    <w:rsid w:val="00D56962"/>
    <w:rsid w:val="00D63174"/>
    <w:rsid w:val="00DC4019"/>
    <w:rsid w:val="00DD6CA4"/>
    <w:rsid w:val="00DF6531"/>
    <w:rsid w:val="00E0357C"/>
    <w:rsid w:val="00E21BE1"/>
    <w:rsid w:val="00E354D5"/>
    <w:rsid w:val="00E4198D"/>
    <w:rsid w:val="00E66D49"/>
    <w:rsid w:val="00E8181F"/>
    <w:rsid w:val="00E961EA"/>
    <w:rsid w:val="00EA1957"/>
    <w:rsid w:val="00EB37CE"/>
    <w:rsid w:val="00F00338"/>
    <w:rsid w:val="00F05C14"/>
    <w:rsid w:val="00F24546"/>
    <w:rsid w:val="00F32EA8"/>
    <w:rsid w:val="00F364BB"/>
    <w:rsid w:val="00F54E11"/>
    <w:rsid w:val="00F60DCF"/>
    <w:rsid w:val="00F65491"/>
    <w:rsid w:val="00F93D08"/>
    <w:rsid w:val="00FB29EB"/>
    <w:rsid w:val="00FC127F"/>
    <w:rsid w:val="00FE1570"/>
    <w:rsid w:val="00FF2A91"/>
    <w:rsid w:val="010F691C"/>
    <w:rsid w:val="019A4A7F"/>
    <w:rsid w:val="08AC6127"/>
    <w:rsid w:val="0ADF465D"/>
    <w:rsid w:val="0CF95F67"/>
    <w:rsid w:val="0F662C91"/>
    <w:rsid w:val="11EB462D"/>
    <w:rsid w:val="12584C6B"/>
    <w:rsid w:val="12685F12"/>
    <w:rsid w:val="133F12A1"/>
    <w:rsid w:val="14385094"/>
    <w:rsid w:val="14937DF8"/>
    <w:rsid w:val="15F12FC0"/>
    <w:rsid w:val="16051708"/>
    <w:rsid w:val="1B356450"/>
    <w:rsid w:val="1FC05AE8"/>
    <w:rsid w:val="20F61334"/>
    <w:rsid w:val="223154C1"/>
    <w:rsid w:val="226C4038"/>
    <w:rsid w:val="231F73CD"/>
    <w:rsid w:val="23536784"/>
    <w:rsid w:val="23712DE3"/>
    <w:rsid w:val="2826316E"/>
    <w:rsid w:val="29AE0536"/>
    <w:rsid w:val="29D30566"/>
    <w:rsid w:val="2B674714"/>
    <w:rsid w:val="2E6C76E2"/>
    <w:rsid w:val="30D813B8"/>
    <w:rsid w:val="321D4998"/>
    <w:rsid w:val="326379B1"/>
    <w:rsid w:val="32A51092"/>
    <w:rsid w:val="353428C6"/>
    <w:rsid w:val="35610BDE"/>
    <w:rsid w:val="36EC71A8"/>
    <w:rsid w:val="373E1EF1"/>
    <w:rsid w:val="3876113B"/>
    <w:rsid w:val="389A7F9B"/>
    <w:rsid w:val="399A3AC3"/>
    <w:rsid w:val="3AAE336C"/>
    <w:rsid w:val="3BA87940"/>
    <w:rsid w:val="41647172"/>
    <w:rsid w:val="435F34C1"/>
    <w:rsid w:val="436564FF"/>
    <w:rsid w:val="45A1538D"/>
    <w:rsid w:val="45AC037C"/>
    <w:rsid w:val="4737265E"/>
    <w:rsid w:val="47BD0DF4"/>
    <w:rsid w:val="495A08CE"/>
    <w:rsid w:val="4A6718D3"/>
    <w:rsid w:val="4C9D6729"/>
    <w:rsid w:val="4CF956C1"/>
    <w:rsid w:val="4D267823"/>
    <w:rsid w:val="503011C4"/>
    <w:rsid w:val="503D14C1"/>
    <w:rsid w:val="52B622C4"/>
    <w:rsid w:val="543560CF"/>
    <w:rsid w:val="5684389D"/>
    <w:rsid w:val="5BDB6BAA"/>
    <w:rsid w:val="5D232610"/>
    <w:rsid w:val="5E864A84"/>
    <w:rsid w:val="61EB2991"/>
    <w:rsid w:val="62D23EDC"/>
    <w:rsid w:val="640E383A"/>
    <w:rsid w:val="66540B05"/>
    <w:rsid w:val="668B7E45"/>
    <w:rsid w:val="68696D19"/>
    <w:rsid w:val="69BC3EFA"/>
    <w:rsid w:val="69F34519"/>
    <w:rsid w:val="69F922EA"/>
    <w:rsid w:val="6B79431D"/>
    <w:rsid w:val="6C290768"/>
    <w:rsid w:val="6C94593D"/>
    <w:rsid w:val="6D444D00"/>
    <w:rsid w:val="6DD1707A"/>
    <w:rsid w:val="6EDCD367"/>
    <w:rsid w:val="71601AFA"/>
    <w:rsid w:val="720F5533"/>
    <w:rsid w:val="740471BF"/>
    <w:rsid w:val="74EC52E0"/>
    <w:rsid w:val="74EF7BCC"/>
    <w:rsid w:val="75307CBA"/>
    <w:rsid w:val="75FD6BCC"/>
    <w:rsid w:val="769765F8"/>
    <w:rsid w:val="76E57414"/>
    <w:rsid w:val="7A431508"/>
    <w:rsid w:val="7BD6435F"/>
    <w:rsid w:val="7BF95D4E"/>
    <w:rsid w:val="7F567F08"/>
    <w:rsid w:val="7FB61481"/>
    <w:rsid w:val="DA9CA8A3"/>
    <w:rsid w:val="F79EE4F2"/>
    <w:rsid w:val="F7B4A7F9"/>
    <w:rsid w:val="FFF6A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ind w:left="-128"/>
      <w:jc w:val="center"/>
      <w:outlineLvl w:val="0"/>
    </w:pPr>
    <w:rPr>
      <w:b/>
      <w:sz w:val="22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5"/>
    <w:unhideWhenUsed/>
    <w:qFormat/>
    <w:uiPriority w:val="99"/>
    <w:pPr>
      <w:jc w:val="left"/>
    </w:pPr>
  </w:style>
  <w:style w:type="paragraph" w:styleId="4">
    <w:name w:val="Body Text 3"/>
    <w:basedOn w:val="1"/>
    <w:link w:val="19"/>
    <w:qFormat/>
    <w:uiPriority w:val="99"/>
    <w:pPr>
      <w:autoSpaceDE w:val="0"/>
      <w:autoSpaceDN w:val="0"/>
      <w:adjustRightInd w:val="0"/>
    </w:pPr>
    <w:rPr>
      <w:rFonts w:hAnsi="宋体"/>
      <w:b/>
      <w:kern w:val="0"/>
      <w:sz w:val="28"/>
    </w:rPr>
  </w:style>
  <w:style w:type="paragraph" w:styleId="5">
    <w:name w:val="Plain Text"/>
    <w:basedOn w:val="1"/>
    <w:link w:val="20"/>
    <w:qFormat/>
    <w:uiPriority w:val="99"/>
    <w:rPr>
      <w:rFonts w:ascii="宋体" w:hAnsi="Courier New"/>
      <w:sz w:val="28"/>
      <w:szCs w:val="20"/>
    </w:rPr>
  </w:style>
  <w:style w:type="paragraph" w:styleId="6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next w:val="1"/>
    <w:link w:val="22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val="zh-CN"/>
    </w:rPr>
  </w:style>
  <w:style w:type="paragraph" w:styleId="10">
    <w:name w:val="annotation subject"/>
    <w:basedOn w:val="3"/>
    <w:next w:val="3"/>
    <w:link w:val="26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qFormat/>
    <w:uiPriority w:val="99"/>
    <w:rPr>
      <w:rFonts w:cs="Times New Roman"/>
    </w:rPr>
  </w:style>
  <w:style w:type="character" w:styleId="15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6">
    <w:name w:val="标题 1 Char"/>
    <w:basedOn w:val="13"/>
    <w:link w:val="2"/>
    <w:qFormat/>
    <w:uiPriority w:val="0"/>
    <w:rPr>
      <w:rFonts w:ascii="Times New Roman" w:hAnsi="Times New Roman" w:eastAsia="宋体" w:cs="Times New Roman"/>
      <w:b/>
      <w:sz w:val="22"/>
      <w:szCs w:val="20"/>
    </w:rPr>
  </w:style>
  <w:style w:type="character" w:customStyle="1" w:styleId="17">
    <w:name w:val="页眉 Char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"/>
    <w:basedOn w:val="13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正文文本 3 Char"/>
    <w:basedOn w:val="13"/>
    <w:link w:val="4"/>
    <w:qFormat/>
    <w:uiPriority w:val="99"/>
    <w:rPr>
      <w:rFonts w:ascii="Times New Roman" w:hAnsi="宋体" w:eastAsia="宋体" w:cs="Times New Roman"/>
      <w:b/>
      <w:kern w:val="0"/>
      <w:sz w:val="28"/>
      <w:szCs w:val="24"/>
    </w:rPr>
  </w:style>
  <w:style w:type="character" w:customStyle="1" w:styleId="20">
    <w:name w:val="纯文本 Char"/>
    <w:basedOn w:val="13"/>
    <w:link w:val="5"/>
    <w:qFormat/>
    <w:uiPriority w:val="99"/>
    <w:rPr>
      <w:rFonts w:ascii="宋体" w:hAnsi="Courier New" w:eastAsia="宋体" w:cs="Times New Roman"/>
      <w:sz w:val="28"/>
      <w:szCs w:val="20"/>
    </w:rPr>
  </w:style>
  <w:style w:type="paragraph" w:customStyle="1" w:styleId="21">
    <w:name w:val="xl4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character" w:customStyle="1" w:styleId="22">
    <w:name w:val="标题 Char"/>
    <w:basedOn w:val="13"/>
    <w:link w:val="9"/>
    <w:qFormat/>
    <w:uiPriority w:val="10"/>
    <w:rPr>
      <w:rFonts w:ascii="Cambria" w:hAnsi="Cambria" w:eastAsia="宋体" w:cs="Times New Roman"/>
      <w:b/>
      <w:bCs/>
      <w:kern w:val="0"/>
      <w:sz w:val="32"/>
      <w:szCs w:val="32"/>
      <w:lang w:val="zh-CN" w:eastAsia="zh-CN"/>
    </w:rPr>
  </w:style>
  <w:style w:type="paragraph" w:customStyle="1" w:styleId="23">
    <w:name w:val="图标文字"/>
    <w:basedOn w:val="1"/>
    <w:link w:val="24"/>
    <w:qFormat/>
    <w:uiPriority w:val="0"/>
    <w:pPr>
      <w:widowControl/>
      <w:adjustRightInd w:val="0"/>
      <w:snapToGrid w:val="0"/>
      <w:spacing w:line="360" w:lineRule="auto"/>
      <w:jc w:val="center"/>
    </w:pPr>
    <w:rPr>
      <w:kern w:val="0"/>
      <w:szCs w:val="20"/>
    </w:rPr>
  </w:style>
  <w:style w:type="character" w:customStyle="1" w:styleId="24">
    <w:name w:val="图标文字 Char"/>
    <w:link w:val="23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25">
    <w:name w:val="批注文字 Char"/>
    <w:basedOn w:val="13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6">
    <w:name w:val="批注主题 Char"/>
    <w:basedOn w:val="25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7">
    <w:name w:val="批注框文本 Char"/>
    <w:basedOn w:val="13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C7A046C9-8D24-48E3-AF87-15CFB912A7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649</Words>
  <Characters>696</Characters>
  <Lines>33</Lines>
  <Paragraphs>9</Paragraphs>
  <TotalTime>17</TotalTime>
  <ScaleCrop>false</ScaleCrop>
  <LinksUpToDate>false</LinksUpToDate>
  <CharactersWithSpaces>774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2015-05-07T19:41:00Z</dcterms:created>
  <dc:creator>李荣俊</dc:creator>
  <cp:lastModifiedBy>范侣华</cp:lastModifiedBy>
  <dcterms:modified xsi:type="dcterms:W3CDTF">2026-08-18T01:15:56Z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BC9BDA0E2EB64362A77EBFE0BB0DA7E3_13</vt:lpwstr>
  </property>
  <property fmtid="{D5CDD505-2E9C-101B-9397-08002B2CF9AE}" pid="4" name="KSOTemplateDocerSaveRecord">
    <vt:lpwstr>eyJoZGlkIjoiNWY3MmJiMzE3MGQyNjVhNjNlNTBkZWFkMDBiNmM4MWQiLCJ1c2VySWQiOiIyNTE0ODMyNDUifQ==</vt:lpwstr>
  </property>
</Properties>
</file>