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0" w:rsidRDefault="00D97961">
      <w:pPr>
        <w:pStyle w:val="1"/>
        <w:pageBreakBefore/>
        <w:jc w:val="center"/>
      </w:pPr>
      <w:r>
        <w:rPr>
          <w:rFonts w:hint="eastAsia"/>
        </w:rPr>
        <w:t>液氮罐</w:t>
      </w:r>
      <w:r w:rsidR="00615D16">
        <w:rPr>
          <w:rFonts w:hint="eastAsia"/>
        </w:rPr>
        <w:t>参数</w:t>
      </w:r>
    </w:p>
    <w:p w:rsidR="00B32B70" w:rsidRDefault="00615D16">
      <w:pPr>
        <w:rPr>
          <w:rFonts w:ascii="Arial" w:hAnsi="Arial" w:cs="Arial"/>
          <w:b/>
          <w:bCs/>
          <w:sz w:val="22"/>
        </w:rPr>
      </w:pPr>
      <w:bookmarkStart w:id="0" w:name="OLE_LINK6"/>
      <w:bookmarkStart w:id="1" w:name="OLE_LINK5"/>
      <w:r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 w:hint="eastAsia"/>
          <w:b/>
          <w:bCs/>
          <w:sz w:val="22"/>
        </w:rPr>
        <w:t>、</w:t>
      </w:r>
      <w:r>
        <w:rPr>
          <w:rFonts w:ascii="Arial" w:hAnsi="Arial" w:cs="Arial" w:hint="eastAsia"/>
          <w:b/>
          <w:bCs/>
          <w:sz w:val="22"/>
        </w:rPr>
        <w:t>样本存储罐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bookmarkEnd w:id="0"/>
          <w:bookmarkEnd w:id="1"/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液氮量：≧</w:t>
            </w:r>
            <w:r>
              <w:rPr>
                <w:rFonts w:hint="eastAsia"/>
                <w:color w:val="000000"/>
              </w:rPr>
              <w:t>47.4</w:t>
            </w:r>
            <w:r>
              <w:rPr>
                <w:rFonts w:hint="eastAsia"/>
                <w:color w:val="000000"/>
              </w:rPr>
              <w:t>升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英寸吊桶数：≧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个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正常工作天数：≧</w:t>
            </w:r>
            <w:r>
              <w:rPr>
                <w:rFonts w:hint="eastAsia"/>
                <w:color w:val="000000"/>
              </w:rPr>
              <w:t>76</w:t>
            </w:r>
            <w:r>
              <w:rPr>
                <w:rFonts w:hint="eastAsia"/>
                <w:color w:val="000000"/>
              </w:rPr>
              <w:t>天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pStyle w:val="p1"/>
              <w:rPr>
                <w:rFonts w:ascii="DengXian" w:eastAsia="DengXian" w:hAnsi="DengXian"/>
                <w:color w:val="000000"/>
                <w:sz w:val="20"/>
                <w:szCs w:val="20"/>
              </w:rPr>
            </w:pP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可贮存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0.5ml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麦管≧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5000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个或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2ml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冻存管≧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1050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个</w:t>
            </w:r>
          </w:p>
        </w:tc>
      </w:tr>
      <w:tr w:rsidR="00B32B70">
        <w:trPr>
          <w:trHeight w:val="363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真空保存≧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年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pStyle w:val="p1"/>
              <w:rPr>
                <w:rFonts w:ascii="DengXian" w:eastAsia="DengXian" w:hAnsi="DengXian"/>
                <w:color w:val="000000"/>
                <w:sz w:val="20"/>
                <w:szCs w:val="20"/>
              </w:rPr>
            </w:pP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静态挥发量（升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天）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 xml:space="preserve"> 0.39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pStyle w:val="p1"/>
              <w:rPr>
                <w:rFonts w:ascii="DengXian" w:eastAsia="DengXian" w:hAnsi="DengXian"/>
                <w:color w:val="000000"/>
                <w:sz w:val="20"/>
                <w:szCs w:val="20"/>
              </w:rPr>
            </w:pP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总体罐高（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mm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673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pStyle w:val="p1"/>
              <w:rPr>
                <w:rFonts w:ascii="DengXian" w:eastAsia="DengXian" w:hAnsi="DengXian"/>
                <w:color w:val="000000"/>
                <w:sz w:val="20"/>
                <w:szCs w:val="20"/>
              </w:rPr>
            </w:pP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吊桶高度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(mm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〕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≧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279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pStyle w:val="p1"/>
              <w:rPr>
                <w:rFonts w:ascii="DengXian" w:eastAsia="DengXian" w:hAnsi="DengXian"/>
                <w:color w:val="000000"/>
                <w:sz w:val="20"/>
                <w:szCs w:val="20"/>
              </w:rPr>
            </w:pP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吊桶直径（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mm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〕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≦</w:t>
            </w:r>
            <w:r>
              <w:rPr>
                <w:rFonts w:ascii="DengXian" w:eastAsia="DengXian" w:hAnsi="DengXian" w:hint="eastAsia"/>
                <w:color w:val="000000"/>
                <w:sz w:val="20"/>
                <w:szCs w:val="20"/>
              </w:rPr>
              <w:t>71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空罐重量（</w:t>
            </w:r>
            <w:r>
              <w:rPr>
                <w:rFonts w:hint="eastAsia"/>
                <w:color w:val="000000"/>
              </w:rPr>
              <w:t>kg):</w:t>
            </w:r>
            <w:r>
              <w:rPr>
                <w:rFonts w:hint="eastAsia"/>
                <w:color w:val="000000"/>
              </w:rPr>
              <w:t>≦</w:t>
            </w:r>
            <w:r>
              <w:rPr>
                <w:rFonts w:hint="eastAsia"/>
                <w:color w:val="000000"/>
              </w:rPr>
              <w:t>19</w:t>
            </w:r>
          </w:p>
        </w:tc>
      </w:tr>
    </w:tbl>
    <w:p w:rsidR="00B32B70" w:rsidRDefault="00615D16">
      <w:pPr>
        <w:rPr>
          <w:rFonts w:ascii="Arial" w:hAnsi="Arial" w:cs="Arial"/>
          <w:b/>
          <w:bCs/>
          <w:sz w:val="22"/>
        </w:rPr>
      </w:pPr>
      <w:r>
        <w:t>2</w:t>
      </w:r>
      <w:r>
        <w:rPr>
          <w:rFonts w:hint="eastAsia"/>
        </w:rPr>
        <w:t>、</w:t>
      </w:r>
      <w:r>
        <w:rPr>
          <w:rFonts w:ascii="Arial" w:hAnsi="Arial" w:cs="Arial" w:hint="eastAsia"/>
          <w:b/>
          <w:bCs/>
          <w:sz w:val="22"/>
        </w:rPr>
        <w:t>液氮运输</w:t>
      </w:r>
      <w:r>
        <w:rPr>
          <w:rFonts w:ascii="Arial" w:hAnsi="Arial" w:cs="Arial" w:hint="eastAsia"/>
          <w:b/>
          <w:bCs/>
          <w:sz w:val="22"/>
        </w:rPr>
        <w:t>罐</w:t>
      </w:r>
    </w:p>
    <w:tbl>
      <w:tblPr>
        <w:tblW w:w="9229" w:type="dxa"/>
        <w:tblInd w:w="93" w:type="dxa"/>
        <w:tblLook w:val="04A0"/>
      </w:tblPr>
      <w:tblGrid>
        <w:gridCol w:w="9229"/>
      </w:tblGrid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液氮容量：</w:t>
            </w:r>
            <w:r w:rsidR="00D97961"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升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  <w:lang w:val="pt-BR"/>
              </w:rPr>
            </w:pPr>
            <w:r>
              <w:rPr>
                <w:rFonts w:hint="eastAsia"/>
                <w:color w:val="000000"/>
              </w:rPr>
              <w:t>空重</w:t>
            </w:r>
            <w:r>
              <w:rPr>
                <w:rFonts w:hint="eastAsia"/>
                <w:color w:val="000000"/>
              </w:rPr>
              <w:t>:</w:t>
            </w:r>
            <w:r w:rsidR="00D97961">
              <w:rPr>
                <w:rFonts w:hint="eastAsia"/>
                <w:color w:val="000000"/>
              </w:rPr>
              <w:t>≤21</w:t>
            </w:r>
            <w:r>
              <w:rPr>
                <w:color w:val="000000"/>
                <w:lang w:val="pt-BR"/>
              </w:rPr>
              <w:t>kg</w:t>
            </w:r>
            <w:r>
              <w:rPr>
                <w:rFonts w:hint="eastAsia"/>
                <w:color w:val="000000"/>
              </w:rPr>
              <w:t>;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外径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  <w:lang w:val="pt-BR"/>
              </w:rPr>
              <w:t>mm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color w:val="000000"/>
                <w:lang w:val="pt-BR"/>
              </w:rPr>
              <w:t>:</w:t>
            </w:r>
            <w:r>
              <w:rPr>
                <w:rFonts w:hint="eastAsia"/>
                <w:color w:val="000000"/>
              </w:rPr>
              <w:t>500;</w:t>
            </w:r>
            <w:r>
              <w:rPr>
                <w:rFonts w:hint="eastAsia"/>
                <w:color w:val="000000"/>
              </w:rPr>
              <w:t>口径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  <w:lang w:val="pt-BR"/>
              </w:rPr>
              <w:t>mm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color w:val="000000"/>
                <w:lang w:val="pt-BR"/>
              </w:rPr>
              <w:t>:</w:t>
            </w:r>
            <w:r>
              <w:rPr>
                <w:rFonts w:hint="eastAsia"/>
                <w:color w:val="000000"/>
              </w:rPr>
              <w:t>50;</w:t>
            </w:r>
            <w:r>
              <w:rPr>
                <w:rFonts w:hint="eastAsia"/>
                <w:color w:val="000000"/>
              </w:rPr>
              <w:t>高度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  <w:lang w:val="pt-BR"/>
              </w:rPr>
              <w:t>mm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color w:val="000000"/>
                <w:lang w:val="pt-BR"/>
              </w:rPr>
              <w:t>:</w:t>
            </w:r>
            <w:r>
              <w:rPr>
                <w:rFonts w:hint="eastAsia"/>
                <w:color w:val="000000"/>
              </w:rPr>
              <w:t>805</w:t>
            </w:r>
            <w:r w:rsidR="00D97961">
              <w:rPr>
                <w:rFonts w:hint="eastAsia"/>
                <w:color w:val="000000"/>
              </w:rPr>
              <w:t>；±3%。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静态保存期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天）</w:t>
            </w:r>
            <w:r>
              <w:rPr>
                <w:rFonts w:hint="eastAsia"/>
                <w:color w:val="000000"/>
              </w:rPr>
              <w:t>:</w:t>
            </w:r>
            <w:r w:rsidR="00D97961"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209</w:t>
            </w:r>
            <w:r w:rsidR="00D97961">
              <w:rPr>
                <w:rFonts w:hint="eastAsia"/>
                <w:color w:val="000000"/>
              </w:rPr>
              <w:t>。</w:t>
            </w:r>
          </w:p>
        </w:tc>
      </w:tr>
      <w:tr w:rsidR="00B32B70">
        <w:trPr>
          <w:trHeight w:val="570"/>
        </w:trPr>
        <w:tc>
          <w:tcPr>
            <w:tcW w:w="9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70" w:rsidRDefault="00615D1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静态挥发量（升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天）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≦</w:t>
            </w:r>
            <w:r>
              <w:rPr>
                <w:rFonts w:hint="eastAsia"/>
                <w:color w:val="000000"/>
              </w:rPr>
              <w:t xml:space="preserve"> 0.24</w:t>
            </w:r>
          </w:p>
        </w:tc>
      </w:tr>
    </w:tbl>
    <w:p w:rsidR="00B32B70" w:rsidRDefault="00B32B70">
      <w:pPr>
        <w:rPr>
          <w:color w:val="000000"/>
        </w:rPr>
      </w:pPr>
      <w:bookmarkStart w:id="2" w:name="_GoBack"/>
      <w:bookmarkEnd w:id="2"/>
    </w:p>
    <w:sectPr w:rsidR="00B32B70" w:rsidSect="00B32B7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16" w:rsidRDefault="00615D16">
      <w:pPr>
        <w:spacing w:line="240" w:lineRule="auto"/>
      </w:pPr>
      <w:r>
        <w:separator/>
      </w:r>
    </w:p>
  </w:endnote>
  <w:endnote w:type="continuationSeparator" w:id="1">
    <w:p w:rsidR="00615D16" w:rsidRDefault="00615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16" w:rsidRDefault="00615D16">
      <w:pPr>
        <w:spacing w:after="0"/>
      </w:pPr>
      <w:r>
        <w:separator/>
      </w:r>
    </w:p>
  </w:footnote>
  <w:footnote w:type="continuationSeparator" w:id="1">
    <w:p w:rsidR="00615D16" w:rsidRDefault="00615D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36592"/>
    <w:rsid w:val="9E398A6B"/>
    <w:rsid w:val="DD7384E5"/>
    <w:rsid w:val="E6F7D40E"/>
    <w:rsid w:val="F5E9514C"/>
    <w:rsid w:val="FE7E3335"/>
    <w:rsid w:val="00070D17"/>
    <w:rsid w:val="00212D46"/>
    <w:rsid w:val="00536592"/>
    <w:rsid w:val="00615D16"/>
    <w:rsid w:val="0091459F"/>
    <w:rsid w:val="00A2697D"/>
    <w:rsid w:val="00B32B70"/>
    <w:rsid w:val="00B96AD3"/>
    <w:rsid w:val="00D97961"/>
    <w:rsid w:val="00E618CA"/>
    <w:rsid w:val="739F5BBF"/>
    <w:rsid w:val="7EBA8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0"/>
    <w:pPr>
      <w:spacing w:after="200" w:line="276" w:lineRule="auto"/>
      <w:jc w:val="both"/>
    </w:pPr>
    <w:rPr>
      <w:rFonts w:ascii="DengXian" w:eastAsia="DengXian" w:hAnsi="DengXian"/>
    </w:rPr>
  </w:style>
  <w:style w:type="paragraph" w:styleId="1">
    <w:name w:val="heading 1"/>
    <w:basedOn w:val="a"/>
    <w:next w:val="a"/>
    <w:link w:val="1Char"/>
    <w:qFormat/>
    <w:rsid w:val="00B32B7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70"/>
    <w:rPr>
      <w:sz w:val="24"/>
    </w:rPr>
  </w:style>
  <w:style w:type="character" w:customStyle="1" w:styleId="1Char">
    <w:name w:val="标题 1 Char"/>
    <w:basedOn w:val="a0"/>
    <w:link w:val="1"/>
    <w:qFormat/>
    <w:rsid w:val="00B32B70"/>
    <w:rPr>
      <w:rFonts w:ascii="DengXian" w:eastAsia="DengXian" w:hAnsi="DengXian" w:cs="Times New Roman"/>
      <w:smallCaps/>
      <w:spacing w:val="5"/>
      <w:kern w:val="0"/>
      <w:sz w:val="32"/>
      <w:szCs w:val="32"/>
    </w:rPr>
  </w:style>
  <w:style w:type="paragraph" w:customStyle="1" w:styleId="p1">
    <w:name w:val="p1"/>
    <w:basedOn w:val="a"/>
    <w:rsid w:val="00B32B70"/>
    <w:pPr>
      <w:spacing w:after="0"/>
      <w:jc w:val="left"/>
    </w:pPr>
    <w:rPr>
      <w:rFonts w:ascii="Helvetica" w:eastAsia="Helvetica" w:hAnsi="Helvetica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9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7961"/>
    <w:rPr>
      <w:rFonts w:ascii="DengXian" w:eastAsia="DengXian" w:hAnsi="DengXi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796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7961"/>
    <w:rPr>
      <w:rFonts w:ascii="DengXian" w:eastAsia="DengXian" w:hAnsi="DengXi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Destop PC</cp:lastModifiedBy>
  <cp:revision>2</cp:revision>
  <dcterms:created xsi:type="dcterms:W3CDTF">2023-09-19T23:36:00Z</dcterms:created>
  <dcterms:modified xsi:type="dcterms:W3CDTF">2024-04-08T08:11:00Z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1B6FD3B408A4162585554865024503E5_42</vt:lpwstr>
  </property>
</Properties>
</file>