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5F293">
      <w:pPr>
        <w:rPr>
          <w:highlight w:val="none"/>
        </w:rPr>
      </w:pPr>
    </w:p>
    <w:p w14:paraId="28C8D3CE">
      <w:pPr>
        <w:jc w:val="center"/>
        <w:rPr>
          <w:b/>
          <w:sz w:val="44"/>
          <w:szCs w:val="44"/>
          <w:highlight w:val="none"/>
        </w:rPr>
      </w:pPr>
    </w:p>
    <w:p w14:paraId="658C4C0F">
      <w:pPr>
        <w:jc w:val="center"/>
        <w:rPr>
          <w:b/>
          <w:sz w:val="44"/>
          <w:szCs w:val="44"/>
          <w:highlight w:val="none"/>
        </w:rPr>
      </w:pPr>
    </w:p>
    <w:p w14:paraId="299F704A">
      <w:pPr>
        <w:jc w:val="center"/>
        <w:rPr>
          <w:b/>
          <w:sz w:val="44"/>
          <w:szCs w:val="44"/>
          <w:highlight w:val="none"/>
        </w:rPr>
      </w:pPr>
    </w:p>
    <w:p w14:paraId="5722F9C8">
      <w:pPr>
        <w:jc w:val="center"/>
        <w:rPr>
          <w:b/>
          <w:sz w:val="44"/>
          <w:szCs w:val="44"/>
          <w:highlight w:val="none"/>
        </w:rPr>
      </w:pPr>
    </w:p>
    <w:p w14:paraId="1E5BCE6C">
      <w:pPr>
        <w:jc w:val="center"/>
        <w:rPr>
          <w:b/>
          <w:sz w:val="44"/>
          <w:szCs w:val="44"/>
          <w:highlight w:val="none"/>
        </w:rPr>
      </w:pPr>
    </w:p>
    <w:p w14:paraId="5023A770">
      <w:pPr>
        <w:jc w:val="center"/>
        <w:rPr>
          <w:b/>
          <w:sz w:val="44"/>
          <w:szCs w:val="44"/>
          <w:highlight w:val="none"/>
        </w:rPr>
      </w:pPr>
    </w:p>
    <w:p w14:paraId="13A6B482">
      <w:pPr>
        <w:jc w:val="center"/>
        <w:rPr>
          <w:b/>
          <w:sz w:val="44"/>
          <w:szCs w:val="44"/>
          <w:highlight w:val="none"/>
        </w:rPr>
      </w:pPr>
    </w:p>
    <w:p w14:paraId="16189978">
      <w:pPr>
        <w:jc w:val="center"/>
        <w:rPr>
          <w:b/>
          <w:sz w:val="44"/>
          <w:szCs w:val="44"/>
          <w:highlight w:val="none"/>
        </w:rPr>
      </w:pPr>
      <w:r>
        <w:rPr>
          <w:rFonts w:hint="eastAsia"/>
          <w:b/>
          <w:sz w:val="44"/>
          <w:szCs w:val="44"/>
          <w:highlight w:val="none"/>
        </w:rPr>
        <w:t>江门市中心医院临床试验伦理申请/报告指南</w:t>
      </w:r>
    </w:p>
    <w:p w14:paraId="262A2896">
      <w:pPr>
        <w:jc w:val="center"/>
        <w:rPr>
          <w:b/>
          <w:sz w:val="44"/>
          <w:szCs w:val="44"/>
          <w:highlight w:val="none"/>
        </w:rPr>
      </w:pPr>
      <w:r>
        <w:rPr>
          <w:rFonts w:hint="eastAsia"/>
          <w:b/>
          <w:sz w:val="44"/>
          <w:szCs w:val="44"/>
          <w:highlight w:val="none"/>
        </w:rPr>
        <w:t>（20</w:t>
      </w:r>
      <w:r>
        <w:rPr>
          <w:rFonts w:hint="eastAsia"/>
          <w:b/>
          <w:sz w:val="44"/>
          <w:szCs w:val="44"/>
          <w:highlight w:val="none"/>
          <w:lang w:val="en-US" w:eastAsia="zh-CN"/>
        </w:rPr>
        <w:t>2</w:t>
      </w:r>
      <w:r>
        <w:rPr>
          <w:rFonts w:hint="eastAsia"/>
          <w:b/>
          <w:sz w:val="44"/>
          <w:szCs w:val="44"/>
          <w:highlight w:val="none"/>
          <w:lang w:val="en-US" w:eastAsia="zh-CN"/>
        </w:rPr>
        <w:t>5</w:t>
      </w:r>
      <w:r>
        <w:rPr>
          <w:rFonts w:hint="eastAsia"/>
          <w:b/>
          <w:sz w:val="44"/>
          <w:szCs w:val="44"/>
          <w:highlight w:val="none"/>
        </w:rPr>
        <w:t>年修订）</w:t>
      </w:r>
    </w:p>
    <w:p w14:paraId="682966B2">
      <w:pPr>
        <w:jc w:val="center"/>
        <w:rPr>
          <w:b/>
          <w:sz w:val="44"/>
          <w:szCs w:val="44"/>
          <w:highlight w:val="none"/>
        </w:rPr>
      </w:pPr>
    </w:p>
    <w:p w14:paraId="6D2EC44C">
      <w:pPr>
        <w:jc w:val="center"/>
        <w:rPr>
          <w:b/>
          <w:sz w:val="44"/>
          <w:szCs w:val="44"/>
          <w:highlight w:val="none"/>
        </w:rPr>
      </w:pPr>
    </w:p>
    <w:p w14:paraId="1EE889B8">
      <w:pPr>
        <w:jc w:val="center"/>
        <w:rPr>
          <w:b/>
          <w:sz w:val="44"/>
          <w:szCs w:val="44"/>
          <w:highlight w:val="none"/>
        </w:rPr>
      </w:pPr>
    </w:p>
    <w:p w14:paraId="4183799A">
      <w:pPr>
        <w:jc w:val="center"/>
        <w:rPr>
          <w:b/>
          <w:sz w:val="44"/>
          <w:szCs w:val="44"/>
          <w:highlight w:val="none"/>
        </w:rPr>
      </w:pPr>
    </w:p>
    <w:p w14:paraId="71C59ADE">
      <w:pPr>
        <w:jc w:val="center"/>
        <w:rPr>
          <w:b/>
          <w:sz w:val="44"/>
          <w:szCs w:val="44"/>
          <w:highlight w:val="none"/>
        </w:rPr>
      </w:pPr>
    </w:p>
    <w:p w14:paraId="6BD12A23">
      <w:pPr>
        <w:jc w:val="center"/>
        <w:rPr>
          <w:b/>
          <w:sz w:val="44"/>
          <w:szCs w:val="44"/>
          <w:highlight w:val="none"/>
        </w:rPr>
      </w:pPr>
    </w:p>
    <w:p w14:paraId="6E61EDD2">
      <w:pPr>
        <w:widowControl/>
        <w:jc w:val="left"/>
        <w:rPr>
          <w:rFonts w:hint="eastAsia"/>
          <w:highlight w:val="none"/>
        </w:rPr>
      </w:pPr>
      <w:r>
        <w:rPr>
          <w:highlight w:val="none"/>
        </w:rPr>
        <w:br w:type="page"/>
      </w:r>
    </w:p>
    <w:p w14:paraId="057ACBCA">
      <w:pPr>
        <w:widowControl/>
        <w:jc w:val="left"/>
        <w:rPr>
          <w:highlight w:val="none"/>
        </w:rPr>
      </w:pPr>
    </w:p>
    <w:p w14:paraId="25A5189F">
      <w:pPr>
        <w:rPr>
          <w:highlight w:val="none"/>
        </w:rPr>
      </w:pPr>
    </w:p>
    <w:sdt>
      <w:sdtPr>
        <w:rPr>
          <w:rFonts w:ascii="Times New Roman" w:hAnsi="Times New Roman" w:eastAsia="宋体" w:cs="Times New Roman"/>
          <w:b w:val="0"/>
          <w:bCs w:val="0"/>
          <w:color w:val="auto"/>
          <w:kern w:val="2"/>
          <w:sz w:val="21"/>
          <w:szCs w:val="24"/>
          <w:highlight w:val="none"/>
          <w:lang w:val="zh-CN"/>
        </w:rPr>
        <w:id w:val="-204105889"/>
      </w:sdtPr>
      <w:sdtEndPr>
        <w:rPr>
          <w:rFonts w:ascii="Times New Roman" w:hAnsi="Times New Roman" w:eastAsia="宋体" w:cs="Times New Roman"/>
          <w:b w:val="0"/>
          <w:bCs w:val="0"/>
          <w:color w:val="auto"/>
          <w:kern w:val="2"/>
          <w:sz w:val="21"/>
          <w:szCs w:val="24"/>
          <w:highlight w:val="none"/>
          <w:lang w:val="zh-CN"/>
        </w:rPr>
      </w:sdtEndPr>
      <w:sdtContent>
        <w:p w14:paraId="20443A0A">
          <w:pPr>
            <w:pStyle w:val="27"/>
            <w:jc w:val="center"/>
            <w:rPr>
              <w:color w:val="auto"/>
              <w:sz w:val="32"/>
              <w:szCs w:val="32"/>
              <w:highlight w:val="none"/>
            </w:rPr>
          </w:pPr>
          <w:r>
            <w:rPr>
              <w:color w:val="auto"/>
              <w:sz w:val="32"/>
              <w:szCs w:val="32"/>
              <w:highlight w:val="none"/>
              <w:lang w:val="zh-CN"/>
            </w:rPr>
            <w:t>目</w:t>
          </w:r>
          <w:r>
            <w:rPr>
              <w:rFonts w:hint="eastAsia"/>
              <w:color w:val="auto"/>
              <w:sz w:val="32"/>
              <w:szCs w:val="32"/>
              <w:highlight w:val="none"/>
              <w:lang w:val="zh-CN"/>
            </w:rPr>
            <w:t xml:space="preserve">   </w:t>
          </w:r>
          <w:r>
            <w:rPr>
              <w:color w:val="auto"/>
              <w:sz w:val="32"/>
              <w:szCs w:val="32"/>
              <w:highlight w:val="none"/>
              <w:lang w:val="zh-CN"/>
            </w:rPr>
            <w:t>录</w:t>
          </w:r>
        </w:p>
        <w:p w14:paraId="6048A0B3">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"_Toc493509656" </w:instrText>
          </w:r>
          <w:r>
            <w:rPr>
              <w:highlight w:val="none"/>
            </w:rPr>
            <w:fldChar w:fldCharType="separate"/>
          </w:r>
          <w:r>
            <w:rPr>
              <w:rStyle w:val="22"/>
              <w:rFonts w:hint="eastAsia"/>
              <w:color w:val="auto"/>
              <w:highlight w:val="none"/>
            </w:rPr>
            <w:t>一、提交伦理审查的研究项目范围</w:t>
          </w:r>
          <w:r>
            <w:rPr>
              <w:highlight w:val="none"/>
            </w:rPr>
            <w:tab/>
          </w:r>
          <w:r>
            <w:rPr>
              <w:highlight w:val="none"/>
            </w:rPr>
            <w:fldChar w:fldCharType="begin"/>
          </w:r>
          <w:r>
            <w:rPr>
              <w:highlight w:val="none"/>
            </w:rPr>
            <w:instrText xml:space="preserve"> PAGEREF _Toc493509656 \h </w:instrText>
          </w:r>
          <w:r>
            <w:rPr>
              <w:highlight w:val="none"/>
            </w:rPr>
            <w:fldChar w:fldCharType="separate"/>
          </w:r>
          <w:r>
            <w:rPr>
              <w:highlight w:val="none"/>
            </w:rPr>
            <w:t>3</w:t>
          </w:r>
          <w:r>
            <w:rPr>
              <w:highlight w:val="none"/>
            </w:rPr>
            <w:fldChar w:fldCharType="end"/>
          </w:r>
          <w:r>
            <w:rPr>
              <w:highlight w:val="none"/>
            </w:rPr>
            <w:fldChar w:fldCharType="end"/>
          </w:r>
        </w:p>
        <w:p w14:paraId="611041B0">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"_Toc493509657" </w:instrText>
          </w:r>
          <w:r>
            <w:rPr>
              <w:highlight w:val="none"/>
            </w:rPr>
            <w:fldChar w:fldCharType="separate"/>
          </w:r>
          <w:r>
            <w:rPr>
              <w:rStyle w:val="22"/>
              <w:rFonts w:hint="eastAsia"/>
              <w:color w:val="auto"/>
              <w:highlight w:val="none"/>
            </w:rPr>
            <w:t>二、伦理审查申请</w:t>
          </w:r>
          <w:r>
            <w:rPr>
              <w:rStyle w:val="22"/>
              <w:color w:val="auto"/>
              <w:highlight w:val="none"/>
            </w:rPr>
            <w:t>/</w:t>
          </w:r>
          <w:r>
            <w:rPr>
              <w:rStyle w:val="22"/>
              <w:rFonts w:hint="eastAsia"/>
              <w:color w:val="auto"/>
              <w:highlight w:val="none"/>
            </w:rPr>
            <w:t>报告的类别</w:t>
          </w:r>
          <w:r>
            <w:rPr>
              <w:highlight w:val="none"/>
            </w:rPr>
            <w:tab/>
          </w:r>
          <w:r>
            <w:rPr>
              <w:highlight w:val="none"/>
            </w:rPr>
            <w:fldChar w:fldCharType="begin"/>
          </w:r>
          <w:r>
            <w:rPr>
              <w:highlight w:val="none"/>
            </w:rPr>
            <w:instrText xml:space="preserve"> PAGEREF _Toc493509657 \h </w:instrText>
          </w:r>
          <w:r>
            <w:rPr>
              <w:highlight w:val="none"/>
            </w:rPr>
            <w:fldChar w:fldCharType="separate"/>
          </w:r>
          <w:r>
            <w:rPr>
              <w:highlight w:val="none"/>
            </w:rPr>
            <w:t>4</w:t>
          </w:r>
          <w:r>
            <w:rPr>
              <w:highlight w:val="none"/>
            </w:rPr>
            <w:fldChar w:fldCharType="end"/>
          </w:r>
          <w:r>
            <w:rPr>
              <w:highlight w:val="none"/>
            </w:rPr>
            <w:fldChar w:fldCharType="end"/>
          </w:r>
        </w:p>
        <w:p w14:paraId="11C58BE4">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"_Toc493509658" </w:instrText>
          </w:r>
          <w:r>
            <w:rPr>
              <w:highlight w:val="none"/>
            </w:rPr>
            <w:fldChar w:fldCharType="separate"/>
          </w:r>
          <w:r>
            <w:rPr>
              <w:rStyle w:val="22"/>
              <w:rFonts w:hint="eastAsia"/>
              <w:color w:val="auto"/>
              <w:highlight w:val="none"/>
            </w:rPr>
            <w:t>三、提交伦理审查的流程</w:t>
          </w:r>
          <w:r>
            <w:rPr>
              <w:highlight w:val="none"/>
            </w:rPr>
            <w:tab/>
          </w:r>
          <w:r>
            <w:rPr>
              <w:highlight w:val="none"/>
            </w:rPr>
            <w:fldChar w:fldCharType="begin"/>
          </w:r>
          <w:r>
            <w:rPr>
              <w:highlight w:val="none"/>
            </w:rPr>
            <w:instrText xml:space="preserve"> PAGEREF _Toc493509658 \h </w:instrText>
          </w:r>
          <w:r>
            <w:rPr>
              <w:highlight w:val="none"/>
            </w:rPr>
            <w:fldChar w:fldCharType="separate"/>
          </w:r>
          <w:r>
            <w:rPr>
              <w:highlight w:val="none"/>
            </w:rPr>
            <w:t>5</w:t>
          </w:r>
          <w:r>
            <w:rPr>
              <w:highlight w:val="none"/>
            </w:rPr>
            <w:fldChar w:fldCharType="end"/>
          </w:r>
          <w:r>
            <w:rPr>
              <w:highlight w:val="none"/>
            </w:rPr>
            <w:fldChar w:fldCharType="end"/>
          </w:r>
        </w:p>
        <w:p w14:paraId="0C1404CB">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"_Toc493509659" </w:instrText>
          </w:r>
          <w:r>
            <w:rPr>
              <w:highlight w:val="none"/>
            </w:rPr>
            <w:fldChar w:fldCharType="separate"/>
          </w:r>
          <w:r>
            <w:rPr>
              <w:rStyle w:val="22"/>
              <w:rFonts w:hint="eastAsia"/>
              <w:color w:val="auto"/>
              <w:highlight w:val="none"/>
            </w:rPr>
            <w:t>四、伦理审查的收费</w:t>
          </w:r>
          <w:r>
            <w:rPr>
              <w:highlight w:val="none"/>
            </w:rPr>
            <w:tab/>
          </w:r>
          <w:r>
            <w:rPr>
              <w:highlight w:val="none"/>
            </w:rPr>
            <w:fldChar w:fldCharType="begin"/>
          </w:r>
          <w:r>
            <w:rPr>
              <w:highlight w:val="none"/>
            </w:rPr>
            <w:instrText xml:space="preserve"> PAGEREF _Toc493509659 \h </w:instrText>
          </w:r>
          <w:r>
            <w:rPr>
              <w:highlight w:val="none"/>
            </w:rPr>
            <w:fldChar w:fldCharType="separate"/>
          </w:r>
          <w:r>
            <w:rPr>
              <w:highlight w:val="none"/>
            </w:rPr>
            <w:t>6</w:t>
          </w:r>
          <w:r>
            <w:rPr>
              <w:highlight w:val="none"/>
            </w:rPr>
            <w:fldChar w:fldCharType="end"/>
          </w:r>
          <w:r>
            <w:rPr>
              <w:highlight w:val="none"/>
            </w:rPr>
            <w:fldChar w:fldCharType="end"/>
          </w:r>
        </w:p>
        <w:p w14:paraId="5CF138FC">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"_Toc493509660" </w:instrText>
          </w:r>
          <w:r>
            <w:rPr>
              <w:highlight w:val="none"/>
            </w:rPr>
            <w:fldChar w:fldCharType="separate"/>
          </w:r>
          <w:r>
            <w:rPr>
              <w:rStyle w:val="22"/>
              <w:rFonts w:hint="eastAsia"/>
              <w:color w:val="auto"/>
              <w:highlight w:val="none"/>
            </w:rPr>
            <w:t>五、伦理审查的时间</w:t>
          </w:r>
          <w:r>
            <w:rPr>
              <w:highlight w:val="none"/>
            </w:rPr>
            <w:tab/>
          </w:r>
          <w:r>
            <w:rPr>
              <w:highlight w:val="none"/>
            </w:rPr>
            <w:fldChar w:fldCharType="begin"/>
          </w:r>
          <w:r>
            <w:rPr>
              <w:highlight w:val="none"/>
            </w:rPr>
            <w:instrText xml:space="preserve"> PAGEREF _Toc493509660 \h </w:instrText>
          </w:r>
          <w:r>
            <w:rPr>
              <w:highlight w:val="none"/>
            </w:rPr>
            <w:fldChar w:fldCharType="separate"/>
          </w:r>
          <w:r>
            <w:rPr>
              <w:highlight w:val="none"/>
            </w:rPr>
            <w:t>7</w:t>
          </w:r>
          <w:r>
            <w:rPr>
              <w:highlight w:val="none"/>
            </w:rPr>
            <w:fldChar w:fldCharType="end"/>
          </w:r>
          <w:r>
            <w:rPr>
              <w:highlight w:val="none"/>
            </w:rPr>
            <w:fldChar w:fldCharType="end"/>
          </w:r>
        </w:p>
        <w:p w14:paraId="6C0A7979">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"_Toc493509661" </w:instrText>
          </w:r>
          <w:r>
            <w:rPr>
              <w:highlight w:val="none"/>
            </w:rPr>
            <w:fldChar w:fldCharType="separate"/>
          </w:r>
          <w:r>
            <w:rPr>
              <w:rStyle w:val="22"/>
              <w:rFonts w:hint="eastAsia"/>
              <w:color w:val="auto"/>
              <w:highlight w:val="none"/>
            </w:rPr>
            <w:t>六、审查决定的传达</w:t>
          </w:r>
          <w:r>
            <w:rPr>
              <w:highlight w:val="none"/>
            </w:rPr>
            <w:tab/>
          </w:r>
          <w:r>
            <w:rPr>
              <w:highlight w:val="none"/>
            </w:rPr>
            <w:fldChar w:fldCharType="begin"/>
          </w:r>
          <w:r>
            <w:rPr>
              <w:highlight w:val="none"/>
            </w:rPr>
            <w:instrText xml:space="preserve"> PAGEREF _Toc493509661 \h </w:instrText>
          </w:r>
          <w:r>
            <w:rPr>
              <w:highlight w:val="none"/>
            </w:rPr>
            <w:fldChar w:fldCharType="separate"/>
          </w:r>
          <w:r>
            <w:rPr>
              <w:highlight w:val="none"/>
            </w:rPr>
            <w:t>7</w:t>
          </w:r>
          <w:r>
            <w:rPr>
              <w:highlight w:val="none"/>
            </w:rPr>
            <w:fldChar w:fldCharType="end"/>
          </w:r>
          <w:r>
            <w:rPr>
              <w:highlight w:val="none"/>
            </w:rPr>
            <w:fldChar w:fldCharType="end"/>
          </w:r>
        </w:p>
        <w:p w14:paraId="1E901359">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"_Toc493509662" </w:instrText>
          </w:r>
          <w:r>
            <w:rPr>
              <w:highlight w:val="none"/>
            </w:rPr>
            <w:fldChar w:fldCharType="separate"/>
          </w:r>
          <w:r>
            <w:rPr>
              <w:rStyle w:val="22"/>
              <w:rFonts w:hint="eastAsia"/>
              <w:color w:val="auto"/>
              <w:highlight w:val="none"/>
            </w:rPr>
            <w:t>七、免除审查</w:t>
          </w:r>
          <w:r>
            <w:rPr>
              <w:highlight w:val="none"/>
            </w:rPr>
            <w:tab/>
          </w:r>
          <w:r>
            <w:rPr>
              <w:highlight w:val="none"/>
            </w:rPr>
            <w:fldChar w:fldCharType="begin"/>
          </w:r>
          <w:r>
            <w:rPr>
              <w:highlight w:val="none"/>
            </w:rPr>
            <w:instrText xml:space="preserve"> PAGEREF _Toc493509662 \h </w:instrText>
          </w:r>
          <w:r>
            <w:rPr>
              <w:highlight w:val="none"/>
            </w:rPr>
            <w:fldChar w:fldCharType="separate"/>
          </w:r>
          <w:r>
            <w:rPr>
              <w:highlight w:val="none"/>
            </w:rPr>
            <w:t>8</w:t>
          </w:r>
          <w:r>
            <w:rPr>
              <w:highlight w:val="none"/>
            </w:rPr>
            <w:fldChar w:fldCharType="end"/>
          </w:r>
          <w:r>
            <w:rPr>
              <w:highlight w:val="none"/>
            </w:rPr>
            <w:fldChar w:fldCharType="end"/>
          </w:r>
        </w:p>
        <w:p w14:paraId="78D0BDEE">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"_Toc493509663" </w:instrText>
          </w:r>
          <w:r>
            <w:rPr>
              <w:highlight w:val="none"/>
            </w:rPr>
            <w:fldChar w:fldCharType="separate"/>
          </w:r>
          <w:r>
            <w:rPr>
              <w:rStyle w:val="22"/>
              <w:rFonts w:hint="eastAsia"/>
              <w:color w:val="auto"/>
              <w:highlight w:val="none"/>
            </w:rPr>
            <w:t>八、免除知情同意</w:t>
          </w:r>
          <w:r>
            <w:rPr>
              <w:highlight w:val="none"/>
            </w:rPr>
            <w:tab/>
          </w:r>
          <w:r>
            <w:rPr>
              <w:highlight w:val="none"/>
            </w:rPr>
            <w:fldChar w:fldCharType="begin"/>
          </w:r>
          <w:r>
            <w:rPr>
              <w:highlight w:val="none"/>
            </w:rPr>
            <w:instrText xml:space="preserve"> PAGEREF _Toc493509663 \h </w:instrText>
          </w:r>
          <w:r>
            <w:rPr>
              <w:highlight w:val="none"/>
            </w:rPr>
            <w:fldChar w:fldCharType="separate"/>
          </w:r>
          <w:r>
            <w:rPr>
              <w:highlight w:val="none"/>
            </w:rPr>
            <w:t>8</w:t>
          </w:r>
          <w:r>
            <w:rPr>
              <w:highlight w:val="none"/>
            </w:rPr>
            <w:fldChar w:fldCharType="end"/>
          </w:r>
          <w:r>
            <w:rPr>
              <w:highlight w:val="none"/>
            </w:rPr>
            <w:fldChar w:fldCharType="end"/>
          </w:r>
        </w:p>
        <w:p w14:paraId="2B660784">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"_Toc493509664" </w:instrText>
          </w:r>
          <w:r>
            <w:rPr>
              <w:highlight w:val="none"/>
            </w:rPr>
            <w:fldChar w:fldCharType="separate"/>
          </w:r>
          <w:r>
            <w:rPr>
              <w:rStyle w:val="22"/>
              <w:rFonts w:hint="eastAsia"/>
              <w:color w:val="auto"/>
              <w:highlight w:val="none"/>
            </w:rPr>
            <w:t>九、免除知情同意书签字</w:t>
          </w:r>
          <w:r>
            <w:rPr>
              <w:highlight w:val="none"/>
            </w:rPr>
            <w:tab/>
          </w:r>
          <w:r>
            <w:rPr>
              <w:highlight w:val="none"/>
            </w:rPr>
            <w:fldChar w:fldCharType="begin"/>
          </w:r>
          <w:r>
            <w:rPr>
              <w:highlight w:val="none"/>
            </w:rPr>
            <w:instrText xml:space="preserve"> PAGEREF _Toc493509664 \h </w:instrText>
          </w:r>
          <w:r>
            <w:rPr>
              <w:highlight w:val="none"/>
            </w:rPr>
            <w:fldChar w:fldCharType="separate"/>
          </w:r>
          <w:r>
            <w:rPr>
              <w:highlight w:val="none"/>
            </w:rPr>
            <w:t>9</w:t>
          </w:r>
          <w:r>
            <w:rPr>
              <w:highlight w:val="none"/>
            </w:rPr>
            <w:fldChar w:fldCharType="end"/>
          </w:r>
          <w:r>
            <w:rPr>
              <w:highlight w:val="none"/>
            </w:rPr>
            <w:fldChar w:fldCharType="end"/>
          </w:r>
        </w:p>
        <w:p w14:paraId="262AD473">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"_Toc493509665" </w:instrText>
          </w:r>
          <w:r>
            <w:rPr>
              <w:highlight w:val="none"/>
            </w:rPr>
            <w:fldChar w:fldCharType="separate"/>
          </w:r>
          <w:r>
            <w:rPr>
              <w:rStyle w:val="22"/>
              <w:rFonts w:hint="eastAsia"/>
              <w:color w:val="auto"/>
              <w:highlight w:val="none"/>
            </w:rPr>
            <w:t>十、联系方式</w:t>
          </w:r>
          <w:r>
            <w:rPr>
              <w:highlight w:val="none"/>
            </w:rPr>
            <w:tab/>
          </w:r>
          <w:r>
            <w:rPr>
              <w:highlight w:val="none"/>
            </w:rPr>
            <w:fldChar w:fldCharType="begin"/>
          </w:r>
          <w:r>
            <w:rPr>
              <w:highlight w:val="none"/>
            </w:rPr>
            <w:instrText xml:space="preserve"> PAGEREF _Toc493509665 \h </w:instrText>
          </w:r>
          <w:r>
            <w:rPr>
              <w:highlight w:val="none"/>
            </w:rPr>
            <w:fldChar w:fldCharType="separate"/>
          </w:r>
          <w:r>
            <w:rPr>
              <w:highlight w:val="none"/>
            </w:rPr>
            <w:t>9</w:t>
          </w:r>
          <w:r>
            <w:rPr>
              <w:highlight w:val="none"/>
            </w:rPr>
            <w:fldChar w:fldCharType="end"/>
          </w:r>
          <w:r>
            <w:rPr>
              <w:highlight w:val="none"/>
            </w:rPr>
            <w:fldChar w:fldCharType="end"/>
          </w:r>
        </w:p>
        <w:p w14:paraId="7E919AEE">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"_Toc493509666" </w:instrText>
          </w:r>
          <w:r>
            <w:rPr>
              <w:highlight w:val="none"/>
            </w:rPr>
            <w:fldChar w:fldCharType="separate"/>
          </w:r>
          <w:r>
            <w:rPr>
              <w:rStyle w:val="22"/>
              <w:rFonts w:hint="eastAsia"/>
              <w:color w:val="auto"/>
              <w:highlight w:val="none"/>
            </w:rPr>
            <w:t>十一、材料要求</w:t>
          </w:r>
          <w:r>
            <w:rPr>
              <w:highlight w:val="none"/>
            </w:rPr>
            <w:tab/>
          </w:r>
          <w:r>
            <w:rPr>
              <w:highlight w:val="none"/>
            </w:rPr>
            <w:fldChar w:fldCharType="begin"/>
          </w:r>
          <w:r>
            <w:rPr>
              <w:highlight w:val="none"/>
            </w:rPr>
            <w:instrText xml:space="preserve"> PAGEREF _Toc493509666 \h </w:instrText>
          </w:r>
          <w:r>
            <w:rPr>
              <w:highlight w:val="none"/>
            </w:rPr>
            <w:fldChar w:fldCharType="separate"/>
          </w:r>
          <w:r>
            <w:rPr>
              <w:highlight w:val="none"/>
            </w:rPr>
            <w:t>10</w:t>
          </w:r>
          <w:r>
            <w:rPr>
              <w:highlight w:val="none"/>
            </w:rPr>
            <w:fldChar w:fldCharType="end"/>
          </w:r>
          <w:r>
            <w:rPr>
              <w:highlight w:val="none"/>
            </w:rPr>
            <w:fldChar w:fldCharType="end"/>
          </w:r>
        </w:p>
        <w:p w14:paraId="407CE4ED">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"_Toc493509667" </w:instrText>
          </w:r>
          <w:r>
            <w:rPr>
              <w:highlight w:val="none"/>
            </w:rPr>
            <w:fldChar w:fldCharType="separate"/>
          </w:r>
          <w:r>
            <w:rPr>
              <w:rStyle w:val="22"/>
              <w:rFonts w:hint="eastAsia"/>
              <w:color w:val="auto"/>
              <w:highlight w:val="none"/>
            </w:rPr>
            <w:t>十二、附件表格目录</w:t>
          </w:r>
          <w:r>
            <w:rPr>
              <w:highlight w:val="none"/>
            </w:rPr>
            <w:tab/>
          </w:r>
          <w:r>
            <w:rPr>
              <w:highlight w:val="none"/>
            </w:rPr>
            <w:fldChar w:fldCharType="begin"/>
          </w:r>
          <w:r>
            <w:rPr>
              <w:highlight w:val="none"/>
            </w:rPr>
            <w:instrText xml:space="preserve"> PAGEREF _Toc493509667 \h </w:instrText>
          </w:r>
          <w:r>
            <w:rPr>
              <w:highlight w:val="none"/>
            </w:rPr>
            <w:fldChar w:fldCharType="separate"/>
          </w:r>
          <w:r>
            <w:rPr>
              <w:highlight w:val="none"/>
            </w:rPr>
            <w:t>10</w:t>
          </w:r>
          <w:r>
            <w:rPr>
              <w:highlight w:val="none"/>
            </w:rPr>
            <w:fldChar w:fldCharType="end"/>
          </w:r>
          <w:r>
            <w:rPr>
              <w:highlight w:val="none"/>
            </w:rPr>
            <w:fldChar w:fldCharType="end"/>
          </w:r>
        </w:p>
        <w:p w14:paraId="4DBD6333">
          <w:pPr>
            <w:pStyle w:val="13"/>
            <w:tabs>
              <w:tab w:val="right" w:leader="dot" w:pos="9736"/>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"_Toc493509668" </w:instrText>
          </w:r>
          <w:r>
            <w:rPr>
              <w:highlight w:val="none"/>
            </w:rPr>
            <w:fldChar w:fldCharType="separate"/>
          </w:r>
          <w:r>
            <w:rPr>
              <w:rStyle w:val="22"/>
              <w:rFonts w:hint="eastAsia"/>
              <w:color w:val="auto"/>
              <w:highlight w:val="none"/>
            </w:rPr>
            <w:t>十三、提交审查申请材料要求</w:t>
          </w:r>
          <w:r>
            <w:rPr>
              <w:highlight w:val="none"/>
            </w:rPr>
            <w:tab/>
          </w:r>
          <w:r>
            <w:rPr>
              <w:rFonts w:hint="eastAsia"/>
              <w:highlight w:val="none"/>
            </w:rPr>
            <w:t>10</w:t>
          </w:r>
          <w:r>
            <w:rPr>
              <w:rFonts w:hint="eastAsia"/>
              <w:highlight w:val="none"/>
            </w:rPr>
            <w:fldChar w:fldCharType="end"/>
          </w:r>
        </w:p>
        <w:p w14:paraId="7801933C">
          <w:pPr>
            <w:spacing w:line="360" w:lineRule="auto"/>
            <w:rPr>
              <w:highlight w:val="none"/>
            </w:rPr>
          </w:pPr>
          <w:r>
            <w:rPr>
              <w:b/>
              <w:highlight w:val="none"/>
              <w:lang w:val="zh-CN"/>
            </w:rPr>
            <w:fldChar w:fldCharType="end"/>
          </w:r>
        </w:p>
      </w:sdtContent>
    </w:sdt>
    <w:p w14:paraId="6968F927">
      <w:pPr>
        <w:widowControl/>
        <w:jc w:val="left"/>
        <w:rPr>
          <w:highlight w:val="none"/>
        </w:rPr>
      </w:pPr>
      <w:r>
        <w:rPr>
          <w:highlight w:val="none"/>
        </w:rPr>
        <w:br w:type="page"/>
      </w:r>
    </w:p>
    <w:p w14:paraId="56E2F18E">
      <w:pPr>
        <w:spacing w:before="240" w:after="240"/>
        <w:jc w:val="center"/>
        <w:rPr>
          <w:rFonts w:asciiTheme="minorEastAsia" w:hAnsiTheme="minorEastAsia"/>
          <w:b/>
          <w:kern w:val="44"/>
          <w:sz w:val="32"/>
          <w:highlight w:val="none"/>
        </w:rPr>
      </w:pPr>
      <w:bookmarkStart w:id="0" w:name="_Toc491357143"/>
      <w:r>
        <w:rPr>
          <w:rFonts w:asciiTheme="minorEastAsia" w:hAnsiTheme="minorEastAsia"/>
          <w:b/>
          <w:kern w:val="44"/>
          <w:sz w:val="32"/>
          <w:highlight w:val="none"/>
        </w:rPr>
        <w:t>临床研究伦理审查申请/报告指南</w:t>
      </w:r>
      <w:bookmarkEnd w:id="0"/>
    </w:p>
    <w:tbl>
      <w:tblPr>
        <w:tblStyle w:val="18"/>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864"/>
        <w:gridCol w:w="1666"/>
        <w:gridCol w:w="1290"/>
        <w:gridCol w:w="228"/>
        <w:gridCol w:w="3354"/>
      </w:tblGrid>
      <w:tr w14:paraId="0157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6428" w:type="dxa"/>
            <w:gridSpan w:val="5"/>
            <w:tcBorders>
              <w:top w:val="single" w:color="auto" w:sz="4" w:space="0"/>
              <w:left w:val="single" w:color="auto" w:sz="4" w:space="0"/>
              <w:bottom w:val="single" w:color="auto" w:sz="4" w:space="0"/>
              <w:right w:val="single" w:color="auto" w:sz="4" w:space="0"/>
            </w:tcBorders>
          </w:tcPr>
          <w:p w14:paraId="303312A4">
            <w:pPr>
              <w:rPr>
                <w:sz w:val="24"/>
                <w:highlight w:val="none"/>
              </w:rPr>
            </w:pPr>
            <w:r>
              <w:rPr>
                <w:rFonts w:hint="eastAsia"/>
                <w:sz w:val="24"/>
                <w:highlight w:val="none"/>
              </w:rPr>
              <w:t>江门市中心医院临床试验伦理委员会</w:t>
            </w:r>
          </w:p>
        </w:tc>
        <w:tc>
          <w:tcPr>
            <w:tcW w:w="3354" w:type="dxa"/>
            <w:tcBorders>
              <w:top w:val="single" w:color="auto" w:sz="4" w:space="0"/>
              <w:left w:val="single" w:color="auto" w:sz="4" w:space="0"/>
              <w:bottom w:val="single" w:color="auto" w:sz="4" w:space="0"/>
              <w:right w:val="single" w:color="auto" w:sz="4" w:space="0"/>
            </w:tcBorders>
          </w:tcPr>
          <w:p w14:paraId="226E60E2">
            <w:pPr>
              <w:wordWrap w:val="0"/>
              <w:rPr>
                <w:sz w:val="24"/>
                <w:highlight w:val="none"/>
              </w:rPr>
            </w:pPr>
            <w:r>
              <w:rPr>
                <w:rFonts w:hint="eastAsia"/>
                <w:sz w:val="24"/>
                <w:highlight w:val="none"/>
              </w:rPr>
              <w:t>编号：</w:t>
            </w:r>
            <w:r>
              <w:rPr>
                <w:sz w:val="24"/>
                <w:highlight w:val="none"/>
              </w:rPr>
              <w:t>JMSZXYY-LL-Z</w:t>
            </w:r>
            <w:r>
              <w:rPr>
                <w:rFonts w:hint="eastAsia"/>
                <w:sz w:val="24"/>
                <w:highlight w:val="none"/>
              </w:rPr>
              <w:t>N</w:t>
            </w:r>
            <w:r>
              <w:rPr>
                <w:sz w:val="24"/>
                <w:highlight w:val="none"/>
              </w:rPr>
              <w:t>-00</w:t>
            </w:r>
            <w:r>
              <w:rPr>
                <w:rFonts w:hint="eastAsia"/>
                <w:sz w:val="24"/>
                <w:highlight w:val="none"/>
              </w:rPr>
              <w:t>1</w:t>
            </w:r>
          </w:p>
        </w:tc>
      </w:tr>
      <w:tr w14:paraId="0A4F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44" w:type="dxa"/>
            <w:gridSpan w:val="2"/>
            <w:tcBorders>
              <w:top w:val="single" w:color="auto" w:sz="4" w:space="0"/>
              <w:left w:val="single" w:color="auto" w:sz="4" w:space="0"/>
              <w:bottom w:val="single" w:color="auto" w:sz="4" w:space="0"/>
              <w:right w:val="single" w:color="auto" w:sz="4" w:space="0"/>
            </w:tcBorders>
          </w:tcPr>
          <w:p w14:paraId="403CD528">
            <w:pPr>
              <w:rPr>
                <w:rFonts w:ascii="宋体" w:hAnsi="宋体"/>
                <w:sz w:val="24"/>
                <w:highlight w:val="none"/>
              </w:rPr>
            </w:pPr>
            <w:r>
              <w:rPr>
                <w:rFonts w:hint="eastAsia" w:ascii="宋体" w:hAnsi="宋体"/>
                <w:sz w:val="24"/>
                <w:highlight w:val="none"/>
              </w:rPr>
              <w:t>编写人：冯志平</w:t>
            </w:r>
          </w:p>
        </w:tc>
        <w:tc>
          <w:tcPr>
            <w:tcW w:w="3184" w:type="dxa"/>
            <w:gridSpan w:val="3"/>
            <w:tcBorders>
              <w:top w:val="single" w:color="auto" w:sz="4" w:space="0"/>
              <w:left w:val="single" w:color="auto" w:sz="4" w:space="0"/>
              <w:bottom w:val="single" w:color="auto" w:sz="4" w:space="0"/>
              <w:right w:val="single" w:color="auto" w:sz="4" w:space="0"/>
            </w:tcBorders>
          </w:tcPr>
          <w:p w14:paraId="42E31B23">
            <w:pPr>
              <w:rPr>
                <w:rFonts w:ascii="宋体" w:hAnsi="宋体"/>
                <w:sz w:val="24"/>
                <w:highlight w:val="none"/>
              </w:rPr>
            </w:pPr>
            <w:r>
              <w:rPr>
                <w:rFonts w:hint="eastAsia" w:ascii="宋体" w:hAnsi="宋体"/>
                <w:sz w:val="24"/>
                <w:highlight w:val="none"/>
              </w:rPr>
              <w:t>编写日期：2018/02/09</w:t>
            </w:r>
          </w:p>
        </w:tc>
        <w:tc>
          <w:tcPr>
            <w:tcW w:w="3354" w:type="dxa"/>
            <w:tcBorders>
              <w:top w:val="single" w:color="auto" w:sz="4" w:space="0"/>
              <w:left w:val="single" w:color="auto" w:sz="4" w:space="0"/>
              <w:bottom w:val="single" w:color="auto" w:sz="4" w:space="0"/>
              <w:right w:val="single" w:color="auto" w:sz="4" w:space="0"/>
            </w:tcBorders>
          </w:tcPr>
          <w:p w14:paraId="6009B470">
            <w:pPr>
              <w:rPr>
                <w:rFonts w:ascii="宋体" w:hAnsi="宋体"/>
                <w:sz w:val="24"/>
                <w:highlight w:val="none"/>
              </w:rPr>
            </w:pPr>
            <w:r>
              <w:rPr>
                <w:rFonts w:hint="eastAsia" w:ascii="宋体" w:hAnsi="宋体"/>
                <w:sz w:val="24"/>
                <w:highlight w:val="none"/>
              </w:rPr>
              <w:t>生效日期：2018/04/10</w:t>
            </w:r>
          </w:p>
        </w:tc>
      </w:tr>
      <w:tr w14:paraId="06A7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44" w:type="dxa"/>
            <w:gridSpan w:val="2"/>
            <w:tcBorders>
              <w:top w:val="single" w:color="auto" w:sz="4" w:space="0"/>
              <w:left w:val="single" w:color="auto" w:sz="4" w:space="0"/>
              <w:bottom w:val="single" w:color="auto" w:sz="4" w:space="0"/>
              <w:right w:val="single" w:color="auto" w:sz="4" w:space="0"/>
            </w:tcBorders>
          </w:tcPr>
          <w:p w14:paraId="3947D373">
            <w:pPr>
              <w:rPr>
                <w:rFonts w:ascii="宋体" w:hAnsi="宋体"/>
                <w:sz w:val="24"/>
                <w:highlight w:val="none"/>
              </w:rPr>
            </w:pPr>
            <w:r>
              <w:rPr>
                <w:rFonts w:hint="eastAsia" w:ascii="宋体" w:hAnsi="宋体"/>
                <w:sz w:val="24"/>
                <w:highlight w:val="none"/>
              </w:rPr>
              <w:t>审核人：余新立</w:t>
            </w:r>
          </w:p>
        </w:tc>
        <w:tc>
          <w:tcPr>
            <w:tcW w:w="3184" w:type="dxa"/>
            <w:gridSpan w:val="3"/>
            <w:tcBorders>
              <w:top w:val="single" w:color="auto" w:sz="4" w:space="0"/>
              <w:left w:val="single" w:color="auto" w:sz="4" w:space="0"/>
              <w:bottom w:val="single" w:color="auto" w:sz="4" w:space="0"/>
              <w:right w:val="single" w:color="auto" w:sz="4" w:space="0"/>
            </w:tcBorders>
          </w:tcPr>
          <w:p w14:paraId="5FC6665B">
            <w:pPr>
              <w:rPr>
                <w:rFonts w:ascii="宋体" w:hAnsi="宋体"/>
                <w:sz w:val="24"/>
                <w:highlight w:val="none"/>
              </w:rPr>
            </w:pPr>
            <w:r>
              <w:rPr>
                <w:rFonts w:hint="eastAsia" w:ascii="宋体" w:hAnsi="宋体"/>
                <w:sz w:val="24"/>
                <w:highlight w:val="none"/>
              </w:rPr>
              <w:t>审核日期：2018/03/26</w:t>
            </w:r>
          </w:p>
        </w:tc>
        <w:tc>
          <w:tcPr>
            <w:tcW w:w="3354" w:type="dxa"/>
            <w:tcBorders>
              <w:top w:val="single" w:color="auto" w:sz="4" w:space="0"/>
              <w:left w:val="single" w:color="auto" w:sz="4" w:space="0"/>
              <w:bottom w:val="single" w:color="auto" w:sz="4" w:space="0"/>
              <w:right w:val="single" w:color="auto" w:sz="4" w:space="0"/>
            </w:tcBorders>
          </w:tcPr>
          <w:p w14:paraId="233F04C9">
            <w:pPr>
              <w:rPr>
                <w:rFonts w:ascii="宋体" w:hAnsi="宋体"/>
                <w:sz w:val="24"/>
                <w:highlight w:val="none"/>
              </w:rPr>
            </w:pPr>
            <w:r>
              <w:rPr>
                <w:rFonts w:hint="eastAsia" w:ascii="宋体" w:hAnsi="宋体"/>
                <w:sz w:val="24"/>
                <w:highlight w:val="none"/>
              </w:rPr>
              <w:t>版本号：1.0</w:t>
            </w:r>
          </w:p>
        </w:tc>
      </w:tr>
      <w:tr w14:paraId="4FB9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44" w:type="dxa"/>
            <w:gridSpan w:val="2"/>
            <w:tcBorders>
              <w:top w:val="single" w:color="auto" w:sz="4" w:space="0"/>
              <w:left w:val="single" w:color="auto" w:sz="4" w:space="0"/>
              <w:bottom w:val="single" w:color="auto" w:sz="4" w:space="0"/>
              <w:right w:val="single" w:color="auto" w:sz="4" w:space="0"/>
            </w:tcBorders>
          </w:tcPr>
          <w:p w14:paraId="20DC1A3B">
            <w:pPr>
              <w:rPr>
                <w:rFonts w:ascii="宋体" w:hAnsi="宋体"/>
                <w:sz w:val="24"/>
                <w:highlight w:val="none"/>
              </w:rPr>
            </w:pPr>
            <w:r>
              <w:rPr>
                <w:rFonts w:hint="eastAsia" w:ascii="宋体" w:hAnsi="宋体"/>
                <w:sz w:val="24"/>
                <w:highlight w:val="none"/>
              </w:rPr>
              <w:t>批准人：廖勇彬</w:t>
            </w:r>
          </w:p>
        </w:tc>
        <w:tc>
          <w:tcPr>
            <w:tcW w:w="3184" w:type="dxa"/>
            <w:gridSpan w:val="3"/>
            <w:tcBorders>
              <w:top w:val="single" w:color="auto" w:sz="4" w:space="0"/>
              <w:left w:val="single" w:color="auto" w:sz="4" w:space="0"/>
              <w:bottom w:val="single" w:color="auto" w:sz="4" w:space="0"/>
              <w:right w:val="single" w:color="auto" w:sz="4" w:space="0"/>
            </w:tcBorders>
          </w:tcPr>
          <w:p w14:paraId="54A277E1">
            <w:pPr>
              <w:rPr>
                <w:rFonts w:ascii="宋体" w:hAnsi="宋体"/>
                <w:sz w:val="24"/>
                <w:highlight w:val="none"/>
              </w:rPr>
            </w:pPr>
            <w:r>
              <w:rPr>
                <w:rFonts w:hint="eastAsia" w:ascii="宋体" w:hAnsi="宋体"/>
                <w:sz w:val="24"/>
                <w:highlight w:val="none"/>
              </w:rPr>
              <w:t>批准生效日期：2018/04/02</w:t>
            </w:r>
          </w:p>
        </w:tc>
        <w:tc>
          <w:tcPr>
            <w:tcW w:w="3354" w:type="dxa"/>
            <w:tcBorders>
              <w:top w:val="single" w:color="auto" w:sz="4" w:space="0"/>
              <w:left w:val="single" w:color="auto" w:sz="4" w:space="0"/>
              <w:bottom w:val="single" w:color="auto" w:sz="4" w:space="0"/>
              <w:right w:val="single" w:color="auto" w:sz="4" w:space="0"/>
            </w:tcBorders>
          </w:tcPr>
          <w:p w14:paraId="5EF42459">
            <w:pPr>
              <w:rPr>
                <w:rFonts w:ascii="宋体" w:hAnsi="宋体"/>
                <w:sz w:val="24"/>
                <w:highlight w:val="none"/>
              </w:rPr>
            </w:pPr>
            <w:r>
              <w:rPr>
                <w:rFonts w:hint="eastAsia" w:ascii="宋体" w:hAnsi="宋体"/>
                <w:sz w:val="24"/>
                <w:highlight w:val="none"/>
              </w:rPr>
              <w:t>版本日期：2018/04/02</w:t>
            </w:r>
          </w:p>
        </w:tc>
      </w:tr>
      <w:tr w14:paraId="6B0B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782" w:type="dxa"/>
            <w:gridSpan w:val="6"/>
            <w:tcBorders>
              <w:top w:val="single" w:color="auto" w:sz="4" w:space="0"/>
              <w:left w:val="single" w:color="auto" w:sz="4" w:space="0"/>
              <w:bottom w:val="single" w:color="auto" w:sz="4" w:space="0"/>
              <w:right w:val="single" w:color="auto" w:sz="4" w:space="0"/>
            </w:tcBorders>
          </w:tcPr>
          <w:p w14:paraId="683BA627">
            <w:pPr>
              <w:jc w:val="center"/>
              <w:rPr>
                <w:rFonts w:ascii="宋体" w:hAnsi="宋体"/>
                <w:b/>
                <w:sz w:val="24"/>
                <w:highlight w:val="none"/>
              </w:rPr>
            </w:pPr>
            <w:r>
              <w:rPr>
                <w:rFonts w:hint="eastAsia" w:ascii="宋体" w:hAnsi="宋体"/>
                <w:b/>
                <w:sz w:val="24"/>
                <w:highlight w:val="none"/>
              </w:rPr>
              <w:t>修订记录</w:t>
            </w:r>
          </w:p>
        </w:tc>
      </w:tr>
      <w:tr w14:paraId="4291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restart"/>
            <w:tcBorders>
              <w:top w:val="single" w:color="auto" w:sz="4" w:space="0"/>
              <w:left w:val="single" w:color="auto" w:sz="4" w:space="0"/>
              <w:bottom w:val="single" w:color="auto" w:sz="4" w:space="0"/>
              <w:right w:val="single" w:color="auto" w:sz="4" w:space="0"/>
            </w:tcBorders>
          </w:tcPr>
          <w:p w14:paraId="46FCF15B">
            <w:pPr>
              <w:rPr>
                <w:rFonts w:ascii="宋体" w:hAnsi="宋体"/>
                <w:sz w:val="24"/>
                <w:highlight w:val="none"/>
              </w:rPr>
            </w:pPr>
            <w:r>
              <w:rPr>
                <w:rFonts w:hint="eastAsia"/>
                <w:sz w:val="24"/>
                <w:highlight w:val="none"/>
              </w:rPr>
              <w:t>修订内容</w:t>
            </w:r>
          </w:p>
        </w:tc>
        <w:tc>
          <w:tcPr>
            <w:tcW w:w="3530" w:type="dxa"/>
            <w:gridSpan w:val="2"/>
            <w:vMerge w:val="restart"/>
            <w:tcBorders>
              <w:top w:val="single" w:color="auto" w:sz="4" w:space="0"/>
              <w:left w:val="single" w:color="auto" w:sz="4" w:space="0"/>
              <w:bottom w:val="single" w:color="auto" w:sz="4" w:space="0"/>
              <w:right w:val="single" w:color="auto" w:sz="4" w:space="0"/>
            </w:tcBorders>
          </w:tcPr>
          <w:p w14:paraId="392BBEF1">
            <w:pPr>
              <w:rPr>
                <w:rFonts w:ascii="宋体" w:hAnsi="宋体"/>
                <w:sz w:val="24"/>
                <w:highlight w:val="none"/>
              </w:rPr>
            </w:pPr>
            <w:r>
              <w:rPr>
                <w:rFonts w:hint="eastAsia" w:ascii="宋体" w:hAnsi="宋体"/>
                <w:sz w:val="24"/>
                <w:highlight w:val="none"/>
              </w:rPr>
              <w:t>1.将国家食品药品监督管理总局改为国家药监局。</w:t>
            </w:r>
          </w:p>
          <w:p w14:paraId="072E00E0">
            <w:pPr>
              <w:rPr>
                <w:rFonts w:ascii="宋体" w:hAnsi="宋体"/>
                <w:sz w:val="24"/>
                <w:highlight w:val="none"/>
              </w:rPr>
            </w:pPr>
            <w:r>
              <w:rPr>
                <w:rFonts w:hint="eastAsia" w:ascii="宋体" w:hAnsi="宋体"/>
                <w:sz w:val="24"/>
                <w:highlight w:val="none"/>
              </w:rPr>
              <w:t>2.更新《药物临床试验质量管理规范》发布年限为2020。</w:t>
            </w:r>
          </w:p>
          <w:p w14:paraId="0299E7F7">
            <w:pPr>
              <w:rPr>
                <w:rFonts w:ascii="宋体" w:hAnsi="宋体"/>
                <w:sz w:val="24"/>
                <w:highlight w:val="none"/>
              </w:rPr>
            </w:pPr>
            <w:r>
              <w:rPr>
                <w:rFonts w:hint="eastAsia" w:ascii="宋体" w:hAnsi="宋体"/>
                <w:sz w:val="24"/>
                <w:highlight w:val="none"/>
              </w:rPr>
              <w:t>2.删除严重不良事件报告内容，增加临床试验安全性事件报告要求内容。</w:t>
            </w:r>
          </w:p>
          <w:p w14:paraId="65D27590">
            <w:pPr>
              <w:rPr>
                <w:rFonts w:ascii="宋体" w:hAnsi="宋体"/>
                <w:sz w:val="24"/>
                <w:highlight w:val="none"/>
              </w:rPr>
            </w:pPr>
            <w:r>
              <w:rPr>
                <w:rFonts w:hint="eastAsia" w:ascii="宋体" w:hAnsi="宋体"/>
                <w:sz w:val="24"/>
                <w:highlight w:val="none"/>
              </w:rPr>
              <w:t>3.初始审查提交材料增加提交电子版的要求。</w:t>
            </w:r>
          </w:p>
        </w:tc>
        <w:tc>
          <w:tcPr>
            <w:tcW w:w="1290" w:type="dxa"/>
            <w:tcBorders>
              <w:top w:val="single" w:color="auto" w:sz="4" w:space="0"/>
              <w:left w:val="single" w:color="auto" w:sz="4" w:space="0"/>
              <w:bottom w:val="single" w:color="auto" w:sz="4" w:space="0"/>
              <w:right w:val="single" w:color="auto" w:sz="4" w:space="0"/>
            </w:tcBorders>
          </w:tcPr>
          <w:p w14:paraId="7364F9DC">
            <w:pPr>
              <w:rPr>
                <w:rFonts w:ascii="宋体" w:hAnsi="宋体"/>
                <w:sz w:val="24"/>
                <w:highlight w:val="none"/>
              </w:rPr>
            </w:pPr>
            <w:r>
              <w:rPr>
                <w:rFonts w:hint="eastAsia" w:ascii="宋体" w:hAnsi="宋体"/>
                <w:sz w:val="24"/>
                <w:highlight w:val="none"/>
              </w:rPr>
              <w:t>修订人</w:t>
            </w:r>
          </w:p>
        </w:tc>
        <w:tc>
          <w:tcPr>
            <w:tcW w:w="3582" w:type="dxa"/>
            <w:gridSpan w:val="2"/>
            <w:tcBorders>
              <w:top w:val="single" w:color="auto" w:sz="4" w:space="0"/>
              <w:left w:val="single" w:color="auto" w:sz="4" w:space="0"/>
              <w:bottom w:val="single" w:color="auto" w:sz="4" w:space="0"/>
              <w:right w:val="single" w:color="auto" w:sz="4" w:space="0"/>
            </w:tcBorders>
          </w:tcPr>
          <w:p w14:paraId="5684BF69">
            <w:pPr>
              <w:rPr>
                <w:rFonts w:ascii="宋体" w:hAnsi="宋体"/>
                <w:sz w:val="24"/>
                <w:highlight w:val="none"/>
              </w:rPr>
            </w:pPr>
            <w:r>
              <w:rPr>
                <w:rFonts w:ascii="宋体" w:hAnsi="宋体"/>
                <w:sz w:val="24"/>
                <w:highlight w:val="none"/>
              </w:rPr>
              <w:t>郭林生</w:t>
            </w:r>
          </w:p>
        </w:tc>
      </w:tr>
      <w:tr w14:paraId="3EE4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646621BD">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1F549BA0">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04685F8C">
            <w:pPr>
              <w:rPr>
                <w:rFonts w:ascii="宋体" w:hAnsi="宋体"/>
                <w:sz w:val="24"/>
                <w:highlight w:val="none"/>
              </w:rPr>
            </w:pPr>
            <w:r>
              <w:rPr>
                <w:rFonts w:hint="eastAsia" w:ascii="宋体" w:hAnsi="宋体"/>
                <w:sz w:val="24"/>
                <w:highlight w:val="none"/>
              </w:rPr>
              <w:t>修订日期</w:t>
            </w:r>
          </w:p>
        </w:tc>
        <w:tc>
          <w:tcPr>
            <w:tcW w:w="3582" w:type="dxa"/>
            <w:gridSpan w:val="2"/>
            <w:tcBorders>
              <w:top w:val="single" w:color="auto" w:sz="4" w:space="0"/>
              <w:left w:val="single" w:color="auto" w:sz="4" w:space="0"/>
              <w:bottom w:val="single" w:color="auto" w:sz="4" w:space="0"/>
              <w:right w:val="single" w:color="auto" w:sz="4" w:space="0"/>
            </w:tcBorders>
          </w:tcPr>
          <w:p w14:paraId="5EAF090A">
            <w:pPr>
              <w:rPr>
                <w:rFonts w:ascii="宋体" w:hAnsi="宋体"/>
                <w:sz w:val="24"/>
                <w:highlight w:val="none"/>
              </w:rPr>
            </w:pPr>
            <w:r>
              <w:rPr>
                <w:rFonts w:hint="eastAsia" w:ascii="宋体" w:hAnsi="宋体"/>
                <w:sz w:val="24"/>
                <w:highlight w:val="none"/>
              </w:rPr>
              <w:t>2020/08/10</w:t>
            </w:r>
          </w:p>
        </w:tc>
      </w:tr>
      <w:tr w14:paraId="1DE9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1EDFD41B">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793A63BB">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476B4A8A">
            <w:pPr>
              <w:jc w:val="left"/>
              <w:rPr>
                <w:rFonts w:ascii="宋体" w:hAnsi="宋体"/>
                <w:sz w:val="24"/>
                <w:highlight w:val="none"/>
              </w:rPr>
            </w:pPr>
            <w:r>
              <w:rPr>
                <w:rFonts w:hint="eastAsia" w:ascii="宋体" w:hAnsi="宋体"/>
                <w:sz w:val="24"/>
                <w:highlight w:val="none"/>
              </w:rPr>
              <w:t>审核人</w:t>
            </w:r>
          </w:p>
        </w:tc>
        <w:tc>
          <w:tcPr>
            <w:tcW w:w="3582" w:type="dxa"/>
            <w:gridSpan w:val="2"/>
            <w:tcBorders>
              <w:top w:val="single" w:color="auto" w:sz="4" w:space="0"/>
              <w:left w:val="single" w:color="auto" w:sz="4" w:space="0"/>
              <w:bottom w:val="single" w:color="auto" w:sz="4" w:space="0"/>
              <w:right w:val="single" w:color="auto" w:sz="4" w:space="0"/>
            </w:tcBorders>
          </w:tcPr>
          <w:p w14:paraId="03B62CF8">
            <w:pPr>
              <w:rPr>
                <w:rFonts w:ascii="宋体" w:hAnsi="宋体"/>
                <w:sz w:val="24"/>
                <w:highlight w:val="none"/>
              </w:rPr>
            </w:pPr>
            <w:r>
              <w:rPr>
                <w:rFonts w:ascii="宋体" w:hAnsi="宋体"/>
                <w:sz w:val="24"/>
                <w:highlight w:val="none"/>
              </w:rPr>
              <w:t>余新立</w:t>
            </w:r>
          </w:p>
        </w:tc>
      </w:tr>
      <w:tr w14:paraId="3658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5F03D882">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3EE2657B">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7F43088D">
            <w:pPr>
              <w:jc w:val="left"/>
              <w:rPr>
                <w:rFonts w:ascii="宋体" w:hAnsi="宋体"/>
                <w:sz w:val="24"/>
                <w:highlight w:val="none"/>
              </w:rPr>
            </w:pPr>
            <w:r>
              <w:rPr>
                <w:rFonts w:hint="eastAsia" w:ascii="宋体" w:hAnsi="宋体"/>
                <w:sz w:val="24"/>
                <w:highlight w:val="none"/>
              </w:rPr>
              <w:t>审核日期</w:t>
            </w:r>
          </w:p>
        </w:tc>
        <w:tc>
          <w:tcPr>
            <w:tcW w:w="3582" w:type="dxa"/>
            <w:gridSpan w:val="2"/>
            <w:tcBorders>
              <w:top w:val="single" w:color="auto" w:sz="4" w:space="0"/>
              <w:left w:val="single" w:color="auto" w:sz="4" w:space="0"/>
              <w:bottom w:val="single" w:color="auto" w:sz="4" w:space="0"/>
              <w:right w:val="single" w:color="auto" w:sz="4" w:space="0"/>
            </w:tcBorders>
          </w:tcPr>
          <w:p w14:paraId="24DABEF9">
            <w:pPr>
              <w:rPr>
                <w:rFonts w:ascii="宋体" w:hAnsi="宋体"/>
                <w:sz w:val="24"/>
                <w:highlight w:val="none"/>
              </w:rPr>
            </w:pPr>
            <w:r>
              <w:rPr>
                <w:rFonts w:ascii="宋体" w:hAnsi="宋体"/>
                <w:sz w:val="24"/>
                <w:highlight w:val="none"/>
              </w:rPr>
              <w:t>2020</w:t>
            </w:r>
            <w:r>
              <w:rPr>
                <w:rFonts w:hint="eastAsia" w:ascii="宋体" w:hAnsi="宋体"/>
                <w:sz w:val="24"/>
                <w:highlight w:val="none"/>
              </w:rPr>
              <w:t>/08/17</w:t>
            </w:r>
          </w:p>
        </w:tc>
      </w:tr>
      <w:tr w14:paraId="52D6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restart"/>
            <w:tcBorders>
              <w:top w:val="single" w:color="auto" w:sz="4" w:space="0"/>
              <w:left w:val="single" w:color="auto" w:sz="4" w:space="0"/>
              <w:bottom w:val="single" w:color="auto" w:sz="4" w:space="0"/>
              <w:right w:val="single" w:color="auto" w:sz="4" w:space="0"/>
            </w:tcBorders>
          </w:tcPr>
          <w:p w14:paraId="01C337C6">
            <w:pPr>
              <w:rPr>
                <w:rFonts w:ascii="宋体" w:hAnsi="宋体"/>
                <w:sz w:val="24"/>
                <w:highlight w:val="none"/>
              </w:rPr>
            </w:pPr>
            <w:r>
              <w:rPr>
                <w:rFonts w:hint="eastAsia" w:ascii="宋体" w:hAnsi="宋体"/>
                <w:sz w:val="24"/>
                <w:highlight w:val="none"/>
              </w:rPr>
              <w:t>修订原因、依据</w:t>
            </w:r>
          </w:p>
        </w:tc>
        <w:tc>
          <w:tcPr>
            <w:tcW w:w="3530" w:type="dxa"/>
            <w:gridSpan w:val="2"/>
            <w:vMerge w:val="restart"/>
            <w:tcBorders>
              <w:top w:val="single" w:color="auto" w:sz="4" w:space="0"/>
              <w:left w:val="single" w:color="auto" w:sz="4" w:space="0"/>
              <w:bottom w:val="single" w:color="auto" w:sz="4" w:space="0"/>
              <w:right w:val="single" w:color="auto" w:sz="4" w:space="0"/>
            </w:tcBorders>
          </w:tcPr>
          <w:p w14:paraId="038435BB">
            <w:pPr>
              <w:rPr>
                <w:rFonts w:ascii="宋体" w:hAnsi="宋体"/>
                <w:sz w:val="24"/>
                <w:highlight w:val="none"/>
              </w:rPr>
            </w:pPr>
            <w:r>
              <w:rPr>
                <w:rFonts w:hint="eastAsia" w:ascii="宋体" w:hAnsi="宋体"/>
                <w:sz w:val="24"/>
                <w:highlight w:val="none"/>
              </w:rPr>
              <w:t>根据国家机构调整、新版GCP要求及实际工作需要。</w:t>
            </w:r>
          </w:p>
        </w:tc>
        <w:tc>
          <w:tcPr>
            <w:tcW w:w="1290" w:type="dxa"/>
            <w:tcBorders>
              <w:top w:val="single" w:color="auto" w:sz="4" w:space="0"/>
              <w:left w:val="single" w:color="auto" w:sz="4" w:space="0"/>
              <w:bottom w:val="single" w:color="auto" w:sz="4" w:space="0"/>
              <w:right w:val="single" w:color="auto" w:sz="4" w:space="0"/>
            </w:tcBorders>
            <w:vAlign w:val="center"/>
          </w:tcPr>
          <w:p w14:paraId="4CBF3430">
            <w:pPr>
              <w:jc w:val="left"/>
              <w:rPr>
                <w:rFonts w:ascii="宋体" w:hAnsi="宋体"/>
                <w:sz w:val="24"/>
                <w:highlight w:val="none"/>
              </w:rPr>
            </w:pPr>
            <w:r>
              <w:rPr>
                <w:rFonts w:hint="eastAsia" w:ascii="宋体" w:hAnsi="宋体"/>
                <w:sz w:val="24"/>
                <w:highlight w:val="none"/>
              </w:rPr>
              <w:t>批准人</w:t>
            </w:r>
          </w:p>
        </w:tc>
        <w:tc>
          <w:tcPr>
            <w:tcW w:w="3582" w:type="dxa"/>
            <w:gridSpan w:val="2"/>
            <w:tcBorders>
              <w:top w:val="single" w:color="auto" w:sz="4" w:space="0"/>
              <w:left w:val="single" w:color="auto" w:sz="4" w:space="0"/>
              <w:bottom w:val="single" w:color="auto" w:sz="4" w:space="0"/>
              <w:right w:val="single" w:color="auto" w:sz="4" w:space="0"/>
            </w:tcBorders>
          </w:tcPr>
          <w:p w14:paraId="09EF4B43">
            <w:pPr>
              <w:rPr>
                <w:rFonts w:ascii="宋体" w:hAnsi="宋体"/>
                <w:sz w:val="24"/>
                <w:highlight w:val="none"/>
              </w:rPr>
            </w:pPr>
            <w:r>
              <w:rPr>
                <w:rFonts w:ascii="宋体" w:hAnsi="宋体"/>
                <w:sz w:val="24"/>
                <w:highlight w:val="none"/>
              </w:rPr>
              <w:t>廖勇彬</w:t>
            </w:r>
          </w:p>
        </w:tc>
      </w:tr>
      <w:tr w14:paraId="7E0B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45A8541F">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5BB6442B">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34794C36">
            <w:pPr>
              <w:jc w:val="left"/>
              <w:rPr>
                <w:rFonts w:ascii="宋体" w:hAnsi="宋体"/>
                <w:sz w:val="24"/>
                <w:highlight w:val="none"/>
              </w:rPr>
            </w:pPr>
            <w:r>
              <w:rPr>
                <w:rFonts w:hint="eastAsia" w:ascii="宋体" w:hAnsi="宋体"/>
                <w:sz w:val="24"/>
                <w:highlight w:val="none"/>
              </w:rPr>
              <w:t>批准日期</w:t>
            </w:r>
          </w:p>
        </w:tc>
        <w:tc>
          <w:tcPr>
            <w:tcW w:w="3582" w:type="dxa"/>
            <w:gridSpan w:val="2"/>
            <w:tcBorders>
              <w:top w:val="single" w:color="auto" w:sz="4" w:space="0"/>
              <w:left w:val="single" w:color="auto" w:sz="4" w:space="0"/>
              <w:bottom w:val="single" w:color="auto" w:sz="4" w:space="0"/>
              <w:right w:val="single" w:color="auto" w:sz="4" w:space="0"/>
            </w:tcBorders>
          </w:tcPr>
          <w:p w14:paraId="60189560">
            <w:pPr>
              <w:rPr>
                <w:rFonts w:ascii="宋体" w:hAnsi="宋体"/>
                <w:sz w:val="24"/>
                <w:highlight w:val="none"/>
              </w:rPr>
            </w:pPr>
            <w:r>
              <w:rPr>
                <w:rFonts w:ascii="宋体" w:hAnsi="宋体"/>
                <w:sz w:val="24"/>
                <w:highlight w:val="none"/>
              </w:rPr>
              <w:t>2020</w:t>
            </w:r>
            <w:r>
              <w:rPr>
                <w:rFonts w:hint="eastAsia" w:ascii="宋体" w:hAnsi="宋体"/>
                <w:sz w:val="24"/>
                <w:highlight w:val="none"/>
              </w:rPr>
              <w:t>/08/19</w:t>
            </w:r>
          </w:p>
        </w:tc>
      </w:tr>
      <w:tr w14:paraId="4061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366626D3">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64C5D424">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404D8707">
            <w:pPr>
              <w:jc w:val="left"/>
              <w:rPr>
                <w:rFonts w:ascii="宋体" w:hAnsi="宋体"/>
                <w:sz w:val="24"/>
                <w:highlight w:val="none"/>
              </w:rPr>
            </w:pPr>
            <w:r>
              <w:rPr>
                <w:rFonts w:hint="eastAsia" w:ascii="宋体" w:hAnsi="宋体"/>
                <w:sz w:val="24"/>
                <w:highlight w:val="none"/>
              </w:rPr>
              <w:t>生效日期</w:t>
            </w:r>
          </w:p>
        </w:tc>
        <w:tc>
          <w:tcPr>
            <w:tcW w:w="3582" w:type="dxa"/>
            <w:gridSpan w:val="2"/>
            <w:tcBorders>
              <w:top w:val="single" w:color="auto" w:sz="4" w:space="0"/>
              <w:left w:val="single" w:color="auto" w:sz="4" w:space="0"/>
              <w:bottom w:val="single" w:color="auto" w:sz="4" w:space="0"/>
              <w:right w:val="single" w:color="auto" w:sz="4" w:space="0"/>
            </w:tcBorders>
          </w:tcPr>
          <w:p w14:paraId="4A58F0A3">
            <w:pPr>
              <w:rPr>
                <w:rFonts w:ascii="宋体" w:hAnsi="宋体"/>
                <w:sz w:val="24"/>
                <w:highlight w:val="none"/>
              </w:rPr>
            </w:pPr>
            <w:r>
              <w:rPr>
                <w:rFonts w:ascii="宋体" w:hAnsi="宋体"/>
                <w:sz w:val="24"/>
                <w:highlight w:val="none"/>
              </w:rPr>
              <w:t>2020</w:t>
            </w:r>
            <w:r>
              <w:rPr>
                <w:rFonts w:hint="eastAsia" w:ascii="宋体" w:hAnsi="宋体"/>
                <w:sz w:val="24"/>
                <w:highlight w:val="none"/>
              </w:rPr>
              <w:t>/08/27</w:t>
            </w:r>
          </w:p>
        </w:tc>
      </w:tr>
      <w:tr w14:paraId="79B1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708C06D6">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6C577543">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A07C7DB">
            <w:pPr>
              <w:jc w:val="left"/>
              <w:rPr>
                <w:rFonts w:ascii="宋体" w:hAnsi="宋体"/>
                <w:sz w:val="24"/>
                <w:highlight w:val="none"/>
              </w:rPr>
            </w:pPr>
            <w:r>
              <w:rPr>
                <w:rFonts w:hint="eastAsia" w:ascii="宋体" w:hAnsi="宋体"/>
                <w:sz w:val="24"/>
                <w:highlight w:val="none"/>
              </w:rPr>
              <w:t>版本号</w:t>
            </w:r>
          </w:p>
        </w:tc>
        <w:tc>
          <w:tcPr>
            <w:tcW w:w="3582" w:type="dxa"/>
            <w:gridSpan w:val="2"/>
            <w:tcBorders>
              <w:top w:val="single" w:color="auto" w:sz="4" w:space="0"/>
              <w:left w:val="single" w:color="auto" w:sz="4" w:space="0"/>
              <w:bottom w:val="single" w:color="auto" w:sz="4" w:space="0"/>
              <w:right w:val="single" w:color="auto" w:sz="4" w:space="0"/>
            </w:tcBorders>
          </w:tcPr>
          <w:p w14:paraId="3A4109E6">
            <w:pPr>
              <w:rPr>
                <w:rFonts w:ascii="宋体" w:hAnsi="宋体"/>
                <w:sz w:val="24"/>
                <w:highlight w:val="none"/>
              </w:rPr>
            </w:pPr>
            <w:r>
              <w:rPr>
                <w:rFonts w:hint="eastAsia" w:ascii="宋体" w:hAnsi="宋体"/>
                <w:sz w:val="24"/>
                <w:highlight w:val="none"/>
              </w:rPr>
              <w:t>2.0</w:t>
            </w:r>
          </w:p>
        </w:tc>
      </w:tr>
      <w:tr w14:paraId="463C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74E2F1F9">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28352CB1">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0DB4E7F6">
            <w:pPr>
              <w:jc w:val="left"/>
              <w:rPr>
                <w:rFonts w:ascii="宋体" w:hAnsi="宋体"/>
                <w:sz w:val="24"/>
                <w:highlight w:val="none"/>
              </w:rPr>
            </w:pPr>
            <w:r>
              <w:rPr>
                <w:rFonts w:hint="eastAsia" w:ascii="宋体" w:hAnsi="宋体"/>
                <w:sz w:val="24"/>
                <w:highlight w:val="none"/>
              </w:rPr>
              <w:t>版本日期</w:t>
            </w:r>
          </w:p>
        </w:tc>
        <w:tc>
          <w:tcPr>
            <w:tcW w:w="3582" w:type="dxa"/>
            <w:gridSpan w:val="2"/>
            <w:tcBorders>
              <w:top w:val="single" w:color="auto" w:sz="4" w:space="0"/>
              <w:left w:val="single" w:color="auto" w:sz="4" w:space="0"/>
              <w:bottom w:val="single" w:color="auto" w:sz="4" w:space="0"/>
              <w:right w:val="single" w:color="auto" w:sz="4" w:space="0"/>
            </w:tcBorders>
          </w:tcPr>
          <w:p w14:paraId="062223BA">
            <w:pPr>
              <w:rPr>
                <w:rFonts w:ascii="宋体" w:hAnsi="宋体"/>
                <w:sz w:val="24"/>
                <w:highlight w:val="none"/>
              </w:rPr>
            </w:pPr>
            <w:r>
              <w:rPr>
                <w:rFonts w:ascii="宋体" w:hAnsi="宋体"/>
                <w:sz w:val="24"/>
                <w:highlight w:val="none"/>
              </w:rPr>
              <w:t>2020</w:t>
            </w:r>
            <w:r>
              <w:rPr>
                <w:rFonts w:hint="eastAsia" w:ascii="宋体" w:hAnsi="宋体"/>
                <w:sz w:val="24"/>
                <w:highlight w:val="none"/>
              </w:rPr>
              <w:t>/08/19</w:t>
            </w:r>
          </w:p>
        </w:tc>
      </w:tr>
      <w:tr w14:paraId="5BBF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782" w:type="dxa"/>
            <w:gridSpan w:val="6"/>
            <w:tcBorders>
              <w:top w:val="single" w:color="auto" w:sz="4" w:space="0"/>
              <w:left w:val="single" w:color="auto" w:sz="4" w:space="0"/>
              <w:bottom w:val="single" w:color="auto" w:sz="4" w:space="0"/>
              <w:right w:val="single" w:color="auto" w:sz="4" w:space="0"/>
            </w:tcBorders>
          </w:tcPr>
          <w:p w14:paraId="06046C8F">
            <w:pPr>
              <w:jc w:val="center"/>
              <w:rPr>
                <w:rFonts w:ascii="宋体" w:hAnsi="宋体"/>
                <w:b/>
                <w:sz w:val="24"/>
                <w:highlight w:val="none"/>
              </w:rPr>
            </w:pPr>
            <w:r>
              <w:rPr>
                <w:rFonts w:hint="eastAsia" w:ascii="宋体" w:hAnsi="宋体"/>
                <w:b/>
                <w:sz w:val="24"/>
                <w:highlight w:val="none"/>
              </w:rPr>
              <w:t>修订记录</w:t>
            </w:r>
          </w:p>
        </w:tc>
      </w:tr>
      <w:tr w14:paraId="79B4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restart"/>
            <w:tcBorders>
              <w:top w:val="single" w:color="auto" w:sz="4" w:space="0"/>
              <w:left w:val="single" w:color="auto" w:sz="4" w:space="0"/>
              <w:bottom w:val="single" w:color="auto" w:sz="4" w:space="0"/>
              <w:right w:val="single" w:color="auto" w:sz="4" w:space="0"/>
            </w:tcBorders>
          </w:tcPr>
          <w:p w14:paraId="2D6E6974">
            <w:pPr>
              <w:rPr>
                <w:rFonts w:ascii="宋体" w:hAnsi="宋体"/>
                <w:sz w:val="24"/>
                <w:highlight w:val="none"/>
              </w:rPr>
            </w:pPr>
            <w:r>
              <w:rPr>
                <w:rFonts w:hint="eastAsia"/>
                <w:sz w:val="24"/>
                <w:highlight w:val="none"/>
              </w:rPr>
              <w:t>修订内容</w:t>
            </w:r>
          </w:p>
        </w:tc>
        <w:tc>
          <w:tcPr>
            <w:tcW w:w="3530" w:type="dxa"/>
            <w:gridSpan w:val="2"/>
            <w:vMerge w:val="restart"/>
            <w:tcBorders>
              <w:top w:val="single" w:color="auto" w:sz="4" w:space="0"/>
              <w:left w:val="single" w:color="auto" w:sz="4" w:space="0"/>
              <w:bottom w:val="single" w:color="auto" w:sz="4" w:space="0"/>
              <w:right w:val="single" w:color="auto" w:sz="4" w:space="0"/>
            </w:tcBorders>
          </w:tcPr>
          <w:p w14:paraId="1C39BA99">
            <w:pPr>
              <w:numPr>
                <w:ilvl w:val="0"/>
                <w:numId w:val="0"/>
              </w:numPr>
              <w:rPr>
                <w:rFonts w:hint="eastAsia" w:ascii="宋体" w:hAnsi="宋体"/>
                <w:sz w:val="24"/>
                <w:highlight w:val="none"/>
                <w:lang w:val="en-US" w:eastAsia="zh-CN"/>
              </w:rPr>
            </w:pPr>
            <w:r>
              <w:rPr>
                <w:rFonts w:hint="eastAsia" w:ascii="宋体" w:hAnsi="宋体" w:eastAsia="宋体" w:cs="Times New Roman"/>
                <w:kern w:val="2"/>
                <w:sz w:val="24"/>
                <w:szCs w:val="24"/>
                <w:highlight w:val="none"/>
                <w:lang w:val="en-US" w:eastAsia="zh-CN" w:bidi="ar-SA"/>
              </w:rPr>
              <w:t>1.</w:t>
            </w:r>
            <w:r>
              <w:rPr>
                <w:rFonts w:hint="eastAsia" w:ascii="宋体" w:hAnsi="宋体"/>
                <w:sz w:val="24"/>
                <w:highlight w:val="none"/>
                <w:lang w:val="en-US" w:eastAsia="zh-CN"/>
              </w:rPr>
              <w:t>将“为指导主要研究者/申办方、课题负责人提交药物/医疗器械临床试验项目、研究者发起的药物/器械临床研究的伦理审查申请/报告，特制定本指南。</w:t>
            </w:r>
          </w:p>
          <w:p w14:paraId="0BD5285B">
            <w:pPr>
              <w:numPr>
                <w:ilvl w:val="0"/>
                <w:numId w:val="0"/>
              </w:numPr>
              <w:rPr>
                <w:rFonts w:hint="default" w:ascii="宋体" w:hAnsi="宋体"/>
                <w:sz w:val="24"/>
                <w:highlight w:val="none"/>
                <w:lang w:val="en-US" w:eastAsia="zh-CN"/>
              </w:rPr>
            </w:pPr>
            <w:r>
              <w:rPr>
                <w:rFonts w:hint="eastAsia" w:ascii="宋体" w:hAnsi="宋体"/>
                <w:sz w:val="24"/>
                <w:highlight w:val="none"/>
                <w:lang w:val="en-US" w:eastAsia="zh-CN"/>
              </w:rPr>
              <w:t>”改为：</w:t>
            </w:r>
            <w:r>
              <w:rPr>
                <w:rFonts w:ascii="宋体" w:hAnsi="宋体"/>
                <w:sz w:val="24"/>
                <w:highlight w:val="none"/>
              </w:rPr>
              <w:t>为指导主要研究者/申办</w:t>
            </w:r>
            <w:r>
              <w:rPr>
                <w:rFonts w:hint="eastAsia" w:ascii="宋体" w:hAnsi="宋体"/>
                <w:sz w:val="24"/>
                <w:highlight w:val="none"/>
              </w:rPr>
              <w:t>方</w:t>
            </w:r>
            <w:r>
              <w:rPr>
                <w:rFonts w:ascii="宋体" w:hAnsi="宋体"/>
                <w:sz w:val="24"/>
                <w:highlight w:val="none"/>
              </w:rPr>
              <w:t>、课题负责人提交药物/医疗器械临床试验项目、</w:t>
            </w:r>
            <w:r>
              <w:rPr>
                <w:rFonts w:hint="eastAsia" w:ascii="宋体" w:hAnsi="宋体"/>
                <w:sz w:val="24"/>
                <w:highlight w:val="none"/>
                <w:lang w:val="en-US" w:eastAsia="zh-CN"/>
              </w:rPr>
              <w:t>研究者发起的药物/器械临床研究</w:t>
            </w:r>
            <w:r>
              <w:rPr>
                <w:rFonts w:ascii="宋体" w:hAnsi="宋体"/>
                <w:sz w:val="24"/>
                <w:highlight w:val="none"/>
              </w:rPr>
              <w:t>的伦理审查申请/报告，特制定本指南。</w:t>
            </w:r>
          </w:p>
          <w:p w14:paraId="44B843DE">
            <w:pPr>
              <w:numPr>
                <w:ilvl w:val="0"/>
                <w:numId w:val="0"/>
              </w:numPr>
              <w:rPr>
                <w:rFonts w:hint="eastAsia" w:ascii="宋体" w:hAnsi="宋体"/>
                <w:sz w:val="24"/>
                <w:highlight w:val="none"/>
                <w:lang w:val="en-US" w:eastAsia="zh-CN"/>
              </w:rPr>
            </w:pPr>
            <w:r>
              <w:rPr>
                <w:rFonts w:hint="eastAsia" w:ascii="宋体" w:hAnsi="宋体" w:eastAsia="宋体" w:cs="Times New Roman"/>
                <w:kern w:val="2"/>
                <w:sz w:val="24"/>
                <w:szCs w:val="24"/>
                <w:highlight w:val="none"/>
                <w:lang w:val="en-US" w:eastAsia="zh-CN" w:bidi="ar-SA"/>
              </w:rPr>
              <w:t>2.</w:t>
            </w:r>
            <w:r>
              <w:rPr>
                <w:rFonts w:hint="eastAsia" w:ascii="宋体" w:hAnsi="宋体" w:cs="Times New Roman"/>
                <w:kern w:val="2"/>
                <w:sz w:val="24"/>
                <w:szCs w:val="24"/>
                <w:highlight w:val="none"/>
                <w:lang w:val="en-US" w:eastAsia="zh-CN" w:bidi="ar-SA"/>
              </w:rPr>
              <w:t>在“一、</w:t>
            </w:r>
            <w:r>
              <w:rPr>
                <w:rFonts w:hint="eastAsia" w:ascii="宋体" w:hAnsi="宋体"/>
                <w:sz w:val="24"/>
                <w:highlight w:val="none"/>
              </w:rPr>
              <w:t>提交伦理审查的研究项目范围</w:t>
            </w:r>
            <w:r>
              <w:rPr>
                <w:rFonts w:hint="eastAsia" w:ascii="宋体" w:hAnsi="宋体" w:cs="Times New Roman"/>
                <w:kern w:val="2"/>
                <w:sz w:val="24"/>
                <w:szCs w:val="24"/>
                <w:highlight w:val="none"/>
                <w:lang w:val="en-US" w:eastAsia="zh-CN" w:bidi="ar-SA"/>
              </w:rPr>
              <w:t>”增加根据内容“《医疗器械临床试验质量管理规范》（2022年）”</w:t>
            </w:r>
            <w:r>
              <w:rPr>
                <w:rFonts w:hint="eastAsia" w:ascii="宋体" w:hAnsi="宋体"/>
                <w:sz w:val="24"/>
                <w:highlight w:val="none"/>
                <w:lang w:eastAsia="zh-CN"/>
              </w:rPr>
              <w:t>；</w:t>
            </w:r>
            <w:r>
              <w:rPr>
                <w:rFonts w:hint="eastAsia" w:ascii="宋体" w:hAnsi="宋体"/>
                <w:sz w:val="24"/>
                <w:highlight w:val="none"/>
                <w:lang w:val="en-US" w:eastAsia="zh-CN"/>
              </w:rPr>
              <w:t>并将“</w:t>
            </w:r>
            <w:r>
              <w:rPr>
                <w:rFonts w:ascii="宋体" w:hAnsi="宋体"/>
                <w:sz w:val="24"/>
                <w:highlight w:val="none"/>
              </w:rPr>
              <w:t>所有我院承担的以及在我院内实施的涉及人的生物医学研究项目，包括对可辨认身份的人体组织或数据的研究</w:t>
            </w:r>
            <w:r>
              <w:rPr>
                <w:rFonts w:hint="eastAsia" w:ascii="宋体" w:hAnsi="宋体"/>
                <w:sz w:val="24"/>
                <w:highlight w:val="none"/>
                <w:lang w:val="en-US" w:eastAsia="zh-CN"/>
              </w:rPr>
              <w:t>”修改为“</w:t>
            </w:r>
            <w:r>
              <w:rPr>
                <w:rFonts w:hint="eastAsia" w:ascii="宋体" w:hAnsi="宋体"/>
                <w:sz w:val="24"/>
                <w:highlight w:val="none"/>
              </w:rPr>
              <w:t>主要研究者/申办方、课题负责人提交药物/医疗器械临床试验项目、研究者发起的药物/器械临床研究</w:t>
            </w:r>
            <w:r>
              <w:rPr>
                <w:rFonts w:hint="eastAsia" w:ascii="宋体" w:hAnsi="宋体"/>
                <w:sz w:val="24"/>
                <w:highlight w:val="none"/>
                <w:lang w:val="en-US" w:eastAsia="zh-CN"/>
              </w:rPr>
              <w:t>”。</w:t>
            </w:r>
          </w:p>
          <w:p w14:paraId="370E8B26">
            <w:pPr>
              <w:numPr>
                <w:ilvl w:val="0"/>
                <w:numId w:val="0"/>
              </w:numPr>
              <w:rPr>
                <w:rFonts w:hint="default" w:ascii="宋体" w:hAnsi="宋体"/>
                <w:sz w:val="24"/>
                <w:highlight w:val="none"/>
                <w:lang w:val="en-US" w:eastAsia="zh-CN"/>
              </w:rPr>
            </w:pPr>
            <w:r>
              <w:rPr>
                <w:rFonts w:hint="eastAsia" w:ascii="宋体" w:hAnsi="宋体"/>
                <w:sz w:val="24"/>
                <w:highlight w:val="none"/>
                <w:lang w:val="en-US" w:eastAsia="zh-CN"/>
              </w:rPr>
              <w:t>3.将“</w:t>
            </w:r>
            <w:r>
              <w:rPr>
                <w:rFonts w:hint="eastAsia" w:asciiTheme="minorEastAsia" w:hAnsiTheme="minorEastAsia" w:eastAsiaTheme="minorEastAsia"/>
                <w:sz w:val="24"/>
                <w:highlight w:val="none"/>
                <w:lang w:eastAsia="zh-CN"/>
              </w:rPr>
              <w:t>非注册类临床</w:t>
            </w:r>
            <w:r>
              <w:rPr>
                <w:rFonts w:hint="eastAsia" w:asciiTheme="minorEastAsia" w:hAnsiTheme="minorEastAsia" w:eastAsiaTheme="minorEastAsia"/>
                <w:sz w:val="24"/>
                <w:highlight w:val="none"/>
                <w:lang w:val="en-US" w:eastAsia="zh-CN"/>
              </w:rPr>
              <w:t>研究</w:t>
            </w:r>
            <w:r>
              <w:rPr>
                <w:rFonts w:hint="eastAsia" w:ascii="宋体" w:hAnsi="宋体"/>
                <w:sz w:val="24"/>
                <w:highlight w:val="none"/>
                <w:lang w:val="en-US" w:eastAsia="zh-CN"/>
              </w:rPr>
              <w:t>”统一改为“</w:t>
            </w:r>
            <w:r>
              <w:rPr>
                <w:rFonts w:hint="eastAsia" w:asciiTheme="minorEastAsia" w:hAnsiTheme="minorEastAsia" w:eastAsiaTheme="minorEastAsia"/>
                <w:sz w:val="24"/>
                <w:highlight w:val="none"/>
              </w:rPr>
              <w:t>非注册类临床</w:t>
            </w:r>
            <w:r>
              <w:rPr>
                <w:rFonts w:hint="eastAsia" w:asciiTheme="minorEastAsia" w:hAnsiTheme="minorEastAsia" w:eastAsiaTheme="minorEastAsia"/>
                <w:sz w:val="24"/>
                <w:highlight w:val="none"/>
                <w:lang w:val="en-US" w:eastAsia="zh-CN"/>
              </w:rPr>
              <w:t>试验</w:t>
            </w:r>
            <w:r>
              <w:rPr>
                <w:rFonts w:hint="eastAsia" w:ascii="宋体" w:hAnsi="宋体"/>
                <w:sz w:val="24"/>
                <w:highlight w:val="none"/>
                <w:lang w:val="en-US" w:eastAsia="zh-CN"/>
              </w:rPr>
              <w:t>”。</w:t>
            </w:r>
          </w:p>
          <w:p w14:paraId="12CE482E">
            <w:pPr>
              <w:numPr>
                <w:ilvl w:val="0"/>
                <w:numId w:val="0"/>
              </w:numPr>
              <w:rPr>
                <w:rFonts w:hint="eastAsia" w:ascii="宋体" w:hAnsi="宋体"/>
                <w:sz w:val="24"/>
                <w:highlight w:val="none"/>
                <w:lang w:val="en-US" w:eastAsia="zh-CN"/>
              </w:rPr>
            </w:pPr>
            <w:r>
              <w:rPr>
                <w:rFonts w:hint="eastAsia" w:ascii="宋体" w:hAnsi="宋体"/>
                <w:sz w:val="24"/>
                <w:highlight w:val="none"/>
                <w:lang w:val="en-US" w:eastAsia="zh-CN"/>
              </w:rPr>
              <w:t>4.“十、联系方式”办公电话增加07503385519，地址改为：广东省江门市蓬江区海傍街23号江门市中心医院医务部伦理办。</w:t>
            </w:r>
          </w:p>
          <w:p w14:paraId="45717FB1">
            <w:pPr>
              <w:numPr>
                <w:ilvl w:val="0"/>
                <w:numId w:val="0"/>
              </w:numPr>
              <w:rPr>
                <w:rFonts w:hint="default" w:ascii="宋体" w:hAnsi="宋体"/>
                <w:sz w:val="24"/>
                <w:highlight w:val="none"/>
                <w:lang w:val="en-US" w:eastAsia="zh-CN"/>
              </w:rPr>
            </w:pPr>
            <w:r>
              <w:rPr>
                <w:rFonts w:hint="eastAsia" w:ascii="宋体" w:hAnsi="宋体"/>
                <w:sz w:val="24"/>
                <w:highlight w:val="none"/>
                <w:lang w:val="en-US" w:eastAsia="zh-CN"/>
              </w:rPr>
              <w:t>4.在“十二、附件表格目录”增加“优先使用本指南相关附件表格模版。知情同意书须包含入排标准和禁止治疗/用药的内容（这些内容也是2020版GCP要求的知情同意书包含“受试者需要遵守的试验步骤”“受试者的义务”）”的要求。同时删除附件临床试验项目无任何经费资助声明，增加附件研究者利益冲突声明、人类遗传资源采集、保藏、利用的声明书。</w:t>
            </w:r>
          </w:p>
          <w:p w14:paraId="50667E84">
            <w:pPr>
              <w:numPr>
                <w:ilvl w:val="0"/>
                <w:numId w:val="0"/>
              </w:numPr>
              <w:rPr>
                <w:rFonts w:hint="eastAsia" w:ascii="宋体" w:hAnsi="宋体"/>
                <w:sz w:val="24"/>
                <w:highlight w:val="none"/>
                <w:lang w:val="en-US" w:eastAsia="zh-CN"/>
              </w:rPr>
            </w:pPr>
            <w:r>
              <w:rPr>
                <w:rFonts w:hint="eastAsia" w:ascii="宋体" w:hAnsi="宋体"/>
                <w:sz w:val="24"/>
                <w:highlight w:val="none"/>
                <w:lang w:val="en-US" w:eastAsia="zh-CN"/>
              </w:rPr>
              <w:t>5.“十三、提交审查申请材料要求”进行修订：（1）全部初审提交材料增加：研究者利益冲突声明、人遗办批件或申报证明（涉及人类遗传资源采集、保存和利用时需提交提交组长单位申请的人遗办批件或申报证明，若无，提交人类遗传资源采集、保藏、利用的声明书）。（2）医疗器械临床试验初始审查提交材料增加：招募受试者和向其宣传的程序性文件（如适用）、病例报告表文本、临床前研究相关资料、试验医疗器械的研制符合适用的医疗器械质量管理体系相关要求的声明。（3）对于“3.初始审查申请-研究者发起的非注册类临床研究”中内容：研究者发起的非注册类临床研究改为研究者发起的非注册类临床试验，删除提交材料中的“国家药品监督管理局批件/受理通知书、临床试验委托书、临床研究项目无任何经费资助声明、</w:t>
            </w:r>
            <w:r>
              <w:rPr>
                <w:rFonts w:hint="eastAsia" w:asciiTheme="minorEastAsia" w:hAnsiTheme="minorEastAsia" w:eastAsiaTheme="minorEastAsia"/>
                <w:sz w:val="24"/>
                <w:szCs w:val="24"/>
                <w:highlight w:val="none"/>
              </w:rPr>
              <w:t>研究者发起的临床试验伦理申请书</w:t>
            </w:r>
            <w:r>
              <w:rPr>
                <w:rFonts w:hint="eastAsia" w:ascii="宋体" w:hAnsi="宋体"/>
                <w:sz w:val="24"/>
                <w:highlight w:val="none"/>
                <w:lang w:val="en-US" w:eastAsia="zh-CN"/>
              </w:rPr>
              <w:t>”。</w:t>
            </w:r>
          </w:p>
          <w:p w14:paraId="7308C515">
            <w:pPr>
              <w:numPr>
                <w:ilvl w:val="0"/>
                <w:numId w:val="0"/>
              </w:numPr>
              <w:rPr>
                <w:rFonts w:hint="default" w:ascii="宋体" w:hAnsi="宋体"/>
                <w:sz w:val="24"/>
                <w:highlight w:val="none"/>
                <w:lang w:val="en-US" w:eastAsia="zh-CN"/>
              </w:rPr>
            </w:pPr>
            <w:r>
              <w:rPr>
                <w:rFonts w:hint="eastAsia" w:ascii="宋体" w:hAnsi="宋体"/>
                <w:sz w:val="24"/>
                <w:highlight w:val="none"/>
                <w:lang w:val="en-US" w:eastAsia="zh-CN"/>
              </w:rPr>
              <w:t>6.统一提交审查申请材料要求与附件伦理申请书中递交资料的内容。</w:t>
            </w:r>
          </w:p>
        </w:tc>
        <w:tc>
          <w:tcPr>
            <w:tcW w:w="1290" w:type="dxa"/>
            <w:tcBorders>
              <w:top w:val="single" w:color="auto" w:sz="4" w:space="0"/>
              <w:left w:val="single" w:color="auto" w:sz="4" w:space="0"/>
              <w:bottom w:val="single" w:color="auto" w:sz="4" w:space="0"/>
              <w:right w:val="single" w:color="auto" w:sz="4" w:space="0"/>
            </w:tcBorders>
          </w:tcPr>
          <w:p w14:paraId="2DE517A1">
            <w:pPr>
              <w:rPr>
                <w:rFonts w:ascii="宋体" w:hAnsi="宋体"/>
                <w:sz w:val="24"/>
                <w:highlight w:val="none"/>
              </w:rPr>
            </w:pPr>
            <w:r>
              <w:rPr>
                <w:rFonts w:hint="eastAsia" w:ascii="宋体" w:hAnsi="宋体"/>
                <w:sz w:val="24"/>
                <w:highlight w:val="none"/>
              </w:rPr>
              <w:t>修订人</w:t>
            </w:r>
          </w:p>
        </w:tc>
        <w:tc>
          <w:tcPr>
            <w:tcW w:w="3582" w:type="dxa"/>
            <w:gridSpan w:val="2"/>
            <w:tcBorders>
              <w:top w:val="single" w:color="auto" w:sz="4" w:space="0"/>
              <w:left w:val="single" w:color="auto" w:sz="4" w:space="0"/>
              <w:bottom w:val="single" w:color="auto" w:sz="4" w:space="0"/>
              <w:right w:val="single" w:color="auto" w:sz="4" w:space="0"/>
            </w:tcBorders>
          </w:tcPr>
          <w:p w14:paraId="4583310F">
            <w:pPr>
              <w:rPr>
                <w:rFonts w:hint="eastAsia" w:ascii="宋体" w:hAnsi="宋体" w:eastAsia="宋体"/>
                <w:sz w:val="24"/>
                <w:highlight w:val="none"/>
                <w:lang w:eastAsia="zh-CN"/>
              </w:rPr>
            </w:pPr>
            <w:r>
              <w:rPr>
                <w:rFonts w:hint="eastAsia" w:ascii="宋体" w:hAnsi="宋体"/>
                <w:sz w:val="24"/>
                <w:highlight w:val="none"/>
                <w:lang w:val="en-US" w:eastAsia="zh-CN"/>
              </w:rPr>
              <w:t>胡鹏辉</w:t>
            </w:r>
          </w:p>
        </w:tc>
      </w:tr>
      <w:tr w14:paraId="7C2B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1148830A">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427C20E4">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3B9E5E7E">
            <w:pPr>
              <w:rPr>
                <w:rFonts w:ascii="宋体" w:hAnsi="宋体"/>
                <w:sz w:val="24"/>
                <w:highlight w:val="none"/>
              </w:rPr>
            </w:pPr>
            <w:r>
              <w:rPr>
                <w:rFonts w:hint="eastAsia" w:ascii="宋体" w:hAnsi="宋体"/>
                <w:sz w:val="24"/>
                <w:highlight w:val="none"/>
              </w:rPr>
              <w:t>修订日期</w:t>
            </w:r>
          </w:p>
        </w:tc>
        <w:tc>
          <w:tcPr>
            <w:tcW w:w="3582" w:type="dxa"/>
            <w:gridSpan w:val="2"/>
            <w:tcBorders>
              <w:top w:val="single" w:color="auto" w:sz="4" w:space="0"/>
              <w:left w:val="single" w:color="auto" w:sz="4" w:space="0"/>
              <w:bottom w:val="single" w:color="auto" w:sz="4" w:space="0"/>
              <w:right w:val="single" w:color="auto" w:sz="4" w:space="0"/>
            </w:tcBorders>
          </w:tcPr>
          <w:p w14:paraId="67B877D6">
            <w:pPr>
              <w:rPr>
                <w:rFonts w:hint="default" w:ascii="宋体" w:hAnsi="宋体" w:eastAsia="宋体"/>
                <w:sz w:val="24"/>
                <w:highlight w:val="none"/>
                <w:lang w:val="en-US" w:eastAsia="zh-CN"/>
              </w:rPr>
            </w:pPr>
            <w:r>
              <w:rPr>
                <w:rFonts w:hint="eastAsia" w:ascii="宋体" w:hAnsi="宋体"/>
                <w:sz w:val="24"/>
                <w:highlight w:val="none"/>
                <w:lang w:val="en-US" w:eastAsia="zh-CN"/>
              </w:rPr>
              <w:t>2023/10/19</w:t>
            </w:r>
          </w:p>
        </w:tc>
      </w:tr>
      <w:tr w14:paraId="06A2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056E59E1">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0A7B612C">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6E544624">
            <w:pPr>
              <w:jc w:val="left"/>
              <w:rPr>
                <w:rFonts w:ascii="宋体" w:hAnsi="宋体"/>
                <w:sz w:val="24"/>
                <w:highlight w:val="none"/>
              </w:rPr>
            </w:pPr>
            <w:r>
              <w:rPr>
                <w:rFonts w:hint="eastAsia" w:ascii="宋体" w:hAnsi="宋体"/>
                <w:sz w:val="24"/>
                <w:highlight w:val="none"/>
              </w:rPr>
              <w:t>审核人</w:t>
            </w:r>
          </w:p>
        </w:tc>
        <w:tc>
          <w:tcPr>
            <w:tcW w:w="3582" w:type="dxa"/>
            <w:gridSpan w:val="2"/>
            <w:tcBorders>
              <w:top w:val="single" w:color="auto" w:sz="4" w:space="0"/>
              <w:left w:val="single" w:color="auto" w:sz="4" w:space="0"/>
              <w:bottom w:val="single" w:color="auto" w:sz="4" w:space="0"/>
              <w:right w:val="single" w:color="auto" w:sz="4" w:space="0"/>
            </w:tcBorders>
          </w:tcPr>
          <w:p w14:paraId="33A14849">
            <w:pPr>
              <w:rPr>
                <w:rFonts w:hint="eastAsia" w:ascii="宋体" w:hAnsi="宋体" w:eastAsia="宋体"/>
                <w:sz w:val="24"/>
                <w:highlight w:val="none"/>
                <w:lang w:eastAsia="zh-CN"/>
              </w:rPr>
            </w:pPr>
            <w:r>
              <w:rPr>
                <w:rFonts w:hint="eastAsia" w:ascii="宋体" w:hAnsi="宋体"/>
                <w:sz w:val="24"/>
                <w:highlight w:val="none"/>
                <w:lang w:val="en-US" w:eastAsia="zh-CN"/>
              </w:rPr>
              <w:t>郭林生</w:t>
            </w:r>
          </w:p>
        </w:tc>
      </w:tr>
      <w:tr w14:paraId="6714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3B9F899D">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56720984">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2A1C7F4">
            <w:pPr>
              <w:jc w:val="left"/>
              <w:rPr>
                <w:rFonts w:ascii="宋体" w:hAnsi="宋体"/>
                <w:sz w:val="24"/>
                <w:highlight w:val="none"/>
              </w:rPr>
            </w:pPr>
            <w:r>
              <w:rPr>
                <w:rFonts w:hint="eastAsia" w:ascii="宋体" w:hAnsi="宋体"/>
                <w:sz w:val="24"/>
                <w:highlight w:val="none"/>
              </w:rPr>
              <w:t>审核日期</w:t>
            </w:r>
          </w:p>
        </w:tc>
        <w:tc>
          <w:tcPr>
            <w:tcW w:w="3582" w:type="dxa"/>
            <w:gridSpan w:val="2"/>
            <w:tcBorders>
              <w:top w:val="single" w:color="auto" w:sz="4" w:space="0"/>
              <w:left w:val="single" w:color="auto" w:sz="4" w:space="0"/>
              <w:bottom w:val="single" w:color="auto" w:sz="4" w:space="0"/>
              <w:right w:val="single" w:color="auto" w:sz="4" w:space="0"/>
            </w:tcBorders>
          </w:tcPr>
          <w:p w14:paraId="7317DE9F">
            <w:pPr>
              <w:rPr>
                <w:rFonts w:hint="default" w:ascii="宋体" w:hAnsi="宋体" w:eastAsia="宋体"/>
                <w:sz w:val="24"/>
                <w:highlight w:val="none"/>
                <w:lang w:val="en-US" w:eastAsia="zh-CN"/>
              </w:rPr>
            </w:pPr>
            <w:r>
              <w:rPr>
                <w:rFonts w:hint="eastAsia" w:ascii="宋体" w:hAnsi="宋体"/>
                <w:sz w:val="24"/>
                <w:highlight w:val="none"/>
                <w:lang w:val="en-US" w:eastAsia="zh-CN"/>
              </w:rPr>
              <w:t>2023/10/24</w:t>
            </w:r>
          </w:p>
        </w:tc>
      </w:tr>
      <w:tr w14:paraId="235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restart"/>
            <w:tcBorders>
              <w:top w:val="single" w:color="auto" w:sz="4" w:space="0"/>
              <w:left w:val="single" w:color="auto" w:sz="4" w:space="0"/>
              <w:bottom w:val="single" w:color="auto" w:sz="4" w:space="0"/>
              <w:right w:val="single" w:color="auto" w:sz="4" w:space="0"/>
            </w:tcBorders>
          </w:tcPr>
          <w:p w14:paraId="7BE4AFF9">
            <w:pPr>
              <w:rPr>
                <w:rFonts w:ascii="宋体" w:hAnsi="宋体"/>
                <w:sz w:val="24"/>
                <w:highlight w:val="none"/>
              </w:rPr>
            </w:pPr>
            <w:r>
              <w:rPr>
                <w:rFonts w:hint="eastAsia" w:ascii="宋体" w:hAnsi="宋体"/>
                <w:sz w:val="24"/>
                <w:highlight w:val="none"/>
              </w:rPr>
              <w:t>修订原因、依据</w:t>
            </w:r>
          </w:p>
        </w:tc>
        <w:tc>
          <w:tcPr>
            <w:tcW w:w="3530" w:type="dxa"/>
            <w:gridSpan w:val="2"/>
            <w:vMerge w:val="restart"/>
            <w:tcBorders>
              <w:top w:val="single" w:color="auto" w:sz="4" w:space="0"/>
              <w:left w:val="single" w:color="auto" w:sz="4" w:space="0"/>
              <w:bottom w:val="single" w:color="auto" w:sz="4" w:space="0"/>
              <w:right w:val="single" w:color="auto" w:sz="4" w:space="0"/>
            </w:tcBorders>
          </w:tcPr>
          <w:p w14:paraId="1ABA2758">
            <w:pPr>
              <w:numPr>
                <w:ilvl w:val="0"/>
                <w:numId w:val="0"/>
              </w:numPr>
              <w:rPr>
                <w:rFonts w:hint="eastAsia" w:ascii="宋体" w:hAnsi="宋体"/>
                <w:sz w:val="24"/>
                <w:highlight w:val="none"/>
                <w:lang w:val="en-US" w:eastAsia="zh-CN"/>
              </w:rPr>
            </w:pPr>
            <w:r>
              <w:rPr>
                <w:rFonts w:hint="eastAsia" w:ascii="宋体" w:hAnsi="宋体" w:eastAsia="宋体" w:cs="Times New Roman"/>
                <w:kern w:val="2"/>
                <w:sz w:val="24"/>
                <w:szCs w:val="24"/>
                <w:highlight w:val="none"/>
                <w:lang w:val="en-US" w:eastAsia="zh-CN" w:bidi="ar-SA"/>
              </w:rPr>
              <w:t>1.</w:t>
            </w:r>
            <w:r>
              <w:rPr>
                <w:rFonts w:hint="eastAsia" w:ascii="宋体" w:hAnsi="宋体"/>
                <w:sz w:val="24"/>
                <w:highlight w:val="none"/>
                <w:lang w:val="en-US" w:eastAsia="zh-CN"/>
              </w:rPr>
              <w:t>根据我院实际情况，研究者发起的药物/器械临床研究由GCP机构办审核立项，伦理审查对应由临床试验伦理委员会负责。</w:t>
            </w:r>
          </w:p>
          <w:p w14:paraId="52F330AD">
            <w:pPr>
              <w:numPr>
                <w:ilvl w:val="0"/>
                <w:numId w:val="0"/>
              </w:numPr>
              <w:rPr>
                <w:rFonts w:hint="eastAsia" w:ascii="宋体" w:hAnsi="宋体"/>
                <w:sz w:val="24"/>
                <w:highlight w:val="none"/>
                <w:lang w:val="en-US" w:eastAsia="zh-CN"/>
              </w:rPr>
            </w:pPr>
            <w:r>
              <w:rPr>
                <w:rFonts w:hint="eastAsia" w:ascii="宋体" w:hAnsi="宋体"/>
                <w:sz w:val="24"/>
                <w:highlight w:val="none"/>
                <w:lang w:val="en-US" w:eastAsia="zh-CN"/>
              </w:rPr>
              <w:t>2.本指南还对医疗器械类进行审查，故补充依据。</w:t>
            </w:r>
          </w:p>
          <w:p w14:paraId="6E4B2EA2">
            <w:pPr>
              <w:numPr>
                <w:ilvl w:val="0"/>
                <w:numId w:val="0"/>
              </w:numPr>
              <w:rPr>
                <w:rFonts w:hint="eastAsia" w:ascii="宋体" w:hAnsi="宋体"/>
                <w:sz w:val="24"/>
                <w:highlight w:val="none"/>
                <w:lang w:val="en-US" w:eastAsia="zh-CN"/>
              </w:rPr>
            </w:pPr>
            <w:r>
              <w:rPr>
                <w:rFonts w:hint="eastAsia" w:ascii="宋体" w:hAnsi="宋体"/>
                <w:sz w:val="24"/>
                <w:highlight w:val="none"/>
                <w:lang w:val="en-US" w:eastAsia="zh-CN"/>
              </w:rPr>
              <w:t>3.联系电话、地址与实际一致。</w:t>
            </w:r>
          </w:p>
          <w:p w14:paraId="27C748EA">
            <w:pPr>
              <w:numPr>
                <w:ilvl w:val="0"/>
                <w:numId w:val="0"/>
              </w:numPr>
              <w:rPr>
                <w:rFonts w:hint="default" w:ascii="宋体" w:hAnsi="宋体"/>
                <w:sz w:val="24"/>
                <w:highlight w:val="none"/>
                <w:lang w:val="en-US" w:eastAsia="zh-CN"/>
              </w:rPr>
            </w:pPr>
            <w:r>
              <w:rPr>
                <w:rFonts w:hint="eastAsia" w:ascii="宋体" w:hAnsi="宋体"/>
                <w:sz w:val="24"/>
                <w:highlight w:val="none"/>
                <w:lang w:val="en-US" w:eastAsia="zh-CN"/>
              </w:rPr>
              <w:t>4.保证一致性。</w:t>
            </w:r>
          </w:p>
          <w:p w14:paraId="4E993DF2">
            <w:pPr>
              <w:numPr>
                <w:ilvl w:val="0"/>
                <w:numId w:val="0"/>
              </w:numPr>
              <w:rPr>
                <w:rFonts w:hint="eastAsia" w:asciiTheme="minorEastAsia" w:hAnsiTheme="minorEastAsia"/>
                <w:sz w:val="24"/>
                <w:highlight w:val="none"/>
                <w:lang w:val="en-US" w:eastAsia="zh-CN"/>
              </w:rPr>
            </w:pPr>
            <w:r>
              <w:rPr>
                <w:rFonts w:hint="eastAsia" w:ascii="宋体" w:hAnsi="宋体"/>
                <w:sz w:val="24"/>
                <w:highlight w:val="none"/>
                <w:lang w:val="en-US" w:eastAsia="zh-CN"/>
              </w:rPr>
              <w:t>5.根据</w:t>
            </w:r>
            <w:r>
              <w:rPr>
                <w:rFonts w:hint="eastAsia" w:ascii="宋体" w:hAnsi="宋体"/>
                <w:sz w:val="24"/>
                <w:highlight w:val="none"/>
              </w:rPr>
              <w:t>《药物临床试验质量管理规范》</w:t>
            </w:r>
            <w:r>
              <w:rPr>
                <w:rFonts w:hint="eastAsia" w:asciiTheme="minorEastAsia" w:hAnsiTheme="minorEastAsia"/>
                <w:sz w:val="24"/>
                <w:highlight w:val="none"/>
              </w:rPr>
              <w:t>（2020）、《医疗器械临床试验质量管理规范》（2022年）</w:t>
            </w:r>
            <w:r>
              <w:rPr>
                <w:rFonts w:hint="eastAsia" w:asciiTheme="minorEastAsia" w:hAnsiTheme="minorEastAsia"/>
                <w:sz w:val="24"/>
                <w:highlight w:val="none"/>
                <w:lang w:val="en-US" w:eastAsia="zh-CN"/>
              </w:rPr>
              <w:t>及结合实际对初审提交材料进行修订、完善。</w:t>
            </w:r>
          </w:p>
          <w:p w14:paraId="2CB0FBF1">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6.保持前后一致。</w:t>
            </w:r>
          </w:p>
        </w:tc>
        <w:tc>
          <w:tcPr>
            <w:tcW w:w="1290" w:type="dxa"/>
            <w:tcBorders>
              <w:top w:val="single" w:color="auto" w:sz="4" w:space="0"/>
              <w:left w:val="single" w:color="auto" w:sz="4" w:space="0"/>
              <w:bottom w:val="single" w:color="auto" w:sz="4" w:space="0"/>
              <w:right w:val="single" w:color="auto" w:sz="4" w:space="0"/>
            </w:tcBorders>
            <w:vAlign w:val="center"/>
          </w:tcPr>
          <w:p w14:paraId="31D5912C">
            <w:pPr>
              <w:jc w:val="left"/>
              <w:rPr>
                <w:rFonts w:ascii="宋体" w:hAnsi="宋体"/>
                <w:sz w:val="24"/>
                <w:highlight w:val="none"/>
              </w:rPr>
            </w:pPr>
            <w:r>
              <w:rPr>
                <w:rFonts w:hint="eastAsia" w:ascii="宋体" w:hAnsi="宋体"/>
                <w:sz w:val="24"/>
                <w:highlight w:val="none"/>
              </w:rPr>
              <w:t>批准人</w:t>
            </w:r>
          </w:p>
        </w:tc>
        <w:tc>
          <w:tcPr>
            <w:tcW w:w="3582" w:type="dxa"/>
            <w:gridSpan w:val="2"/>
            <w:tcBorders>
              <w:top w:val="single" w:color="auto" w:sz="4" w:space="0"/>
              <w:left w:val="single" w:color="auto" w:sz="4" w:space="0"/>
              <w:bottom w:val="single" w:color="auto" w:sz="4" w:space="0"/>
              <w:right w:val="single" w:color="auto" w:sz="4" w:space="0"/>
            </w:tcBorders>
          </w:tcPr>
          <w:p w14:paraId="67053EC2">
            <w:pPr>
              <w:rPr>
                <w:rFonts w:hint="eastAsia" w:ascii="宋体" w:hAnsi="宋体" w:eastAsia="宋体"/>
                <w:sz w:val="24"/>
                <w:highlight w:val="none"/>
                <w:lang w:eastAsia="zh-CN"/>
              </w:rPr>
            </w:pPr>
            <w:r>
              <w:rPr>
                <w:rFonts w:hint="eastAsia" w:ascii="宋体" w:hAnsi="宋体"/>
                <w:sz w:val="24"/>
                <w:highlight w:val="none"/>
                <w:lang w:val="en-US" w:eastAsia="zh-CN"/>
              </w:rPr>
              <w:t>周卫华</w:t>
            </w:r>
          </w:p>
        </w:tc>
      </w:tr>
      <w:tr w14:paraId="7149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1D0D3002">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5809A0D5">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6CDF7525">
            <w:pPr>
              <w:jc w:val="left"/>
              <w:rPr>
                <w:rFonts w:ascii="宋体" w:hAnsi="宋体"/>
                <w:sz w:val="24"/>
                <w:highlight w:val="none"/>
              </w:rPr>
            </w:pPr>
            <w:r>
              <w:rPr>
                <w:rFonts w:hint="eastAsia" w:ascii="宋体" w:hAnsi="宋体"/>
                <w:sz w:val="24"/>
                <w:highlight w:val="none"/>
              </w:rPr>
              <w:t>批准日期</w:t>
            </w:r>
          </w:p>
        </w:tc>
        <w:tc>
          <w:tcPr>
            <w:tcW w:w="3582" w:type="dxa"/>
            <w:gridSpan w:val="2"/>
            <w:tcBorders>
              <w:top w:val="single" w:color="auto" w:sz="4" w:space="0"/>
              <w:left w:val="single" w:color="auto" w:sz="4" w:space="0"/>
              <w:bottom w:val="single" w:color="auto" w:sz="4" w:space="0"/>
              <w:right w:val="single" w:color="auto" w:sz="4" w:space="0"/>
            </w:tcBorders>
          </w:tcPr>
          <w:p w14:paraId="2B33849C">
            <w:pPr>
              <w:rPr>
                <w:rFonts w:hint="default" w:ascii="宋体" w:hAnsi="宋体" w:eastAsia="宋体"/>
                <w:sz w:val="24"/>
                <w:highlight w:val="none"/>
                <w:lang w:val="en-US" w:eastAsia="zh-CN"/>
              </w:rPr>
            </w:pPr>
            <w:r>
              <w:rPr>
                <w:rFonts w:hint="eastAsia" w:ascii="宋体" w:hAnsi="宋体"/>
                <w:sz w:val="24"/>
                <w:highlight w:val="none"/>
                <w:lang w:val="en-US" w:eastAsia="zh-CN"/>
              </w:rPr>
              <w:t>2023/10/26</w:t>
            </w:r>
          </w:p>
        </w:tc>
      </w:tr>
      <w:tr w14:paraId="1B7A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43559820">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4AE77AFC">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6922F5CF">
            <w:pPr>
              <w:jc w:val="left"/>
              <w:rPr>
                <w:rFonts w:ascii="宋体" w:hAnsi="宋体"/>
                <w:sz w:val="24"/>
                <w:highlight w:val="none"/>
              </w:rPr>
            </w:pPr>
            <w:r>
              <w:rPr>
                <w:rFonts w:hint="eastAsia" w:ascii="宋体" w:hAnsi="宋体"/>
                <w:sz w:val="24"/>
                <w:highlight w:val="none"/>
              </w:rPr>
              <w:t>生效日期</w:t>
            </w:r>
          </w:p>
        </w:tc>
        <w:tc>
          <w:tcPr>
            <w:tcW w:w="3582" w:type="dxa"/>
            <w:gridSpan w:val="2"/>
            <w:tcBorders>
              <w:top w:val="single" w:color="auto" w:sz="4" w:space="0"/>
              <w:left w:val="single" w:color="auto" w:sz="4" w:space="0"/>
              <w:bottom w:val="single" w:color="auto" w:sz="4" w:space="0"/>
              <w:right w:val="single" w:color="auto" w:sz="4" w:space="0"/>
            </w:tcBorders>
          </w:tcPr>
          <w:p w14:paraId="170670A1">
            <w:pPr>
              <w:rPr>
                <w:rFonts w:hint="default" w:ascii="宋体" w:hAnsi="宋体" w:eastAsia="宋体"/>
                <w:sz w:val="24"/>
                <w:highlight w:val="none"/>
                <w:lang w:val="en-US" w:eastAsia="zh-CN"/>
              </w:rPr>
            </w:pPr>
            <w:r>
              <w:rPr>
                <w:rFonts w:hint="eastAsia" w:ascii="宋体" w:hAnsi="宋体"/>
                <w:sz w:val="24"/>
                <w:highlight w:val="none"/>
                <w:lang w:val="en-US" w:eastAsia="zh-CN"/>
              </w:rPr>
              <w:t>2023/12/14</w:t>
            </w:r>
          </w:p>
        </w:tc>
      </w:tr>
      <w:tr w14:paraId="02E5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254BA68B">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462A8785">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6C5D6592">
            <w:pPr>
              <w:jc w:val="left"/>
              <w:rPr>
                <w:rFonts w:ascii="宋体" w:hAnsi="宋体"/>
                <w:sz w:val="24"/>
                <w:highlight w:val="none"/>
              </w:rPr>
            </w:pPr>
            <w:r>
              <w:rPr>
                <w:rFonts w:hint="eastAsia" w:ascii="宋体" w:hAnsi="宋体"/>
                <w:sz w:val="24"/>
                <w:highlight w:val="none"/>
              </w:rPr>
              <w:t>版本号</w:t>
            </w:r>
          </w:p>
        </w:tc>
        <w:tc>
          <w:tcPr>
            <w:tcW w:w="3582" w:type="dxa"/>
            <w:gridSpan w:val="2"/>
            <w:tcBorders>
              <w:top w:val="single" w:color="auto" w:sz="4" w:space="0"/>
              <w:left w:val="single" w:color="auto" w:sz="4" w:space="0"/>
              <w:bottom w:val="single" w:color="auto" w:sz="4" w:space="0"/>
              <w:right w:val="single" w:color="auto" w:sz="4" w:space="0"/>
            </w:tcBorders>
          </w:tcPr>
          <w:p w14:paraId="47DFB36F">
            <w:pPr>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.0</w:t>
            </w:r>
          </w:p>
        </w:tc>
      </w:tr>
      <w:tr w14:paraId="0103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1C4E5F84">
            <w:pPr>
              <w:widowControl/>
              <w:jc w:val="left"/>
              <w:rPr>
                <w:rFonts w:ascii="宋体" w:hAnsi="宋体"/>
                <w:sz w:val="24"/>
                <w:highlight w:val="none"/>
              </w:rPr>
            </w:pPr>
          </w:p>
        </w:tc>
        <w:tc>
          <w:tcPr>
            <w:tcW w:w="3530" w:type="dxa"/>
            <w:gridSpan w:val="2"/>
            <w:vMerge w:val="continue"/>
            <w:tcBorders>
              <w:top w:val="single" w:color="auto" w:sz="4" w:space="0"/>
              <w:left w:val="single" w:color="auto" w:sz="4" w:space="0"/>
              <w:bottom w:val="single" w:color="auto" w:sz="4" w:space="0"/>
              <w:right w:val="single" w:color="auto" w:sz="4" w:space="0"/>
            </w:tcBorders>
            <w:vAlign w:val="center"/>
          </w:tcPr>
          <w:p w14:paraId="3F6C6201">
            <w:pPr>
              <w:widowControl/>
              <w:jc w:val="left"/>
              <w:rPr>
                <w:rFonts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BBB4631">
            <w:pPr>
              <w:jc w:val="left"/>
              <w:rPr>
                <w:rFonts w:ascii="宋体" w:hAnsi="宋体"/>
                <w:sz w:val="24"/>
                <w:highlight w:val="none"/>
              </w:rPr>
            </w:pPr>
            <w:r>
              <w:rPr>
                <w:rFonts w:hint="eastAsia" w:ascii="宋体" w:hAnsi="宋体"/>
                <w:sz w:val="24"/>
                <w:highlight w:val="none"/>
              </w:rPr>
              <w:t>版本日期</w:t>
            </w:r>
          </w:p>
        </w:tc>
        <w:tc>
          <w:tcPr>
            <w:tcW w:w="3582" w:type="dxa"/>
            <w:gridSpan w:val="2"/>
            <w:tcBorders>
              <w:top w:val="single" w:color="auto" w:sz="4" w:space="0"/>
              <w:left w:val="single" w:color="auto" w:sz="4" w:space="0"/>
              <w:bottom w:val="single" w:color="auto" w:sz="4" w:space="0"/>
              <w:right w:val="single" w:color="auto" w:sz="4" w:space="0"/>
            </w:tcBorders>
          </w:tcPr>
          <w:p w14:paraId="4F5F3296">
            <w:pPr>
              <w:rPr>
                <w:rFonts w:hint="default" w:ascii="宋体" w:hAnsi="宋体" w:eastAsia="宋体"/>
                <w:sz w:val="24"/>
                <w:highlight w:val="none"/>
                <w:lang w:val="en-US" w:eastAsia="zh-CN"/>
              </w:rPr>
            </w:pPr>
            <w:r>
              <w:rPr>
                <w:rFonts w:hint="eastAsia" w:ascii="宋体" w:hAnsi="宋体"/>
                <w:sz w:val="24"/>
                <w:highlight w:val="none"/>
                <w:lang w:val="en-US" w:eastAsia="zh-CN"/>
              </w:rPr>
              <w:t>2023/10/26</w:t>
            </w:r>
          </w:p>
        </w:tc>
      </w:tr>
      <w:tr w14:paraId="11BF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782" w:type="dxa"/>
            <w:gridSpan w:val="6"/>
            <w:tcBorders>
              <w:top w:val="single" w:color="auto" w:sz="4" w:space="0"/>
              <w:left w:val="single" w:color="auto" w:sz="4" w:space="0"/>
              <w:bottom w:val="single" w:color="auto" w:sz="4" w:space="0"/>
              <w:right w:val="single" w:color="auto" w:sz="4" w:space="0"/>
            </w:tcBorders>
            <w:vAlign w:val="center"/>
          </w:tcPr>
          <w:p w14:paraId="7600DBD2">
            <w:pPr>
              <w:jc w:val="center"/>
              <w:rPr>
                <w:rFonts w:ascii="宋体" w:hAnsi="宋体"/>
                <w:sz w:val="24"/>
                <w:highlight w:val="none"/>
              </w:rPr>
            </w:pPr>
            <w:r>
              <w:rPr>
                <w:rFonts w:hint="eastAsia" w:ascii="宋体" w:hAnsi="宋体"/>
                <w:b/>
                <w:sz w:val="24"/>
                <w:highlight w:val="none"/>
              </w:rPr>
              <w:t>修订记录</w:t>
            </w:r>
          </w:p>
        </w:tc>
      </w:tr>
      <w:tr w14:paraId="3353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restart"/>
            <w:tcBorders>
              <w:top w:val="single" w:color="auto" w:sz="4" w:space="0"/>
              <w:left w:val="single" w:color="auto" w:sz="4" w:space="0"/>
              <w:right w:val="single" w:color="auto" w:sz="4" w:space="0"/>
            </w:tcBorders>
            <w:vAlign w:val="center"/>
          </w:tcPr>
          <w:p w14:paraId="33A7DC0A">
            <w:pPr>
              <w:widowControl/>
              <w:jc w:val="left"/>
              <w:rPr>
                <w:rFonts w:hint="default" w:ascii="宋体" w:hAnsi="宋体" w:eastAsia="宋体"/>
                <w:sz w:val="24"/>
                <w:highlight w:val="none"/>
                <w:lang w:val="en-US" w:eastAsia="zh-CN"/>
              </w:rPr>
            </w:pPr>
            <w:r>
              <w:rPr>
                <w:rFonts w:hint="eastAsia" w:ascii="宋体" w:hAnsi="宋体"/>
                <w:sz w:val="24"/>
                <w:highlight w:val="none"/>
                <w:lang w:val="en-US" w:eastAsia="zh-CN"/>
              </w:rPr>
              <w:t>修改内容</w:t>
            </w:r>
          </w:p>
        </w:tc>
        <w:tc>
          <w:tcPr>
            <w:tcW w:w="3530" w:type="dxa"/>
            <w:gridSpan w:val="2"/>
            <w:vMerge w:val="restart"/>
            <w:tcBorders>
              <w:top w:val="single" w:color="auto" w:sz="4" w:space="0"/>
              <w:left w:val="single" w:color="auto" w:sz="4" w:space="0"/>
              <w:right w:val="single" w:color="auto" w:sz="4" w:space="0"/>
            </w:tcBorders>
            <w:vAlign w:val="center"/>
          </w:tcPr>
          <w:p w14:paraId="1B0E3379">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1.“一、提交伦理审查的研究项目范围”增加根据内容“《赫尔辛基宣言》（2024）、十部委《科技伦理审查办法（试行）》（2023）、四部委《涉及人的生命科学和医学研究伦理审查办法》（2023）和CIOMS《人体生物医学研究国际道德指南》等法规指南的要求”。</w:t>
            </w:r>
          </w:p>
          <w:p w14:paraId="02A8EE67">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2.“修正案审查”修订“以下涉及实质性修改的修正案审查申请，应先获得机构办重大信息变更的批准：</w:t>
            </w:r>
          </w:p>
          <w:p w14:paraId="2BA0C880">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（1）方案名称变更、申办者变更、本中心主要研究者变更；</w:t>
            </w:r>
          </w:p>
          <w:p w14:paraId="05B898A0">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（2）对方案进行重大修订：</w:t>
            </w:r>
          </w:p>
          <w:p w14:paraId="27665FBA">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a)变更主要目的；</w:t>
            </w:r>
          </w:p>
          <w:p w14:paraId="5AC5119E">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b)变更主要终点或对试验安全性、科学性有重要影响的次要终点；变更主要终点、重要次要终点的测定方法或评价标准；</w:t>
            </w:r>
          </w:p>
          <w:p w14:paraId="0C8080F0">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c)变更可能对试验科学性、安全性有显著性影响的入选标准或排除标准，如明显改变收拾人群特征或范围等；</w:t>
            </w:r>
          </w:p>
          <w:p w14:paraId="3836B3B4">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d)变更给药剂量；变更给药方法，如给药时间、给药间隔时间、给药周期等；变更、增加或删除对照药物（包括安慰剂）</w:t>
            </w:r>
          </w:p>
          <w:p w14:paraId="16434954">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e)变更可能对试验安全性、科学性有重要影响的诊断、医疗监测方发或程序；变更可能对试验安全性、科学性有重要影响的基础治疗；减少安全性指标或访视次数或访视时间；</w:t>
            </w:r>
          </w:p>
          <w:p w14:paraId="40007327">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f)变更试验结束的定义、暂停试验标准、终止试验标准（包括受试者个体实验终止和整个临床试验终止）；变更偏倚控制方法，如随机化方法、盲法设置等；变更主要终点或重要次要终点的统计分析方法、分析计划</w:t>
            </w:r>
          </w:p>
          <w:p w14:paraId="61493177">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（3）经伦理委员会评估后，认为属于重大信息变更的其他内容。”</w:t>
            </w:r>
          </w:p>
          <w:p w14:paraId="75035207">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3.“违背方案报告”分类说明重大的违背方案、持续违背方案上报时限及“轻度违背轻微违背方案（及时报告）（汇总后，与年度/定期跟踪审查申请一并上报）”。</w:t>
            </w:r>
          </w:p>
          <w:p w14:paraId="3CD5E889">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4.在“临床试验安全性事件报告”中的电话“07503165986”改为“07503385519”；删除“其他其他中心发生的SAE（其他中心规定需要汇报的）”</w:t>
            </w:r>
          </w:p>
          <w:p w14:paraId="324AD52B">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5.在“三、提交伦理审查的流程”“送审”里增加“项目在机构/科教科立项后再递交伦理，所有材料需本中心项目负责人审核签字（特殊标注除外）。”，在“提交”里删除“书面送审材料一份整体材料， 以及方案/知情同意书/招募材料等送至伦理委员会办公室； ”，改为“扫描研究者签名后的伦理审查申请表及其他资料（PDF格式），以邮箱（</w:t>
            </w:r>
            <w:r>
              <w:rPr>
                <w:rFonts w:hint="eastAsia" w:asciiTheme="minorEastAsia" w:hAnsiTheme="minorEastAsia"/>
                <w:sz w:val="24"/>
                <w:highlight w:val="none"/>
                <w:lang w:val="en-US" w:eastAsia="zh-CN"/>
              </w:rPr>
              <w:fldChar w:fldCharType="begin"/>
            </w:r>
            <w:r>
              <w:rPr>
                <w:rFonts w:hint="eastAsia" w:asciiTheme="minorEastAsia" w:hAnsiTheme="minorEastAsia"/>
                <w:sz w:val="24"/>
                <w:highlight w:val="none"/>
                <w:lang w:val="en-US" w:eastAsia="zh-CN"/>
              </w:rPr>
              <w:instrText xml:space="preserve"> HYPERLINK "mailto:2063493364@qq.com" </w:instrText>
            </w:r>
            <w:r>
              <w:rPr>
                <w:rFonts w:hint="eastAsia" w:asciiTheme="minorEastAsia" w:hAnsiTheme="minorEastAsia"/>
                <w:sz w:val="24"/>
                <w:highlight w:val="none"/>
                <w:lang w:val="en-US" w:eastAsia="zh-CN"/>
              </w:rPr>
              <w:fldChar w:fldCharType="separate"/>
            </w:r>
            <w:r>
              <w:rPr>
                <w:rFonts w:hint="eastAsia" w:asciiTheme="minorEastAsia" w:hAnsiTheme="minorEastAsia"/>
                <w:sz w:val="24"/>
                <w:highlight w:val="none"/>
                <w:lang w:val="en-US" w:eastAsia="zh-CN"/>
              </w:rPr>
              <w:t>2063493364@qq.com</w:t>
            </w:r>
            <w:r>
              <w:rPr>
                <w:rFonts w:hint="eastAsia" w:asciiTheme="minorEastAsia" w:hAnsiTheme="minorEastAsia"/>
                <w:sz w:val="24"/>
                <w:highlight w:val="none"/>
                <w:lang w:val="en-US" w:eastAsia="zh-CN"/>
              </w:rPr>
              <w:fldChar w:fldCharType="end"/>
            </w:r>
            <w:r>
              <w:rPr>
                <w:rFonts w:hint="eastAsia" w:asciiTheme="minorEastAsia" w:hAnsiTheme="minorEastAsia"/>
                <w:sz w:val="24"/>
                <w:highlight w:val="none"/>
                <w:lang w:val="en-US" w:eastAsia="zh-CN"/>
              </w:rPr>
              <w:t>）或微信形式先发送给伦理秘书形式审查同意后，向伦理委员会提交一套项目送审材料”，</w:t>
            </w:r>
          </w:p>
          <w:p w14:paraId="74340994">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6.增加“装订要求：准备两个文件盒（尺寸：328mm</w:t>
            </w:r>
            <w:r>
              <w:rPr>
                <w:rFonts w:hint="default" w:asciiTheme="minorEastAsia" w:hAnsiTheme="minorEastAsia"/>
                <w:sz w:val="24"/>
                <w:highlight w:val="none"/>
                <w:lang w:val="en-US" w:eastAsia="zh-CN"/>
              </w:rPr>
              <w:t>×</w:t>
            </w:r>
            <w:r>
              <w:rPr>
                <w:rFonts w:hint="eastAsia" w:asciiTheme="minorEastAsia" w:hAnsiTheme="minorEastAsia"/>
                <w:sz w:val="24"/>
                <w:highlight w:val="none"/>
                <w:lang w:val="en-US" w:eastAsia="zh-CN"/>
              </w:rPr>
              <w:t>245mm</w:t>
            </w:r>
            <w:r>
              <w:rPr>
                <w:rFonts w:hint="default" w:asciiTheme="minorEastAsia" w:hAnsiTheme="minorEastAsia"/>
                <w:sz w:val="24"/>
                <w:highlight w:val="none"/>
                <w:lang w:val="en-US" w:eastAsia="zh-CN"/>
              </w:rPr>
              <w:t>×</w:t>
            </w:r>
            <w:r>
              <w:rPr>
                <w:rFonts w:hint="eastAsia" w:asciiTheme="minorEastAsia" w:hAnsiTheme="minorEastAsia"/>
                <w:sz w:val="24"/>
                <w:highlight w:val="none"/>
                <w:lang w:val="en-US" w:eastAsia="zh-CN"/>
              </w:rPr>
              <w:t>48mm）。材料左侧A4纸打孔器打孔装订成册，放在盒子里提交。盒子侧面写上项目简称、申办方、PI及PI所在科室、伦理号、审查或备案。”</w:t>
            </w:r>
          </w:p>
          <w:p w14:paraId="625BFFDC">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增加“受理与登记：伦理委员会办公室受理后，进行受理登记，告知受理号、审查方式。”</w:t>
            </w:r>
          </w:p>
          <w:p w14:paraId="52B998CA">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7.在“接受审查的准备”增加“/微信”及“收到通知后，需在会前两天确定好答辩人及会议报告文件（5min左右幻灯片，内容包括整体方案及伦理相关内容），并将幻灯片的纸质打印版（一页A4纸放入6张幻灯片）交给伦理委员会备案。如未在规定时间内确认，本次会议安排汇报自行取消。”</w:t>
            </w:r>
          </w:p>
          <w:p w14:paraId="37010861">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8.在“准备向会议报告”中“主要研究者准备报告文件，并应亲自到会报告”改为“汇报者提前15分钟到达会场。会议单独汇报者需是本院职工，学生和研究护士不能单独介绍项目，须有本院职工陪同。”</w:t>
            </w:r>
          </w:p>
          <w:p w14:paraId="5719AC31">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根据国家食品药品监督管理总局《药物临床试验质量管理规范》（修订版）（2016）、国家食品药品监督管理局《药物临床试验伦理审查工作指导原则》（2010）、国家卫生计生委《涉及人的生物医学研究伦理审查办法》（2016）”更改为“根据十部委《科技伦理审查办法（试行）》（2023）、四部委《涉及人的生命科学和医学研究伦理审查办法》（2023）、国家药监局 国家卫健委《医疗器械临床试验质量管理规范》（2022年）、《药物临床试验质量管理规范》（2020）、《药物临床试验伦理审查工作指导原则》(2010）、国家卫计委《涉及人的生物医学研究伦理审查办法》（2016）”</w:t>
            </w:r>
          </w:p>
          <w:p w14:paraId="5D57A260">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9.在“1.药物临床试验收费标准表格中”及“2.医疗器械、诊断试剂临床试验每个项目初始审查费为3000元整”增加“（含税）”</w:t>
            </w:r>
          </w:p>
          <w:p w14:paraId="4113CA43">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10.在“五、伦理审查的时间中“每月””改为“隔周”。</w:t>
            </w:r>
          </w:p>
          <w:p w14:paraId="7273B867">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11.在“六、审查决定的传达”增加“伦理委员会秘书将伦理批件以电子版形式微信发送给负责该项目的主要研究者或临床监察员核对，在确认批件无误的情况下，打印出纸质版递交签字（伦理委员会主任签名）并盖章（伦理委员会章），”</w:t>
            </w:r>
          </w:p>
          <w:p w14:paraId="3FA7405F">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12.在“十、联系方式中的地址”增加“病案楼三楼医务部伦理办公室”</w:t>
            </w:r>
          </w:p>
          <w:p w14:paraId="59D176E0">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13.在“十一、材料要求</w:t>
            </w:r>
          </w:p>
          <w:p w14:paraId="14E8FE0D">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”中修订“</w:t>
            </w:r>
            <w:r>
              <w:rPr>
                <w:rFonts w:hint="eastAsia" w:asciiTheme="minorEastAsia" w:hAnsiTheme="minorEastAsia"/>
                <w:sz w:val="24"/>
                <w:highlight w:val="none"/>
                <w:lang w:val="en-US" w:eastAsia="zh-TW"/>
              </w:rPr>
              <w:t>再次申请：包括修订、复审、SAE、结题、跟踪等，提交一份</w:t>
            </w:r>
            <w:r>
              <w:rPr>
                <w:rFonts w:hint="eastAsia" w:asciiTheme="minorEastAsia" w:hAnsiTheme="minorEastAsia"/>
                <w:sz w:val="24"/>
                <w:highlight w:val="none"/>
                <w:lang w:val="en-US" w:eastAsia="zh-CN"/>
              </w:rPr>
              <w:t>电子版（PDF格式）及</w:t>
            </w:r>
            <w:r>
              <w:rPr>
                <w:rFonts w:hint="eastAsia" w:asciiTheme="minorEastAsia" w:hAnsiTheme="minorEastAsia"/>
                <w:sz w:val="24"/>
                <w:highlight w:val="none"/>
                <w:lang w:val="en-US" w:eastAsia="zh-TW"/>
              </w:rPr>
              <w:t>纸质材料</w:t>
            </w:r>
            <w:r>
              <w:rPr>
                <w:rFonts w:hint="eastAsia" w:asciiTheme="minorEastAsia" w:hAnsiTheme="minorEastAsia"/>
                <w:sz w:val="24"/>
                <w:highlight w:val="none"/>
                <w:lang w:val="en-US" w:eastAsia="zh-CN"/>
              </w:rPr>
              <w:t>至伦理委员会办公室”</w:t>
            </w:r>
          </w:p>
          <w:p w14:paraId="5B21FE00">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14.附件11“所在科室”改为“所在科室及职称”</w:t>
            </w:r>
          </w:p>
          <w:p w14:paraId="0246629F">
            <w:pPr>
              <w:widowControl/>
              <w:numPr>
                <w:ilvl w:val="0"/>
                <w:numId w:val="0"/>
              </w:numPr>
              <w:ind w:leftChars="0"/>
              <w:jc w:val="left"/>
              <w:rPr>
                <w:rFonts w:hint="eastAsia" w:ascii="宋体" w:hAnsi="宋体"/>
                <w:sz w:val="24"/>
                <w:highlight w:val="none"/>
                <w:lang w:val="en-US" w:eastAsia="zh-CN"/>
              </w:rPr>
            </w:pPr>
            <w:r>
              <w:rPr>
                <w:rFonts w:hint="eastAsia" w:ascii="宋体" w:hAnsi="宋体"/>
                <w:sz w:val="24"/>
                <w:highlight w:val="none"/>
                <w:lang w:val="en-US" w:eastAsia="zh-CN"/>
              </w:rPr>
              <w:t>15.增加附件26：知情同意书（模板）</w:t>
            </w:r>
          </w:p>
          <w:p w14:paraId="541DA6FF">
            <w:pPr>
              <w:widowControl/>
              <w:numPr>
                <w:ilvl w:val="0"/>
                <w:numId w:val="0"/>
              </w:numPr>
              <w:ind w:leftChars="0"/>
              <w:jc w:val="left"/>
              <w:rPr>
                <w:rFonts w:hint="default" w:ascii="宋体" w:hAnsi="宋体"/>
                <w:sz w:val="24"/>
                <w:highlight w:val="none"/>
                <w:lang w:val="en-US" w:eastAsia="zh-CN"/>
              </w:rPr>
            </w:pPr>
            <w:r>
              <w:rPr>
                <w:rFonts w:hint="eastAsia" w:ascii="宋体" w:hAnsi="宋体"/>
                <w:sz w:val="24"/>
                <w:highlight w:val="none"/>
                <w:lang w:val="en-US" w:eastAsia="zh-CN"/>
              </w:rPr>
              <w:t>16.增加附件27：暂停研究再启动申请</w:t>
            </w:r>
          </w:p>
          <w:p w14:paraId="5F497EED">
            <w:pPr>
              <w:numPr>
                <w:ilvl w:val="0"/>
                <w:numId w:val="0"/>
              </w:numPr>
              <w:rPr>
                <w:rFonts w:hint="eastAsia" w:asciiTheme="minorEastAsia" w:hAnsiTheme="minorEastAsia"/>
                <w:sz w:val="24"/>
                <w:highlight w:val="none"/>
                <w:lang w:val="en-US" w:eastAsia="zh-CN"/>
              </w:rPr>
            </w:pPr>
            <w:r>
              <w:rPr>
                <w:rFonts w:hint="eastAsia" w:ascii="宋体" w:hAnsi="宋体"/>
                <w:sz w:val="24"/>
                <w:highlight w:val="none"/>
                <w:lang w:val="en-US" w:eastAsia="zh-CN"/>
              </w:rPr>
              <w:t>17.</w:t>
            </w:r>
            <w:r>
              <w:rPr>
                <w:rFonts w:hint="eastAsia" w:asciiTheme="minorEastAsia" w:hAnsiTheme="minorEastAsia"/>
                <w:sz w:val="24"/>
                <w:highlight w:val="none"/>
                <w:lang w:val="en-US" w:eastAsia="zh-CN"/>
              </w:rPr>
              <w:t>“十三、提交审查申请材料要求”增加“新增/变更主要研究者申请</w:t>
            </w:r>
          </w:p>
          <w:p w14:paraId="59710091">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1.修正案审查申请表(注:签字)</w:t>
            </w:r>
          </w:p>
          <w:p w14:paraId="091F980A">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2.方案签字页 (注:签字)</w:t>
            </w:r>
          </w:p>
          <w:p w14:paraId="49CE91C8">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3.临床试验项目新增/变更PI评估表(注:签字)</w:t>
            </w:r>
          </w:p>
          <w:p w14:paraId="7E245238">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4.临床试验研究团队成员表(注:签字)</w:t>
            </w:r>
          </w:p>
          <w:p w14:paraId="4C6B1A54">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5.主要研究者简历、执业证书、高级职称证书、GCP证书、保密承诺书(注:简历、保密承诺书签字)</w:t>
            </w:r>
          </w:p>
          <w:p w14:paraId="73E89EA5">
            <w:pPr>
              <w:numPr>
                <w:ilvl w:val="0"/>
                <w:numId w:val="0"/>
              </w:numPr>
              <w:rPr>
                <w:rFonts w:hint="eastAsia" w:asciiTheme="minorEastAsia" w:hAnsiTheme="minorEastAsia"/>
                <w:sz w:val="24"/>
                <w:highlight w:val="none"/>
                <w:lang w:val="en-US" w:eastAsia="zh-CN"/>
              </w:rPr>
            </w:pPr>
            <w:r>
              <w:rPr>
                <w:rFonts w:hint="eastAsia" w:asciiTheme="minorEastAsia" w:hAnsiTheme="minorEastAsia"/>
                <w:sz w:val="24"/>
                <w:highlight w:val="none"/>
                <w:lang w:val="en-US" w:eastAsia="zh-CN"/>
              </w:rPr>
              <w:t>6.研究者经济利益申明(注:签字)”增加“暂停研究再启动申请（递交信、暂停研究再启动申请表、监管机构或申办者的批准文件、安全性更新报告、人员资质及培训记录）”</w:t>
            </w:r>
          </w:p>
          <w:p w14:paraId="464A459C">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18.在“十三、提交审查申请材料要求”中的“研究进展报告”“跟踪审查”递交资料增加“</w:t>
            </w:r>
            <w:r>
              <w:rPr>
                <w:rFonts w:hint="eastAsia" w:ascii="宋体" w:hAnsi="宋体"/>
                <w:color w:val="auto"/>
                <w:sz w:val="24"/>
                <w:szCs w:val="24"/>
                <w:highlight w:val="none"/>
                <w:lang w:val="en-US" w:eastAsia="zh-CN"/>
              </w:rPr>
              <w:t>研究期间收到的所有安全性信息（包括SUSAR列表、DSUR摘要、安全更新等）</w:t>
            </w:r>
            <w:r>
              <w:rPr>
                <w:rFonts w:hint="eastAsia" w:asciiTheme="minorEastAsia" w:hAnsiTheme="minorEastAsia"/>
                <w:sz w:val="24"/>
                <w:highlight w:val="none"/>
                <w:lang w:val="en-US" w:eastAsia="zh-CN"/>
              </w:rPr>
              <w:t>”；在“严重不良事件报告”中列举了不同情况的不良事件递交资料要求</w:t>
            </w:r>
          </w:p>
          <w:p w14:paraId="555BEDE7">
            <w:pPr>
              <w:numPr>
                <w:ilvl w:val="0"/>
                <w:numId w:val="0"/>
              </w:numPr>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19.附件一《初审审查申请》表中“报酬”改为“补贴”。</w:t>
            </w:r>
          </w:p>
          <w:p w14:paraId="7F3628D6">
            <w:pPr>
              <w:numPr>
                <w:ilvl w:val="0"/>
                <w:numId w:val="0"/>
              </w:numPr>
              <w:rPr>
                <w:rFonts w:hint="default" w:asciiTheme="minorEastAsia" w:hAnsiTheme="minorEastAsia"/>
                <w:sz w:val="24"/>
                <w:highlight w:val="none"/>
                <w:lang w:val="en-US" w:eastAsia="zh-CN"/>
              </w:rPr>
            </w:pPr>
          </w:p>
        </w:tc>
        <w:tc>
          <w:tcPr>
            <w:tcW w:w="1290" w:type="dxa"/>
            <w:tcBorders>
              <w:top w:val="single" w:color="auto" w:sz="4" w:space="0"/>
              <w:left w:val="single" w:color="auto" w:sz="4" w:space="0"/>
              <w:right w:val="single" w:color="auto" w:sz="4" w:space="0"/>
            </w:tcBorders>
            <w:vAlign w:val="center"/>
          </w:tcPr>
          <w:p w14:paraId="149C4FFF">
            <w:pPr>
              <w:jc w:val="left"/>
              <w:rPr>
                <w:rFonts w:hint="eastAsia" w:ascii="宋体" w:hAnsi="宋体" w:eastAsia="宋体"/>
                <w:b/>
                <w:sz w:val="24"/>
                <w:highlight w:val="none"/>
                <w:lang w:val="en-US" w:eastAsia="zh-CN"/>
              </w:rPr>
            </w:pPr>
            <w:r>
              <w:rPr>
                <w:rFonts w:hint="eastAsia" w:ascii="宋体" w:hAnsi="宋体"/>
                <w:sz w:val="24"/>
                <w:highlight w:val="none"/>
                <w:lang w:val="en-US" w:eastAsia="zh-CN"/>
              </w:rPr>
              <w:t>修订人</w:t>
            </w:r>
          </w:p>
        </w:tc>
        <w:tc>
          <w:tcPr>
            <w:tcW w:w="3582" w:type="dxa"/>
            <w:gridSpan w:val="2"/>
            <w:tcBorders>
              <w:top w:val="single" w:color="auto" w:sz="4" w:space="0"/>
              <w:left w:val="single" w:color="auto" w:sz="4" w:space="0"/>
              <w:bottom w:val="single" w:color="auto" w:sz="4" w:space="0"/>
              <w:right w:val="single" w:color="auto" w:sz="4" w:space="0"/>
            </w:tcBorders>
            <w:vAlign w:val="center"/>
          </w:tcPr>
          <w:p w14:paraId="678C17FE">
            <w:pPr>
              <w:jc w:val="left"/>
              <w:rPr>
                <w:rFonts w:hint="default" w:ascii="宋体" w:hAnsi="宋体"/>
                <w:sz w:val="24"/>
                <w:highlight w:val="none"/>
                <w:lang w:val="en-US" w:eastAsia="zh-CN"/>
              </w:rPr>
            </w:pPr>
            <w:r>
              <w:rPr>
                <w:rFonts w:hint="eastAsia" w:ascii="宋体" w:hAnsi="宋体"/>
                <w:sz w:val="24"/>
                <w:highlight w:val="none"/>
                <w:lang w:val="en-US" w:eastAsia="zh-CN"/>
              </w:rPr>
              <w:t>黄发盛</w:t>
            </w:r>
          </w:p>
        </w:tc>
      </w:tr>
      <w:tr w14:paraId="3578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left w:val="single" w:color="auto" w:sz="4" w:space="0"/>
              <w:right w:val="single" w:color="auto" w:sz="4" w:space="0"/>
            </w:tcBorders>
            <w:vAlign w:val="center"/>
          </w:tcPr>
          <w:p w14:paraId="34322956">
            <w:pPr>
              <w:jc w:val="center"/>
              <w:rPr>
                <w:rFonts w:hint="eastAsia" w:ascii="宋体" w:hAnsi="宋体"/>
                <w:b/>
                <w:sz w:val="24"/>
                <w:highlight w:val="none"/>
              </w:rPr>
            </w:pPr>
          </w:p>
        </w:tc>
        <w:tc>
          <w:tcPr>
            <w:tcW w:w="3530" w:type="dxa"/>
            <w:gridSpan w:val="2"/>
            <w:vMerge w:val="continue"/>
            <w:tcBorders>
              <w:left w:val="single" w:color="auto" w:sz="4" w:space="0"/>
              <w:right w:val="single" w:color="auto" w:sz="4" w:space="0"/>
            </w:tcBorders>
            <w:vAlign w:val="center"/>
          </w:tcPr>
          <w:p w14:paraId="0D0C2289">
            <w:pPr>
              <w:jc w:val="center"/>
              <w:rPr>
                <w:rFonts w:hint="eastAsia" w:ascii="宋体" w:hAnsi="宋体"/>
                <w:b/>
                <w:sz w:val="24"/>
                <w:highlight w:val="none"/>
              </w:rPr>
            </w:pPr>
          </w:p>
        </w:tc>
        <w:tc>
          <w:tcPr>
            <w:tcW w:w="1290" w:type="dxa"/>
            <w:tcBorders>
              <w:left w:val="single" w:color="auto" w:sz="4" w:space="0"/>
              <w:right w:val="single" w:color="auto" w:sz="4" w:space="0"/>
            </w:tcBorders>
            <w:vAlign w:val="center"/>
          </w:tcPr>
          <w:p w14:paraId="794BF8C2">
            <w:pPr>
              <w:jc w:val="left"/>
              <w:rPr>
                <w:rFonts w:hint="default" w:ascii="宋体" w:hAnsi="宋体"/>
                <w:sz w:val="24"/>
                <w:highlight w:val="none"/>
                <w:lang w:val="en-US" w:eastAsia="zh-CN"/>
              </w:rPr>
            </w:pPr>
            <w:r>
              <w:rPr>
                <w:rFonts w:hint="eastAsia" w:ascii="宋体" w:hAnsi="宋体"/>
                <w:sz w:val="24"/>
                <w:highlight w:val="none"/>
                <w:lang w:val="en-US" w:eastAsia="zh-CN"/>
              </w:rPr>
              <w:t>修订日期</w:t>
            </w:r>
          </w:p>
        </w:tc>
        <w:tc>
          <w:tcPr>
            <w:tcW w:w="3582" w:type="dxa"/>
            <w:gridSpan w:val="2"/>
            <w:tcBorders>
              <w:top w:val="single" w:color="auto" w:sz="4" w:space="0"/>
              <w:left w:val="single" w:color="auto" w:sz="4" w:space="0"/>
              <w:bottom w:val="single" w:color="auto" w:sz="4" w:space="0"/>
              <w:right w:val="single" w:color="auto" w:sz="4" w:space="0"/>
            </w:tcBorders>
            <w:vAlign w:val="center"/>
          </w:tcPr>
          <w:p w14:paraId="7E9A6E76">
            <w:pPr>
              <w:jc w:val="left"/>
              <w:rPr>
                <w:rFonts w:hint="default" w:ascii="宋体" w:hAnsi="宋体"/>
                <w:sz w:val="24"/>
                <w:highlight w:val="none"/>
                <w:lang w:val="en-US" w:eastAsia="zh-CN"/>
              </w:rPr>
            </w:pPr>
            <w:r>
              <w:rPr>
                <w:rFonts w:hint="eastAsia" w:ascii="宋体" w:hAnsi="宋体"/>
                <w:sz w:val="24"/>
                <w:highlight w:val="none"/>
                <w:lang w:val="en-US" w:eastAsia="zh-CN"/>
              </w:rPr>
              <w:t>2025.05.24</w:t>
            </w:r>
          </w:p>
        </w:tc>
      </w:tr>
      <w:tr w14:paraId="0E87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left w:val="single" w:color="auto" w:sz="4" w:space="0"/>
              <w:right w:val="single" w:color="auto" w:sz="4" w:space="0"/>
            </w:tcBorders>
            <w:vAlign w:val="center"/>
          </w:tcPr>
          <w:p w14:paraId="0AD88398">
            <w:pPr>
              <w:jc w:val="center"/>
              <w:rPr>
                <w:rFonts w:hint="eastAsia" w:ascii="宋体" w:hAnsi="宋体"/>
                <w:b/>
                <w:sz w:val="24"/>
                <w:highlight w:val="none"/>
              </w:rPr>
            </w:pPr>
          </w:p>
        </w:tc>
        <w:tc>
          <w:tcPr>
            <w:tcW w:w="3530" w:type="dxa"/>
            <w:gridSpan w:val="2"/>
            <w:vMerge w:val="continue"/>
            <w:tcBorders>
              <w:left w:val="single" w:color="auto" w:sz="4" w:space="0"/>
              <w:right w:val="single" w:color="auto" w:sz="4" w:space="0"/>
            </w:tcBorders>
            <w:vAlign w:val="center"/>
          </w:tcPr>
          <w:p w14:paraId="6D3F4661">
            <w:pPr>
              <w:jc w:val="center"/>
              <w:rPr>
                <w:rFonts w:hint="eastAsia" w:ascii="宋体" w:hAnsi="宋体"/>
                <w:b/>
                <w:sz w:val="24"/>
                <w:highlight w:val="none"/>
              </w:rPr>
            </w:pPr>
          </w:p>
        </w:tc>
        <w:tc>
          <w:tcPr>
            <w:tcW w:w="1290" w:type="dxa"/>
            <w:tcBorders>
              <w:left w:val="single" w:color="auto" w:sz="4" w:space="0"/>
              <w:right w:val="single" w:color="auto" w:sz="4" w:space="0"/>
            </w:tcBorders>
            <w:vAlign w:val="center"/>
          </w:tcPr>
          <w:p w14:paraId="651C005C">
            <w:pPr>
              <w:jc w:val="left"/>
              <w:rPr>
                <w:rFonts w:hint="eastAsia" w:ascii="宋体" w:hAnsi="宋体"/>
                <w:sz w:val="24"/>
                <w:highlight w:val="none"/>
                <w:lang w:val="en-US" w:eastAsia="zh-CN"/>
              </w:rPr>
            </w:pPr>
            <w:r>
              <w:rPr>
                <w:rFonts w:hint="eastAsia" w:ascii="宋体" w:hAnsi="宋体"/>
                <w:sz w:val="24"/>
                <w:highlight w:val="none"/>
                <w:lang w:val="en-US" w:eastAsia="zh-CN"/>
              </w:rPr>
              <w:t>审核人</w:t>
            </w:r>
          </w:p>
        </w:tc>
        <w:tc>
          <w:tcPr>
            <w:tcW w:w="3582" w:type="dxa"/>
            <w:gridSpan w:val="2"/>
            <w:tcBorders>
              <w:top w:val="single" w:color="auto" w:sz="4" w:space="0"/>
              <w:left w:val="single" w:color="auto" w:sz="4" w:space="0"/>
              <w:bottom w:val="single" w:color="auto" w:sz="4" w:space="0"/>
              <w:right w:val="single" w:color="auto" w:sz="4" w:space="0"/>
            </w:tcBorders>
            <w:vAlign w:val="center"/>
          </w:tcPr>
          <w:p w14:paraId="13E4225D">
            <w:pPr>
              <w:jc w:val="left"/>
              <w:rPr>
                <w:rFonts w:hint="eastAsia" w:ascii="宋体" w:hAnsi="宋体"/>
                <w:sz w:val="24"/>
                <w:highlight w:val="none"/>
                <w:lang w:val="en-US" w:eastAsia="zh-CN"/>
              </w:rPr>
            </w:pPr>
            <w:r>
              <w:rPr>
                <w:rFonts w:hint="eastAsia" w:ascii="宋体" w:hAnsi="宋体"/>
                <w:sz w:val="24"/>
                <w:highlight w:val="none"/>
                <w:lang w:val="en-US" w:eastAsia="zh-CN"/>
              </w:rPr>
              <w:t>郭林生</w:t>
            </w:r>
          </w:p>
        </w:tc>
      </w:tr>
      <w:tr w14:paraId="6053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left w:val="single" w:color="auto" w:sz="4" w:space="0"/>
              <w:right w:val="single" w:color="auto" w:sz="4" w:space="0"/>
            </w:tcBorders>
            <w:vAlign w:val="center"/>
          </w:tcPr>
          <w:p w14:paraId="3A169451">
            <w:pPr>
              <w:jc w:val="center"/>
              <w:rPr>
                <w:rFonts w:hint="eastAsia" w:ascii="宋体" w:hAnsi="宋体"/>
                <w:b/>
                <w:sz w:val="24"/>
                <w:highlight w:val="none"/>
              </w:rPr>
            </w:pPr>
          </w:p>
        </w:tc>
        <w:tc>
          <w:tcPr>
            <w:tcW w:w="3530" w:type="dxa"/>
            <w:gridSpan w:val="2"/>
            <w:vMerge w:val="continue"/>
            <w:tcBorders>
              <w:left w:val="single" w:color="auto" w:sz="4" w:space="0"/>
              <w:right w:val="single" w:color="auto" w:sz="4" w:space="0"/>
            </w:tcBorders>
            <w:vAlign w:val="center"/>
          </w:tcPr>
          <w:p w14:paraId="55341FA7">
            <w:pPr>
              <w:jc w:val="center"/>
              <w:rPr>
                <w:rFonts w:hint="eastAsia" w:ascii="宋体" w:hAnsi="宋体"/>
                <w:b/>
                <w:sz w:val="24"/>
                <w:highlight w:val="none"/>
              </w:rPr>
            </w:pPr>
          </w:p>
        </w:tc>
        <w:tc>
          <w:tcPr>
            <w:tcW w:w="1290" w:type="dxa"/>
            <w:tcBorders>
              <w:left w:val="single" w:color="auto" w:sz="4" w:space="0"/>
              <w:bottom w:val="single" w:color="auto" w:sz="4" w:space="0"/>
              <w:right w:val="single" w:color="auto" w:sz="4" w:space="0"/>
            </w:tcBorders>
            <w:vAlign w:val="center"/>
          </w:tcPr>
          <w:p w14:paraId="1768802F">
            <w:pPr>
              <w:jc w:val="left"/>
              <w:rPr>
                <w:rFonts w:hint="default" w:ascii="宋体" w:hAnsi="宋体"/>
                <w:sz w:val="24"/>
                <w:highlight w:val="none"/>
                <w:lang w:val="en-US" w:eastAsia="zh-CN"/>
              </w:rPr>
            </w:pPr>
            <w:r>
              <w:rPr>
                <w:rFonts w:hint="eastAsia" w:ascii="宋体" w:hAnsi="宋体"/>
                <w:sz w:val="24"/>
                <w:highlight w:val="none"/>
                <w:lang w:val="en-US" w:eastAsia="zh-CN"/>
              </w:rPr>
              <w:t>审核日期</w:t>
            </w:r>
          </w:p>
        </w:tc>
        <w:tc>
          <w:tcPr>
            <w:tcW w:w="3582" w:type="dxa"/>
            <w:gridSpan w:val="2"/>
            <w:tcBorders>
              <w:top w:val="single" w:color="auto" w:sz="4" w:space="0"/>
              <w:left w:val="single" w:color="auto" w:sz="4" w:space="0"/>
              <w:bottom w:val="single" w:color="auto" w:sz="4" w:space="0"/>
              <w:right w:val="single" w:color="auto" w:sz="4" w:space="0"/>
            </w:tcBorders>
            <w:vAlign w:val="center"/>
          </w:tcPr>
          <w:p w14:paraId="028B93F8">
            <w:pPr>
              <w:jc w:val="left"/>
              <w:rPr>
                <w:rFonts w:hint="default" w:ascii="宋体" w:hAnsi="宋体"/>
                <w:sz w:val="24"/>
                <w:highlight w:val="none"/>
                <w:lang w:val="en-US" w:eastAsia="zh-CN"/>
              </w:rPr>
            </w:pPr>
            <w:r>
              <w:rPr>
                <w:rFonts w:hint="eastAsia" w:ascii="宋体" w:hAnsi="宋体"/>
                <w:sz w:val="24"/>
                <w:highlight w:val="none"/>
                <w:lang w:val="en-US" w:eastAsia="zh-CN"/>
              </w:rPr>
              <w:t>2025.05.28</w:t>
            </w:r>
          </w:p>
        </w:tc>
      </w:tr>
      <w:tr w14:paraId="21C8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left w:val="single" w:color="auto" w:sz="4" w:space="0"/>
              <w:right w:val="single" w:color="auto" w:sz="4" w:space="0"/>
            </w:tcBorders>
            <w:vAlign w:val="center"/>
          </w:tcPr>
          <w:p w14:paraId="41DE33F1">
            <w:pPr>
              <w:widowControl/>
              <w:jc w:val="left"/>
              <w:rPr>
                <w:rFonts w:hint="default" w:ascii="宋体" w:hAnsi="宋体" w:eastAsia="宋体"/>
                <w:sz w:val="24"/>
                <w:highlight w:val="none"/>
                <w:lang w:val="en-US" w:eastAsia="zh-CN"/>
              </w:rPr>
            </w:pPr>
          </w:p>
        </w:tc>
        <w:tc>
          <w:tcPr>
            <w:tcW w:w="3530" w:type="dxa"/>
            <w:gridSpan w:val="2"/>
            <w:vMerge w:val="continue"/>
            <w:tcBorders>
              <w:left w:val="single" w:color="auto" w:sz="4" w:space="0"/>
              <w:right w:val="single" w:color="auto" w:sz="4" w:space="0"/>
            </w:tcBorders>
            <w:vAlign w:val="center"/>
          </w:tcPr>
          <w:p w14:paraId="4D683F7C">
            <w:pPr>
              <w:widowControl/>
              <w:jc w:val="left"/>
              <w:rPr>
                <w:rFonts w:hint="default" w:ascii="宋体" w:hAnsi="宋体" w:eastAsia="宋体"/>
                <w:sz w:val="24"/>
                <w:highlight w:val="none"/>
                <w:lang w:val="en-US" w:eastAsia="zh-CN"/>
              </w:rPr>
            </w:pPr>
          </w:p>
        </w:tc>
        <w:tc>
          <w:tcPr>
            <w:tcW w:w="1290" w:type="dxa"/>
            <w:tcBorders>
              <w:top w:val="single" w:color="auto" w:sz="4" w:space="0"/>
              <w:left w:val="single" w:color="auto" w:sz="4" w:space="0"/>
              <w:bottom w:val="single" w:color="auto" w:sz="4" w:space="0"/>
              <w:right w:val="single" w:color="auto" w:sz="4" w:space="0"/>
            </w:tcBorders>
            <w:vAlign w:val="center"/>
          </w:tcPr>
          <w:p w14:paraId="6F0EB249">
            <w:pPr>
              <w:jc w:val="left"/>
              <w:rPr>
                <w:rFonts w:hint="eastAsia" w:ascii="宋体" w:hAnsi="宋体"/>
                <w:sz w:val="24"/>
                <w:highlight w:val="none"/>
              </w:rPr>
            </w:pPr>
          </w:p>
        </w:tc>
        <w:tc>
          <w:tcPr>
            <w:tcW w:w="3582" w:type="dxa"/>
            <w:gridSpan w:val="2"/>
            <w:tcBorders>
              <w:top w:val="single" w:color="auto" w:sz="4" w:space="0"/>
              <w:left w:val="single" w:color="auto" w:sz="4" w:space="0"/>
              <w:bottom w:val="single" w:color="auto" w:sz="4" w:space="0"/>
              <w:right w:val="single" w:color="auto" w:sz="4" w:space="0"/>
            </w:tcBorders>
          </w:tcPr>
          <w:p w14:paraId="3A791C34">
            <w:pPr>
              <w:rPr>
                <w:rFonts w:ascii="宋体" w:hAnsi="宋体"/>
                <w:sz w:val="24"/>
                <w:highlight w:val="none"/>
              </w:rPr>
            </w:pPr>
          </w:p>
        </w:tc>
      </w:tr>
      <w:tr w14:paraId="2A70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restart"/>
            <w:tcBorders>
              <w:left w:val="single" w:color="auto" w:sz="4" w:space="0"/>
              <w:right w:val="single" w:color="auto" w:sz="4" w:space="0"/>
            </w:tcBorders>
            <w:vAlign w:val="center"/>
          </w:tcPr>
          <w:p w14:paraId="6D842499">
            <w:pPr>
              <w:widowControl/>
              <w:jc w:val="left"/>
              <w:rPr>
                <w:rFonts w:hint="default" w:ascii="宋体" w:hAnsi="宋体" w:eastAsia="宋体"/>
                <w:sz w:val="24"/>
                <w:highlight w:val="none"/>
                <w:lang w:val="en-US" w:eastAsia="zh-CN"/>
              </w:rPr>
            </w:pPr>
            <w:r>
              <w:rPr>
                <w:rFonts w:hint="eastAsia" w:ascii="宋体" w:hAnsi="宋体"/>
                <w:sz w:val="24"/>
                <w:highlight w:val="none"/>
                <w:lang w:val="en-US" w:eastAsia="zh-CN"/>
              </w:rPr>
              <w:t>修订原因</w:t>
            </w:r>
          </w:p>
        </w:tc>
        <w:tc>
          <w:tcPr>
            <w:tcW w:w="3530" w:type="dxa"/>
            <w:gridSpan w:val="2"/>
            <w:vMerge w:val="restart"/>
            <w:tcBorders>
              <w:left w:val="single" w:color="auto" w:sz="4" w:space="0"/>
              <w:right w:val="single" w:color="auto" w:sz="4" w:space="0"/>
            </w:tcBorders>
            <w:vAlign w:val="center"/>
          </w:tcPr>
          <w:p w14:paraId="391A286A">
            <w:pPr>
              <w:widowControl/>
              <w:numPr>
                <w:ilvl w:val="0"/>
                <w:numId w:val="1"/>
              </w:numPr>
              <w:jc w:val="left"/>
              <w:rPr>
                <w:rFonts w:hint="eastAsia" w:ascii="宋体" w:hAnsi="宋体"/>
                <w:sz w:val="24"/>
                <w:highlight w:val="none"/>
                <w:lang w:val="en-US" w:eastAsia="zh-CN"/>
              </w:rPr>
            </w:pPr>
            <w:r>
              <w:rPr>
                <w:rFonts w:hint="eastAsia" w:ascii="宋体" w:hAnsi="宋体"/>
                <w:sz w:val="24"/>
                <w:highlight w:val="none"/>
                <w:lang w:val="en-US" w:eastAsia="zh-CN"/>
              </w:rPr>
              <w:t>更新相关法规</w:t>
            </w:r>
            <w:r>
              <w:rPr>
                <w:rFonts w:hint="eastAsia" w:ascii="宋体" w:hAnsi="宋体"/>
                <w:sz w:val="24"/>
                <w:highlight w:val="none"/>
              </w:rPr>
              <w:t>以及</w:t>
            </w:r>
            <w:r>
              <w:rPr>
                <w:rFonts w:ascii="宋体" w:hAnsi="宋体"/>
                <w:sz w:val="24"/>
                <w:highlight w:val="none"/>
              </w:rPr>
              <w:t>管理制度更新</w:t>
            </w:r>
          </w:p>
          <w:p w14:paraId="2B4417A8">
            <w:pPr>
              <w:widowControl/>
              <w:numPr>
                <w:ilvl w:val="0"/>
                <w:numId w:val="1"/>
              </w:numPr>
              <w:jc w:val="left"/>
              <w:rPr>
                <w:rFonts w:hint="default" w:ascii="宋体" w:hAnsi="宋体" w:eastAsia="宋体"/>
                <w:sz w:val="24"/>
                <w:highlight w:val="none"/>
                <w:lang w:val="en-US" w:eastAsia="zh-CN"/>
              </w:rPr>
            </w:pPr>
            <w:r>
              <w:rPr>
                <w:rFonts w:hint="eastAsia" w:ascii="宋体" w:hAnsi="宋体"/>
                <w:sz w:val="24"/>
                <w:highlight w:val="none"/>
              </w:rPr>
              <w:t>实际工作需要。</w:t>
            </w:r>
          </w:p>
        </w:tc>
        <w:tc>
          <w:tcPr>
            <w:tcW w:w="1290" w:type="dxa"/>
            <w:tcBorders>
              <w:top w:val="single" w:color="auto" w:sz="4" w:space="0"/>
              <w:left w:val="single" w:color="auto" w:sz="4" w:space="0"/>
              <w:bottom w:val="single" w:color="auto" w:sz="4" w:space="0"/>
              <w:right w:val="single" w:color="auto" w:sz="4" w:space="0"/>
            </w:tcBorders>
            <w:vAlign w:val="center"/>
          </w:tcPr>
          <w:p w14:paraId="7ACB1846">
            <w:pPr>
              <w:jc w:val="left"/>
              <w:rPr>
                <w:rFonts w:hint="default" w:ascii="宋体" w:hAnsi="宋体" w:eastAsia="宋体"/>
                <w:sz w:val="24"/>
                <w:highlight w:val="none"/>
                <w:lang w:val="en-US" w:eastAsia="zh-CN"/>
              </w:rPr>
            </w:pPr>
            <w:r>
              <w:rPr>
                <w:rFonts w:hint="eastAsia" w:ascii="宋体" w:hAnsi="宋体"/>
                <w:sz w:val="24"/>
                <w:highlight w:val="none"/>
                <w:lang w:val="en-US" w:eastAsia="zh-CN"/>
              </w:rPr>
              <w:t>批准人</w:t>
            </w:r>
          </w:p>
        </w:tc>
        <w:tc>
          <w:tcPr>
            <w:tcW w:w="3582" w:type="dxa"/>
            <w:gridSpan w:val="2"/>
            <w:tcBorders>
              <w:top w:val="single" w:color="auto" w:sz="4" w:space="0"/>
              <w:left w:val="single" w:color="auto" w:sz="4" w:space="0"/>
              <w:bottom w:val="single" w:color="auto" w:sz="4" w:space="0"/>
              <w:right w:val="single" w:color="auto" w:sz="4" w:space="0"/>
            </w:tcBorders>
          </w:tcPr>
          <w:p w14:paraId="3E287D57">
            <w:pPr>
              <w:rPr>
                <w:rFonts w:hint="eastAsia" w:ascii="宋体" w:hAnsi="宋体" w:eastAsia="宋体"/>
                <w:sz w:val="24"/>
                <w:highlight w:val="none"/>
                <w:lang w:val="en-US" w:eastAsia="zh-CN"/>
              </w:rPr>
            </w:pPr>
            <w:r>
              <w:rPr>
                <w:rFonts w:hint="eastAsia" w:ascii="宋体" w:hAnsi="宋体"/>
                <w:sz w:val="24"/>
                <w:highlight w:val="none"/>
                <w:lang w:val="en-US" w:eastAsia="zh-CN"/>
              </w:rPr>
              <w:t>周卫华</w:t>
            </w:r>
          </w:p>
        </w:tc>
      </w:tr>
      <w:tr w14:paraId="2653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left w:val="single" w:color="auto" w:sz="4" w:space="0"/>
              <w:right w:val="single" w:color="auto" w:sz="4" w:space="0"/>
            </w:tcBorders>
            <w:vAlign w:val="center"/>
          </w:tcPr>
          <w:p w14:paraId="636B219C">
            <w:pPr>
              <w:widowControl/>
              <w:jc w:val="left"/>
              <w:rPr>
                <w:rFonts w:hint="eastAsia" w:ascii="宋体" w:hAnsi="宋体"/>
                <w:sz w:val="24"/>
                <w:highlight w:val="none"/>
                <w:lang w:val="en-US" w:eastAsia="zh-CN"/>
              </w:rPr>
            </w:pPr>
          </w:p>
        </w:tc>
        <w:tc>
          <w:tcPr>
            <w:tcW w:w="3530" w:type="dxa"/>
            <w:gridSpan w:val="2"/>
            <w:vMerge w:val="continue"/>
            <w:tcBorders>
              <w:left w:val="single" w:color="auto" w:sz="4" w:space="0"/>
              <w:right w:val="single" w:color="auto" w:sz="4" w:space="0"/>
            </w:tcBorders>
            <w:vAlign w:val="center"/>
          </w:tcPr>
          <w:p w14:paraId="726E604B">
            <w:pPr>
              <w:widowControl/>
              <w:jc w:val="left"/>
              <w:rPr>
                <w:rFonts w:hint="eastAsia"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A3B88CE">
            <w:pPr>
              <w:jc w:val="left"/>
              <w:rPr>
                <w:rFonts w:hint="eastAsia" w:ascii="宋体" w:hAnsi="宋体" w:eastAsia="宋体"/>
                <w:sz w:val="24"/>
                <w:highlight w:val="none"/>
                <w:lang w:val="en-US" w:eastAsia="zh-CN"/>
              </w:rPr>
            </w:pPr>
            <w:r>
              <w:rPr>
                <w:rFonts w:hint="eastAsia" w:ascii="宋体" w:hAnsi="宋体"/>
                <w:sz w:val="24"/>
                <w:highlight w:val="none"/>
                <w:lang w:val="en-US" w:eastAsia="zh-CN"/>
              </w:rPr>
              <w:t>批准日期</w:t>
            </w:r>
          </w:p>
        </w:tc>
        <w:tc>
          <w:tcPr>
            <w:tcW w:w="3582" w:type="dxa"/>
            <w:gridSpan w:val="2"/>
            <w:tcBorders>
              <w:top w:val="single" w:color="auto" w:sz="4" w:space="0"/>
              <w:left w:val="single" w:color="auto" w:sz="4" w:space="0"/>
              <w:bottom w:val="single" w:color="auto" w:sz="4" w:space="0"/>
              <w:right w:val="single" w:color="auto" w:sz="4" w:space="0"/>
            </w:tcBorders>
          </w:tcPr>
          <w:p w14:paraId="3E62E06C">
            <w:pPr>
              <w:rPr>
                <w:rFonts w:ascii="宋体" w:hAnsi="宋体"/>
                <w:sz w:val="24"/>
                <w:highlight w:val="none"/>
              </w:rPr>
            </w:pPr>
          </w:p>
        </w:tc>
      </w:tr>
      <w:tr w14:paraId="7A2D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left w:val="single" w:color="auto" w:sz="4" w:space="0"/>
              <w:right w:val="single" w:color="auto" w:sz="4" w:space="0"/>
            </w:tcBorders>
            <w:vAlign w:val="center"/>
          </w:tcPr>
          <w:p w14:paraId="6A493F8F">
            <w:pPr>
              <w:widowControl/>
              <w:jc w:val="left"/>
              <w:rPr>
                <w:rFonts w:hint="eastAsia" w:ascii="宋体" w:hAnsi="宋体"/>
                <w:sz w:val="24"/>
                <w:highlight w:val="none"/>
                <w:lang w:val="en-US" w:eastAsia="zh-CN"/>
              </w:rPr>
            </w:pPr>
          </w:p>
        </w:tc>
        <w:tc>
          <w:tcPr>
            <w:tcW w:w="3530" w:type="dxa"/>
            <w:gridSpan w:val="2"/>
            <w:vMerge w:val="continue"/>
            <w:tcBorders>
              <w:left w:val="single" w:color="auto" w:sz="4" w:space="0"/>
              <w:right w:val="single" w:color="auto" w:sz="4" w:space="0"/>
            </w:tcBorders>
            <w:vAlign w:val="center"/>
          </w:tcPr>
          <w:p w14:paraId="12B9C7E5">
            <w:pPr>
              <w:widowControl/>
              <w:jc w:val="left"/>
              <w:rPr>
                <w:rFonts w:hint="eastAsia"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4C10958A">
            <w:pPr>
              <w:jc w:val="left"/>
              <w:rPr>
                <w:rFonts w:hint="default" w:ascii="宋体" w:hAnsi="宋体" w:eastAsia="宋体"/>
                <w:sz w:val="24"/>
                <w:highlight w:val="none"/>
                <w:lang w:val="en-US" w:eastAsia="zh-CN"/>
              </w:rPr>
            </w:pPr>
            <w:r>
              <w:rPr>
                <w:rFonts w:hint="eastAsia" w:ascii="宋体" w:hAnsi="宋体"/>
                <w:sz w:val="24"/>
                <w:highlight w:val="none"/>
                <w:lang w:val="en-US" w:eastAsia="zh-CN"/>
              </w:rPr>
              <w:t>生效日期</w:t>
            </w:r>
          </w:p>
        </w:tc>
        <w:tc>
          <w:tcPr>
            <w:tcW w:w="3582" w:type="dxa"/>
            <w:gridSpan w:val="2"/>
            <w:tcBorders>
              <w:top w:val="single" w:color="auto" w:sz="4" w:space="0"/>
              <w:left w:val="single" w:color="auto" w:sz="4" w:space="0"/>
              <w:bottom w:val="single" w:color="auto" w:sz="4" w:space="0"/>
              <w:right w:val="single" w:color="auto" w:sz="4" w:space="0"/>
            </w:tcBorders>
          </w:tcPr>
          <w:p w14:paraId="3D45CD5F">
            <w:pPr>
              <w:rPr>
                <w:rFonts w:ascii="宋体" w:hAnsi="宋体"/>
                <w:sz w:val="24"/>
                <w:highlight w:val="none"/>
              </w:rPr>
            </w:pPr>
          </w:p>
        </w:tc>
      </w:tr>
      <w:tr w14:paraId="7CD9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left w:val="single" w:color="auto" w:sz="4" w:space="0"/>
              <w:right w:val="single" w:color="auto" w:sz="4" w:space="0"/>
            </w:tcBorders>
            <w:vAlign w:val="center"/>
          </w:tcPr>
          <w:p w14:paraId="11B0D025">
            <w:pPr>
              <w:widowControl/>
              <w:jc w:val="left"/>
              <w:rPr>
                <w:rFonts w:hint="eastAsia" w:ascii="宋体" w:hAnsi="宋体"/>
                <w:sz w:val="24"/>
                <w:highlight w:val="none"/>
                <w:lang w:val="en-US" w:eastAsia="zh-CN"/>
              </w:rPr>
            </w:pPr>
          </w:p>
        </w:tc>
        <w:tc>
          <w:tcPr>
            <w:tcW w:w="3530" w:type="dxa"/>
            <w:gridSpan w:val="2"/>
            <w:vMerge w:val="continue"/>
            <w:tcBorders>
              <w:left w:val="single" w:color="auto" w:sz="4" w:space="0"/>
              <w:right w:val="single" w:color="auto" w:sz="4" w:space="0"/>
            </w:tcBorders>
            <w:vAlign w:val="center"/>
          </w:tcPr>
          <w:p w14:paraId="4E5325C7">
            <w:pPr>
              <w:widowControl/>
              <w:jc w:val="left"/>
              <w:rPr>
                <w:rFonts w:hint="eastAsia"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48080802">
            <w:pPr>
              <w:jc w:val="left"/>
              <w:rPr>
                <w:rFonts w:hint="default" w:ascii="宋体" w:hAnsi="宋体" w:eastAsia="宋体"/>
                <w:sz w:val="24"/>
                <w:highlight w:val="none"/>
                <w:lang w:val="en-US" w:eastAsia="zh-CN"/>
              </w:rPr>
            </w:pPr>
            <w:r>
              <w:rPr>
                <w:rFonts w:hint="eastAsia" w:ascii="宋体" w:hAnsi="宋体"/>
                <w:sz w:val="24"/>
                <w:highlight w:val="none"/>
                <w:lang w:val="en-US" w:eastAsia="zh-CN"/>
              </w:rPr>
              <w:t>版本号</w:t>
            </w:r>
          </w:p>
        </w:tc>
        <w:tc>
          <w:tcPr>
            <w:tcW w:w="3582" w:type="dxa"/>
            <w:gridSpan w:val="2"/>
            <w:tcBorders>
              <w:top w:val="single" w:color="auto" w:sz="4" w:space="0"/>
              <w:left w:val="single" w:color="auto" w:sz="4" w:space="0"/>
              <w:bottom w:val="single" w:color="auto" w:sz="4" w:space="0"/>
              <w:right w:val="single" w:color="auto" w:sz="4" w:space="0"/>
            </w:tcBorders>
          </w:tcPr>
          <w:p w14:paraId="4C7011D2">
            <w:pPr>
              <w:rPr>
                <w:rFonts w:hint="default" w:ascii="宋体" w:hAnsi="宋体" w:eastAsia="宋体"/>
                <w:sz w:val="24"/>
                <w:highlight w:val="none"/>
                <w:lang w:val="en-US" w:eastAsia="zh-CN"/>
              </w:rPr>
            </w:pPr>
            <w:r>
              <w:rPr>
                <w:rFonts w:hint="eastAsia" w:ascii="宋体" w:hAnsi="宋体"/>
                <w:sz w:val="24"/>
                <w:highlight w:val="none"/>
                <w:lang w:val="en-US" w:eastAsia="zh-CN"/>
              </w:rPr>
              <w:t>4.0</w:t>
            </w:r>
          </w:p>
        </w:tc>
      </w:tr>
      <w:tr w14:paraId="77C6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80" w:type="dxa"/>
            <w:vMerge w:val="continue"/>
            <w:tcBorders>
              <w:left w:val="single" w:color="auto" w:sz="4" w:space="0"/>
              <w:bottom w:val="single" w:color="auto" w:sz="4" w:space="0"/>
              <w:right w:val="single" w:color="auto" w:sz="4" w:space="0"/>
            </w:tcBorders>
            <w:vAlign w:val="center"/>
          </w:tcPr>
          <w:p w14:paraId="2DC24790">
            <w:pPr>
              <w:widowControl/>
              <w:jc w:val="left"/>
              <w:rPr>
                <w:rFonts w:hint="eastAsia" w:ascii="宋体" w:hAnsi="宋体"/>
                <w:sz w:val="24"/>
                <w:highlight w:val="none"/>
                <w:lang w:val="en-US" w:eastAsia="zh-CN"/>
              </w:rPr>
            </w:pPr>
          </w:p>
        </w:tc>
        <w:tc>
          <w:tcPr>
            <w:tcW w:w="3530" w:type="dxa"/>
            <w:gridSpan w:val="2"/>
            <w:vMerge w:val="continue"/>
            <w:tcBorders>
              <w:left w:val="single" w:color="auto" w:sz="4" w:space="0"/>
              <w:bottom w:val="single" w:color="auto" w:sz="4" w:space="0"/>
              <w:right w:val="single" w:color="auto" w:sz="4" w:space="0"/>
            </w:tcBorders>
            <w:vAlign w:val="center"/>
          </w:tcPr>
          <w:p w14:paraId="27B18FD0">
            <w:pPr>
              <w:widowControl/>
              <w:jc w:val="left"/>
              <w:rPr>
                <w:rFonts w:hint="eastAsia" w:ascii="宋体" w:hAnsi="宋体"/>
                <w:sz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6851DBE8">
            <w:pPr>
              <w:jc w:val="left"/>
              <w:rPr>
                <w:rFonts w:hint="default" w:ascii="宋体" w:hAnsi="宋体" w:eastAsia="宋体"/>
                <w:sz w:val="24"/>
                <w:highlight w:val="none"/>
                <w:lang w:val="en-US" w:eastAsia="zh-CN"/>
              </w:rPr>
            </w:pPr>
            <w:r>
              <w:rPr>
                <w:rFonts w:hint="eastAsia" w:ascii="宋体" w:hAnsi="宋体"/>
                <w:sz w:val="24"/>
                <w:highlight w:val="none"/>
                <w:lang w:val="en-US" w:eastAsia="zh-CN"/>
              </w:rPr>
              <w:t>版本日期</w:t>
            </w:r>
          </w:p>
        </w:tc>
        <w:tc>
          <w:tcPr>
            <w:tcW w:w="3582" w:type="dxa"/>
            <w:gridSpan w:val="2"/>
            <w:tcBorders>
              <w:top w:val="single" w:color="auto" w:sz="4" w:space="0"/>
              <w:left w:val="single" w:color="auto" w:sz="4" w:space="0"/>
              <w:bottom w:val="single" w:color="auto" w:sz="4" w:space="0"/>
              <w:right w:val="single" w:color="auto" w:sz="4" w:space="0"/>
            </w:tcBorders>
          </w:tcPr>
          <w:p w14:paraId="17A7DF97">
            <w:pPr>
              <w:rPr>
                <w:rFonts w:ascii="宋体" w:hAnsi="宋体"/>
                <w:sz w:val="24"/>
                <w:highlight w:val="none"/>
              </w:rPr>
            </w:pPr>
          </w:p>
        </w:tc>
      </w:tr>
    </w:tbl>
    <w:p w14:paraId="68132364">
      <w:pPr>
        <w:spacing w:line="360" w:lineRule="auto"/>
        <w:ind w:firstLine="420" w:firstLineChars="200"/>
        <w:rPr>
          <w:rFonts w:ascii="宋体" w:hAnsi="宋体"/>
          <w:highlight w:val="none"/>
        </w:rPr>
      </w:pPr>
    </w:p>
    <w:p w14:paraId="408EC282">
      <w:pPr>
        <w:spacing w:line="360" w:lineRule="auto"/>
        <w:ind w:firstLine="480" w:firstLineChars="200"/>
        <w:rPr>
          <w:rFonts w:hint="eastAsia" w:ascii="宋体" w:hAnsi="宋体"/>
          <w:sz w:val="24"/>
          <w:highlight w:val="none"/>
        </w:rPr>
      </w:pPr>
    </w:p>
    <w:p w14:paraId="1D21334F">
      <w:pPr>
        <w:spacing w:line="360" w:lineRule="auto"/>
        <w:ind w:firstLine="480" w:firstLineChars="200"/>
        <w:rPr>
          <w:rFonts w:ascii="宋体" w:hAnsi="宋体"/>
          <w:sz w:val="24"/>
          <w:highlight w:val="none"/>
        </w:rPr>
      </w:pPr>
      <w:r>
        <w:rPr>
          <w:rFonts w:hint="eastAsia" w:asciiTheme="minorEastAsia" w:hAnsiTheme="minorEastAsia"/>
          <w:sz w:val="24"/>
          <w:highlight w:val="none"/>
          <w:lang w:val="en-US" w:eastAsia="zh-CN"/>
        </w:rPr>
        <w:t>为指导主要研究者/申办方、课题负责人提交药物/医疗器械临床试验项目、研究者发起的药物/器械临床研究的伦理审查申请/报告，特制定本指南。</w:t>
      </w:r>
    </w:p>
    <w:p w14:paraId="479BEDB7">
      <w:pPr>
        <w:pStyle w:val="3"/>
        <w:rPr>
          <w:highlight w:val="none"/>
        </w:rPr>
      </w:pPr>
      <w:bookmarkStart w:id="1" w:name="_Toc493265016"/>
      <w:bookmarkStart w:id="2" w:name="_Toc493509656"/>
      <w:bookmarkStart w:id="3" w:name="bookmark18"/>
      <w:r>
        <w:rPr>
          <w:highlight w:val="none"/>
        </w:rPr>
        <w:t>一、提交伦理审查的研究项目范围</w:t>
      </w:r>
      <w:bookmarkEnd w:id="1"/>
      <w:bookmarkEnd w:id="2"/>
      <w:bookmarkEnd w:id="3"/>
    </w:p>
    <w:p w14:paraId="732E02EE">
      <w:pPr>
        <w:spacing w:line="360" w:lineRule="auto"/>
        <w:ind w:firstLine="480" w:firstLineChars="200"/>
        <w:rPr>
          <w:rFonts w:ascii="宋体" w:hAnsi="宋体"/>
          <w:sz w:val="24"/>
          <w:highlight w:val="none"/>
        </w:rPr>
      </w:pPr>
      <w:r>
        <w:rPr>
          <w:rFonts w:ascii="宋体" w:hAnsi="宋体"/>
          <w:sz w:val="24"/>
          <w:highlight w:val="none"/>
        </w:rPr>
        <w:t>根据</w:t>
      </w:r>
      <w:r>
        <w:rPr>
          <w:rFonts w:hint="eastAsia" w:asciiTheme="minorEastAsia" w:hAnsiTheme="minorEastAsia"/>
          <w:sz w:val="24"/>
          <w:highlight w:val="none"/>
        </w:rPr>
        <w:t>世界医学会</w:t>
      </w:r>
      <w:r>
        <w:rPr>
          <w:rFonts w:hint="eastAsia" w:asciiTheme="minorEastAsia" w:hAnsiTheme="minorEastAsia"/>
          <w:sz w:val="24"/>
          <w:highlight w:val="none"/>
        </w:rPr>
        <w:t>《赫尔辛基宣言》</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2024</w:t>
      </w:r>
      <w:r>
        <w:rPr>
          <w:rFonts w:hint="eastAsia" w:asciiTheme="minorEastAsia" w:hAnsiTheme="minorEastAsia"/>
          <w:sz w:val="24"/>
          <w:highlight w:val="none"/>
          <w:lang w:eastAsia="zh-CN"/>
        </w:rPr>
        <w:t>）</w:t>
      </w:r>
      <w:r>
        <w:rPr>
          <w:rFonts w:hint="eastAsia" w:asciiTheme="minorEastAsia" w:hAnsiTheme="minorEastAsia"/>
          <w:sz w:val="24"/>
          <w:highlight w:val="none"/>
        </w:rPr>
        <w:t>、</w:t>
      </w:r>
      <w:r>
        <w:rPr>
          <w:rFonts w:hint="eastAsia" w:asciiTheme="minorEastAsia" w:hAnsiTheme="minorEastAsia"/>
          <w:sz w:val="24"/>
          <w:highlight w:val="none"/>
          <w:lang w:val="en-US" w:eastAsia="zh-CN"/>
        </w:rPr>
        <w:t>十部委《科技伦理审查办法（试行）》（2023）、四部委《涉及人的生命科学和医学研究伦理审查办法》（2023）、</w:t>
      </w:r>
      <w:r>
        <w:rPr>
          <w:rFonts w:hint="eastAsia"/>
          <w:sz w:val="24"/>
          <w:highlight w:val="none"/>
        </w:rPr>
        <w:t>国家药监局</w:t>
      </w:r>
      <w:r>
        <w:rPr>
          <w:rFonts w:hint="eastAsia"/>
          <w:sz w:val="24"/>
          <w:highlight w:val="none"/>
          <w:lang w:val="en-US" w:eastAsia="zh-CN"/>
        </w:rPr>
        <w:t xml:space="preserve"> 国家卫健委</w:t>
      </w:r>
      <w:r>
        <w:rPr>
          <w:rFonts w:hint="eastAsia" w:asciiTheme="minorEastAsia" w:hAnsiTheme="minorEastAsia"/>
          <w:sz w:val="24"/>
          <w:highlight w:val="none"/>
        </w:rPr>
        <w:t>《医疗器械临床试验质量管理规范》（2022年）</w:t>
      </w:r>
      <w:r>
        <w:rPr>
          <w:rFonts w:hint="eastAsia" w:asciiTheme="minorEastAsia" w:hAnsiTheme="minorEastAsia"/>
          <w:sz w:val="24"/>
          <w:highlight w:val="none"/>
          <w:lang w:eastAsia="zh-CN"/>
        </w:rPr>
        <w:t>、</w:t>
      </w:r>
      <w:r>
        <w:rPr>
          <w:rFonts w:hint="eastAsia" w:ascii="宋体" w:hAnsi="宋体"/>
          <w:sz w:val="24"/>
          <w:highlight w:val="none"/>
        </w:rPr>
        <w:t>《药物临床试验质量管理规范》</w:t>
      </w:r>
      <w:r>
        <w:rPr>
          <w:rFonts w:hint="eastAsia" w:asciiTheme="minorEastAsia" w:hAnsiTheme="minorEastAsia"/>
          <w:sz w:val="24"/>
          <w:highlight w:val="none"/>
        </w:rPr>
        <w:t>（2020）</w:t>
      </w:r>
      <w:r>
        <w:rPr>
          <w:rFonts w:hint="eastAsia" w:asciiTheme="minorEastAsia" w:hAnsiTheme="minorEastAsia"/>
          <w:sz w:val="24"/>
          <w:highlight w:val="none"/>
          <w:lang w:eastAsia="zh-CN"/>
        </w:rPr>
        <w:t>、</w:t>
      </w:r>
      <w:r>
        <w:rPr>
          <w:rFonts w:ascii="宋体" w:hAnsi="宋体"/>
          <w:sz w:val="24"/>
          <w:highlight w:val="none"/>
        </w:rPr>
        <w:t>《药物临床试验伦理审查工作指导原则》(</w:t>
      </w:r>
      <w:r>
        <w:rPr>
          <w:rFonts w:asciiTheme="minorEastAsia" w:hAnsiTheme="minorEastAsia"/>
          <w:sz w:val="24"/>
          <w:highlight w:val="none"/>
        </w:rPr>
        <w:t>2010</w:t>
      </w:r>
      <w:r>
        <w:rPr>
          <w:rFonts w:hint="eastAsia" w:asciiTheme="minorEastAsia" w:hAnsiTheme="minorEastAsia"/>
          <w:sz w:val="24"/>
          <w:highlight w:val="none"/>
        </w:rPr>
        <w:t>）</w:t>
      </w:r>
      <w:r>
        <w:rPr>
          <w:rFonts w:hint="eastAsia" w:asciiTheme="minorEastAsia" w:hAnsiTheme="minorEastAsia"/>
          <w:sz w:val="24"/>
          <w:highlight w:val="none"/>
          <w:lang w:eastAsia="zh-CN"/>
        </w:rPr>
        <w:t>、</w:t>
      </w:r>
      <w:r>
        <w:rPr>
          <w:rFonts w:hint="eastAsia" w:asciiTheme="minorEastAsia" w:hAnsiTheme="minorEastAsia"/>
          <w:sz w:val="24"/>
          <w:highlight w:val="none"/>
        </w:rPr>
        <w:t>国家卫计委《涉及人的生物医学研究伦理审查办法》（2016）</w:t>
      </w:r>
      <w:r>
        <w:rPr>
          <w:rFonts w:hint="eastAsia" w:asciiTheme="minorEastAsia" w:hAnsiTheme="minorEastAsia"/>
          <w:sz w:val="24"/>
          <w:highlight w:val="none"/>
          <w:lang w:val="en-US" w:eastAsia="zh-CN"/>
        </w:rPr>
        <w:t>和</w:t>
      </w:r>
      <w:r>
        <w:rPr>
          <w:rFonts w:hint="eastAsia" w:asciiTheme="minorEastAsia" w:hAnsiTheme="minorEastAsia" w:eastAsiaTheme="minorEastAsia" w:cstheme="minorEastAsia"/>
          <w:sz w:val="24"/>
          <w:szCs w:val="24"/>
          <w:highlight w:val="none"/>
        </w:rPr>
        <w:t>CIOMS《人体生物医学研究国际道德指南》</w:t>
      </w:r>
      <w:r>
        <w:rPr>
          <w:rFonts w:hint="eastAsia" w:asciiTheme="minorEastAsia" w:hAnsiTheme="minorEastAsia" w:eastAsiaTheme="minorEastAsia" w:cstheme="minorEastAsia"/>
          <w:sz w:val="24"/>
          <w:szCs w:val="24"/>
          <w:highlight w:val="none"/>
          <w:lang w:val="en-US" w:eastAsia="zh-CN"/>
        </w:rPr>
        <w:t>等法规指南的要求，</w:t>
      </w:r>
      <w:r>
        <w:rPr>
          <w:rFonts w:hint="eastAsia" w:asciiTheme="minorEastAsia" w:hAnsiTheme="minorEastAsia"/>
          <w:sz w:val="24"/>
          <w:highlight w:val="none"/>
        </w:rPr>
        <w:t>结合我院的实际情况</w:t>
      </w:r>
      <w:r>
        <w:rPr>
          <w:rFonts w:ascii="宋体" w:hAnsi="宋体"/>
          <w:sz w:val="24"/>
          <w:highlight w:val="none"/>
        </w:rPr>
        <w:t>,</w:t>
      </w:r>
      <w:r>
        <w:rPr>
          <w:rFonts w:hint="eastAsia" w:ascii="宋体" w:hAnsi="宋体"/>
          <w:sz w:val="24"/>
          <w:highlight w:val="none"/>
        </w:rPr>
        <w:t>主要研究者/申办方、课题负责人提交药物/医疗器械临床试验项目、研究者发起的药物/器械临床研究</w:t>
      </w:r>
      <w:r>
        <w:rPr>
          <w:rFonts w:ascii="宋体" w:hAnsi="宋体"/>
          <w:sz w:val="24"/>
          <w:highlight w:val="none"/>
        </w:rPr>
        <w:t>，应依据本指南向伦理委员会提交伦理审查申请/报告。</w:t>
      </w:r>
    </w:p>
    <w:p w14:paraId="4D38EA45">
      <w:pPr>
        <w:spacing w:line="360" w:lineRule="auto"/>
        <w:ind w:firstLine="1996" w:firstLineChars="947"/>
        <w:rPr>
          <w:rFonts w:ascii="宋体" w:hAnsi="宋体"/>
          <w:b/>
          <w:highlight w:val="none"/>
        </w:rPr>
      </w:pPr>
      <w:bookmarkStart w:id="4" w:name="bookmark19"/>
    </w:p>
    <w:p w14:paraId="6B0B21E2">
      <w:pPr>
        <w:pStyle w:val="3"/>
        <w:rPr>
          <w:highlight w:val="none"/>
        </w:rPr>
      </w:pPr>
      <w:bookmarkStart w:id="5" w:name="_Toc493509657"/>
      <w:bookmarkStart w:id="6" w:name="_Toc493265017"/>
      <w:r>
        <w:rPr>
          <w:highlight w:val="none"/>
        </w:rPr>
        <w:t>二、伦理审查申请/报告的类别</w:t>
      </w:r>
      <w:bookmarkEnd w:id="4"/>
      <w:bookmarkEnd w:id="5"/>
      <w:bookmarkEnd w:id="6"/>
    </w:p>
    <w:p w14:paraId="7035CBCE">
      <w:pPr>
        <w:spacing w:line="360" w:lineRule="auto"/>
        <w:ind w:firstLine="482" w:firstLineChars="200"/>
        <w:rPr>
          <w:rFonts w:ascii="宋体" w:hAnsi="宋体"/>
          <w:b/>
          <w:sz w:val="24"/>
          <w:highlight w:val="none"/>
        </w:rPr>
      </w:pPr>
      <w:r>
        <w:rPr>
          <w:rFonts w:ascii="宋体" w:hAnsi="宋体"/>
          <w:b/>
          <w:sz w:val="24"/>
          <w:highlight w:val="none"/>
        </w:rPr>
        <w:t>1.初始审查</w:t>
      </w:r>
    </w:p>
    <w:p w14:paraId="4976B431">
      <w:pPr>
        <w:spacing w:line="360" w:lineRule="auto"/>
        <w:ind w:firstLine="480" w:firstLineChars="200"/>
        <w:rPr>
          <w:rFonts w:ascii="宋体" w:hAnsi="宋体"/>
          <w:sz w:val="24"/>
          <w:highlight w:val="none"/>
        </w:rPr>
      </w:pPr>
      <w:r>
        <w:rPr>
          <w:rFonts w:ascii="宋体" w:hAnsi="宋体"/>
          <w:sz w:val="24"/>
          <w:highlight w:val="none"/>
        </w:rPr>
        <w:t>初始审查申请：符合上述范围的研究项目，应在研究开始前提交伦理审查申请，经批准后方可实施。“初始审查申请”是指首次向伦理委员会提交的审查申请。</w:t>
      </w:r>
    </w:p>
    <w:p w14:paraId="66398579">
      <w:pPr>
        <w:spacing w:line="360" w:lineRule="auto"/>
        <w:ind w:firstLine="482" w:firstLineChars="200"/>
        <w:rPr>
          <w:rFonts w:ascii="宋体" w:hAnsi="宋体"/>
          <w:b/>
          <w:sz w:val="24"/>
          <w:highlight w:val="none"/>
        </w:rPr>
      </w:pPr>
      <w:r>
        <w:rPr>
          <w:rFonts w:ascii="宋体" w:hAnsi="宋体"/>
          <w:b/>
          <w:sz w:val="24"/>
          <w:highlight w:val="none"/>
        </w:rPr>
        <w:t>2.跟踪审查</w:t>
      </w:r>
    </w:p>
    <w:p w14:paraId="5EBA3C2F">
      <w:pPr>
        <w:spacing w:line="360" w:lineRule="auto"/>
        <w:ind w:firstLine="482" w:firstLineChars="200"/>
        <w:rPr>
          <w:rFonts w:ascii="宋体" w:hAnsi="宋体"/>
          <w:sz w:val="24"/>
          <w:highlight w:val="none"/>
        </w:rPr>
      </w:pPr>
      <w:r>
        <w:rPr>
          <w:rFonts w:ascii="宋体" w:hAnsi="宋体"/>
          <w:b/>
          <w:sz w:val="24"/>
          <w:highlight w:val="none"/>
        </w:rPr>
        <w:t>修正案审查申请：</w:t>
      </w:r>
      <w:r>
        <w:rPr>
          <w:rFonts w:ascii="宋体" w:hAnsi="宋体"/>
          <w:sz w:val="24"/>
          <w:highlight w:val="none"/>
        </w:rPr>
        <w:t>研究过程中若变更主要研究者，对临床研究方案、知情同意书、招募材料</w:t>
      </w:r>
      <w:r>
        <w:rPr>
          <w:rFonts w:hint="eastAsia" w:ascii="宋体" w:hAnsi="宋体"/>
          <w:sz w:val="24"/>
          <w:highlight w:val="none"/>
          <w:lang w:eastAsia="zh-CN"/>
        </w:rPr>
        <w:t>、</w:t>
      </w:r>
      <w:r>
        <w:rPr>
          <w:rFonts w:hint="eastAsia" w:ascii="宋体" w:hAnsi="宋体"/>
          <w:sz w:val="24"/>
          <w:highlight w:val="none"/>
          <w:lang w:val="en-US" w:eastAsia="zh-CN"/>
        </w:rPr>
        <w:t>项目名称</w:t>
      </w:r>
      <w:r>
        <w:rPr>
          <w:rFonts w:ascii="宋体" w:hAnsi="宋体"/>
          <w:sz w:val="24"/>
          <w:highlight w:val="none"/>
        </w:rPr>
        <w:t>等的任何修改，应向伦理委员会提交修正案审查申请，</w:t>
      </w:r>
      <w:r>
        <w:rPr>
          <w:rFonts w:hint="eastAsia" w:ascii="宋体" w:hAnsi="宋体"/>
          <w:sz w:val="24"/>
          <w:highlight w:val="none"/>
          <w:lang w:val="en-US" w:eastAsia="zh-CN"/>
        </w:rPr>
        <w:t>且申请时必须同步提交修改前后对照表及修改原因，</w:t>
      </w:r>
      <w:r>
        <w:rPr>
          <w:rFonts w:ascii="宋体" w:hAnsi="宋体"/>
          <w:sz w:val="24"/>
          <w:highlight w:val="none"/>
        </w:rPr>
        <w:t>经批准后执行。为避免研究对受试者的即刻危险，研究者可在伦理委员会批准前修改研究方案，事后应将修改研究方案的情况及原因，以“修正案审查申请”的方式及时提交伦理委员会审查。</w:t>
      </w:r>
    </w:p>
    <w:p w14:paraId="7FBCCBF0">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以下涉及实质性修改的修正案审查申请，应先获得机构办重大信息变更的批准：</w:t>
      </w:r>
    </w:p>
    <w:p w14:paraId="0FEF31D0">
      <w:pPr>
        <w:numPr>
          <w:ilvl w:val="0"/>
          <w:numId w:val="2"/>
        </w:num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方案名称变更、申办者变更、本中心主要研究者变更；</w:t>
      </w:r>
    </w:p>
    <w:p w14:paraId="7DAFA65C">
      <w:pPr>
        <w:numPr>
          <w:ilvl w:val="0"/>
          <w:numId w:val="2"/>
        </w:num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对方案进行重大修订：</w:t>
      </w:r>
    </w:p>
    <w:p w14:paraId="2CE75A46">
      <w:pPr>
        <w:numPr>
          <w:ilvl w:val="0"/>
          <w:numId w:val="3"/>
        </w:numPr>
        <w:spacing w:line="360" w:lineRule="auto"/>
        <w:ind w:left="720" w:leftChars="0" w:firstLine="0" w:firstLineChars="0"/>
        <w:rPr>
          <w:rFonts w:hint="eastAsia" w:ascii="宋体" w:hAnsi="宋体"/>
          <w:sz w:val="24"/>
          <w:highlight w:val="none"/>
          <w:lang w:val="en-US" w:eastAsia="zh-CN"/>
        </w:rPr>
      </w:pPr>
      <w:r>
        <w:rPr>
          <w:rFonts w:hint="eastAsia" w:ascii="宋体" w:hAnsi="宋体"/>
          <w:sz w:val="24"/>
          <w:highlight w:val="none"/>
          <w:lang w:val="en-US" w:eastAsia="zh-CN"/>
        </w:rPr>
        <w:t>变更主要目的；</w:t>
      </w:r>
    </w:p>
    <w:p w14:paraId="2F4ECC7E">
      <w:pPr>
        <w:numPr>
          <w:ilvl w:val="0"/>
          <w:numId w:val="3"/>
        </w:numPr>
        <w:spacing w:line="360" w:lineRule="auto"/>
        <w:ind w:left="720" w:leftChars="0" w:firstLine="0" w:firstLineChars="0"/>
        <w:rPr>
          <w:rFonts w:hint="default" w:ascii="宋体" w:hAnsi="宋体"/>
          <w:sz w:val="24"/>
          <w:highlight w:val="none"/>
          <w:lang w:val="en-US" w:eastAsia="zh-CN"/>
        </w:rPr>
      </w:pPr>
      <w:r>
        <w:rPr>
          <w:rFonts w:hint="eastAsia" w:ascii="宋体" w:hAnsi="宋体"/>
          <w:sz w:val="24"/>
          <w:highlight w:val="none"/>
          <w:lang w:val="en-US" w:eastAsia="zh-CN"/>
        </w:rPr>
        <w:t>变更主要终点或对试验安全性、科学性有重要影响的次要终点；变更主要终点、重要次要终点的测定方法或评价标准；</w:t>
      </w:r>
    </w:p>
    <w:p w14:paraId="07E35129">
      <w:pPr>
        <w:numPr>
          <w:ilvl w:val="0"/>
          <w:numId w:val="3"/>
        </w:numPr>
        <w:spacing w:line="360" w:lineRule="auto"/>
        <w:ind w:left="720" w:leftChars="0" w:firstLine="0" w:firstLineChars="0"/>
        <w:rPr>
          <w:rFonts w:hint="default" w:ascii="宋体" w:hAnsi="宋体"/>
          <w:sz w:val="24"/>
          <w:highlight w:val="none"/>
          <w:lang w:val="en-US" w:eastAsia="zh-CN"/>
        </w:rPr>
      </w:pPr>
      <w:r>
        <w:rPr>
          <w:rFonts w:hint="eastAsia" w:ascii="宋体" w:hAnsi="宋体"/>
          <w:sz w:val="24"/>
          <w:highlight w:val="none"/>
          <w:lang w:val="en-US" w:eastAsia="zh-CN"/>
        </w:rPr>
        <w:t>变更可能对试验科学性、安全性有显著性影响的入选标准或排除标准，如明显改变收拾人群特征或范围等；</w:t>
      </w:r>
    </w:p>
    <w:p w14:paraId="201840E5">
      <w:pPr>
        <w:numPr>
          <w:ilvl w:val="0"/>
          <w:numId w:val="3"/>
        </w:numPr>
        <w:spacing w:line="360" w:lineRule="auto"/>
        <w:ind w:left="720" w:leftChars="0" w:firstLine="0" w:firstLineChars="0"/>
        <w:rPr>
          <w:rFonts w:hint="default" w:ascii="宋体" w:hAnsi="宋体"/>
          <w:sz w:val="24"/>
          <w:highlight w:val="none"/>
          <w:lang w:val="en-US" w:eastAsia="zh-CN"/>
        </w:rPr>
      </w:pPr>
      <w:r>
        <w:rPr>
          <w:rFonts w:hint="eastAsia" w:ascii="宋体" w:hAnsi="宋体"/>
          <w:sz w:val="24"/>
          <w:highlight w:val="none"/>
          <w:lang w:val="en-US" w:eastAsia="zh-CN"/>
        </w:rPr>
        <w:t>变更给药剂量；变更给药方法，如给药时间、给药间隔时间、给药周期等；变更、增加或删除对照药物（包括安慰剂）</w:t>
      </w:r>
    </w:p>
    <w:p w14:paraId="178E37E6">
      <w:pPr>
        <w:numPr>
          <w:ilvl w:val="0"/>
          <w:numId w:val="3"/>
        </w:numPr>
        <w:spacing w:line="360" w:lineRule="auto"/>
        <w:ind w:left="720" w:leftChars="0" w:firstLine="0" w:firstLineChars="0"/>
        <w:rPr>
          <w:rFonts w:hint="default" w:ascii="宋体" w:hAnsi="宋体"/>
          <w:sz w:val="24"/>
          <w:highlight w:val="none"/>
          <w:lang w:val="en-US" w:eastAsia="zh-CN"/>
        </w:rPr>
      </w:pPr>
      <w:r>
        <w:rPr>
          <w:rFonts w:hint="eastAsia" w:ascii="宋体" w:hAnsi="宋体"/>
          <w:sz w:val="24"/>
          <w:highlight w:val="none"/>
          <w:lang w:val="en-US" w:eastAsia="zh-CN"/>
        </w:rPr>
        <w:t>变更可能对试验安全性、科学性有重要影响的诊断、医疗监测方发或程序；变更可能对试验安全性、科学性有重要影响的基础治疗；减少安全性指标或访视次数或访视时间；</w:t>
      </w:r>
    </w:p>
    <w:p w14:paraId="518F4D38">
      <w:pPr>
        <w:numPr>
          <w:ilvl w:val="0"/>
          <w:numId w:val="3"/>
        </w:numPr>
        <w:spacing w:line="360" w:lineRule="auto"/>
        <w:ind w:left="720" w:leftChars="0" w:firstLine="0" w:firstLineChars="0"/>
        <w:rPr>
          <w:rFonts w:hint="default" w:ascii="宋体" w:hAnsi="宋体"/>
          <w:sz w:val="24"/>
          <w:highlight w:val="none"/>
          <w:lang w:val="en-US" w:eastAsia="zh-CN"/>
        </w:rPr>
      </w:pPr>
      <w:r>
        <w:rPr>
          <w:rFonts w:hint="eastAsia" w:ascii="宋体" w:hAnsi="宋体"/>
          <w:sz w:val="24"/>
          <w:highlight w:val="none"/>
          <w:lang w:val="en-US" w:eastAsia="zh-CN"/>
        </w:rPr>
        <w:t>变更试验结束的定义、暂停试验标准、终止试验标准（包括受试者个体实验终止和整个临床试验终止）；变更偏倚控制方法，如随机化方法、盲法设置等；变更主要终点或重要次要终点的统计分析方法、分析计划</w:t>
      </w:r>
    </w:p>
    <w:p w14:paraId="1DAB7D1F">
      <w:pPr>
        <w:numPr>
          <w:ilvl w:val="0"/>
          <w:numId w:val="0"/>
        </w:numPr>
        <w:spacing w:line="360" w:lineRule="auto"/>
        <w:rPr>
          <w:rFonts w:ascii="宋体" w:hAnsi="宋体"/>
          <w:b/>
          <w:sz w:val="24"/>
          <w:highlight w:val="none"/>
        </w:rPr>
      </w:pPr>
      <w:r>
        <w:rPr>
          <w:rFonts w:hint="eastAsia" w:ascii="宋体" w:hAnsi="宋体"/>
          <w:sz w:val="24"/>
          <w:highlight w:val="none"/>
          <w:lang w:val="en-US" w:eastAsia="zh-CN"/>
        </w:rPr>
        <w:t xml:space="preserve">    （3）经伦理委员会评估后，认为属于重大信息变更的其他内容。</w:t>
      </w:r>
    </w:p>
    <w:p w14:paraId="2A4D9BF4">
      <w:pPr>
        <w:spacing w:line="360" w:lineRule="auto"/>
        <w:ind w:firstLine="482" w:firstLineChars="200"/>
        <w:rPr>
          <w:rFonts w:ascii="宋体" w:hAnsi="宋体"/>
          <w:sz w:val="24"/>
          <w:highlight w:val="none"/>
        </w:rPr>
      </w:pPr>
      <w:r>
        <w:rPr>
          <w:rFonts w:ascii="宋体" w:hAnsi="宋体"/>
          <w:b/>
          <w:sz w:val="24"/>
          <w:highlight w:val="none"/>
        </w:rPr>
        <w:t>研究进展报告：</w:t>
      </w:r>
      <w:r>
        <w:rPr>
          <w:rFonts w:ascii="宋体" w:hAnsi="宋体"/>
          <w:sz w:val="24"/>
          <w:highlight w:val="none"/>
        </w:rPr>
        <w:t>应按照伦理审查批件/意见规定的年度/定期跟踪审查频率，在截止日期</w:t>
      </w:r>
      <w:r>
        <w:rPr>
          <w:rFonts w:ascii="宋体" w:hAnsi="宋体"/>
          <w:b/>
          <w:bCs/>
          <w:sz w:val="24"/>
          <w:highlight w:val="none"/>
        </w:rPr>
        <w:t>前1个月</w:t>
      </w:r>
      <w:r>
        <w:rPr>
          <w:rFonts w:ascii="宋体" w:hAnsi="宋体"/>
          <w:sz w:val="24"/>
          <w:highlight w:val="none"/>
        </w:rPr>
        <w:t>提交研究进展报告；申办方应当向组长单位伦理委员会提交各中心研究进展的汇总报告；当出现任何可能显著影响研究进行、或增加受试者危险的情况时，应以“研究进展报告”的方式，及时报告伦理委员会。如果伦理审查批件有效期到期，需要申请延长批件有效期，应通过“研究进展报告”申请。</w:t>
      </w:r>
    </w:p>
    <w:p w14:paraId="00BA3E4F">
      <w:pPr>
        <w:spacing w:line="360" w:lineRule="auto"/>
        <w:ind w:firstLine="482" w:firstLineChars="200"/>
        <w:rPr>
          <w:rFonts w:ascii="宋体" w:hAnsi="宋体"/>
          <w:sz w:val="24"/>
          <w:highlight w:val="none"/>
        </w:rPr>
      </w:pPr>
      <w:r>
        <w:rPr>
          <w:rFonts w:hint="eastAsia" w:ascii="宋体" w:hAnsi="宋体"/>
          <w:b/>
          <w:sz w:val="24"/>
          <w:highlight w:val="none"/>
        </w:rPr>
        <w:t>临床试验安全性事件报告</w:t>
      </w:r>
      <w:r>
        <w:rPr>
          <w:rFonts w:ascii="宋体" w:hAnsi="宋体"/>
          <w:b/>
          <w:sz w:val="24"/>
          <w:highlight w:val="none"/>
        </w:rPr>
        <w:t>：</w:t>
      </w:r>
      <w:r>
        <w:rPr>
          <w:rFonts w:ascii="宋体" w:hAnsi="宋体"/>
          <w:sz w:val="24"/>
          <w:highlight w:val="none"/>
        </w:rPr>
        <w:t>对本中心发生的</w:t>
      </w:r>
      <w:r>
        <w:rPr>
          <w:rFonts w:hint="eastAsia" w:ascii="宋体" w:hAnsi="宋体"/>
          <w:sz w:val="24"/>
          <w:highlight w:val="none"/>
        </w:rPr>
        <w:t>：①严重不良事件（SAE）是指临床研究过程中发生需住院治疗、延长住院时间、伤残、影响工作能力、危及生命或死亡、导致先天畸形等事件。根据2020年颁布实施的《药物临床试验质量管理规范》，除试验方案或者其他文件（如研究者手册）中规定不需立即报告的SAE外，发生严重不良事件，申办者应及时提交严重不良事件报告。②可疑且非预期严重不良反应（SUSAR），指临床表现的性质和严重程度超出了试验药物研究者手册、已上市药品的说明书或者产品特性摘要等已有资料信息的可疑并且非预期的严重不良反应。申办者应当将可疑且非预期严重不良反应快速报告给所有参加临床试验的研究者及临床试验机构、伦理委员会。对于致死或危及生命的SUSAR，申办者应在首次获知后尽快书面报告（可先发到伦理委员会邮箱：2063493364@qq.com，并致电</w:t>
      </w:r>
      <w:r>
        <w:rPr>
          <w:rFonts w:hint="eastAsia" w:ascii="宋体" w:hAnsi="宋体"/>
          <w:sz w:val="24"/>
          <w:highlight w:val="none"/>
        </w:rPr>
        <w:t>0750</w:t>
      </w:r>
      <w:r>
        <w:rPr>
          <w:rFonts w:hint="eastAsia" w:ascii="宋体" w:hAnsi="宋体"/>
          <w:sz w:val="24"/>
          <w:highlight w:val="none"/>
          <w:lang w:val="en-US" w:eastAsia="zh-CN"/>
        </w:rPr>
        <w:t>3385519</w:t>
      </w:r>
      <w:r>
        <w:rPr>
          <w:rFonts w:hint="eastAsia" w:ascii="宋体" w:hAnsi="宋体"/>
          <w:sz w:val="24"/>
          <w:highlight w:val="none"/>
        </w:rPr>
        <w:t>告知），但不得超过 7 天，并在随后的 8 天内报告、完善随访信息。（申办者首次获知当天为第 0 天）；对于非致死或非危及生命的SUSAR，申办者应在首次获知后尽快报告（可先发到伦理委员会邮箱：2063493364@qq.com，并致电0750</w:t>
      </w:r>
      <w:r>
        <w:rPr>
          <w:rFonts w:hint="eastAsia" w:ascii="宋体" w:hAnsi="宋体"/>
          <w:sz w:val="24"/>
          <w:highlight w:val="none"/>
          <w:lang w:val="en-US" w:eastAsia="zh-CN"/>
        </w:rPr>
        <w:t>3385519</w:t>
      </w:r>
      <w:r>
        <w:rPr>
          <w:rFonts w:hint="eastAsia" w:ascii="宋体" w:hAnsi="宋体"/>
          <w:sz w:val="24"/>
          <w:highlight w:val="none"/>
        </w:rPr>
        <w:t>告知），但不得超过15天。③药物研发期间安全性更新报告（DSUR）:有关信息通报给所有参加临床试验的研究者、临床试验机构及伦理委员会，按年度或更高频率上报；申办者使用各自报告格式，提供的DSUR应当包括临床试验风险与获益的评估。</w:t>
      </w:r>
      <w:r>
        <w:rPr>
          <w:rFonts w:hint="eastAsia" w:ascii="宋体" w:hAnsi="宋体"/>
          <w:b/>
          <w:sz w:val="24"/>
          <w:highlight w:val="none"/>
        </w:rPr>
        <w:t>SUSAR</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非本中心</w:t>
      </w:r>
      <w:r>
        <w:rPr>
          <w:rFonts w:hint="eastAsia" w:ascii="宋体" w:hAnsi="宋体"/>
          <w:b/>
          <w:color w:val="auto"/>
          <w:sz w:val="24"/>
          <w:highlight w:val="none"/>
          <w:lang w:eastAsia="zh-CN"/>
        </w:rPr>
        <w:t>）</w:t>
      </w:r>
      <w:r>
        <w:rPr>
          <w:rFonts w:hint="eastAsia" w:ascii="宋体" w:hAnsi="宋体"/>
          <w:b/>
          <w:sz w:val="24"/>
          <w:highlight w:val="none"/>
        </w:rPr>
        <w:t>按季度书面形式报告给本</w:t>
      </w:r>
      <w:r>
        <w:rPr>
          <w:rFonts w:hint="eastAsia" w:ascii="宋体" w:hAnsi="宋体"/>
          <w:b/>
          <w:sz w:val="24"/>
          <w:highlight w:val="none"/>
        </w:rPr>
        <w:t>伦理委员会。</w:t>
      </w:r>
    </w:p>
    <w:p w14:paraId="05330DF4">
      <w:pPr>
        <w:spacing w:line="360" w:lineRule="auto"/>
        <w:ind w:firstLine="482" w:firstLineChars="200"/>
        <w:rPr>
          <w:rFonts w:ascii="宋体" w:hAnsi="宋体"/>
          <w:sz w:val="24"/>
          <w:highlight w:val="none"/>
        </w:rPr>
      </w:pPr>
      <w:r>
        <w:rPr>
          <w:rFonts w:ascii="宋体" w:hAnsi="宋体"/>
          <w:b/>
          <w:sz w:val="24"/>
          <w:highlight w:val="none"/>
        </w:rPr>
        <w:t>违背方案报告:</w:t>
      </w:r>
      <w:r>
        <w:rPr>
          <w:rFonts w:ascii="宋体" w:hAnsi="宋体"/>
          <w:sz w:val="24"/>
          <w:highlight w:val="none"/>
        </w:rPr>
        <w:t>凡是发生</w:t>
      </w:r>
      <w:r>
        <w:rPr>
          <w:rFonts w:hint="eastAsia" w:ascii="宋体" w:hAnsi="宋体"/>
          <w:sz w:val="24"/>
          <w:highlight w:val="none"/>
          <w:lang w:val="en-US" w:eastAsia="zh-CN"/>
        </w:rPr>
        <w:t>下面</w:t>
      </w:r>
      <w:r>
        <w:rPr>
          <w:rFonts w:ascii="宋体" w:hAnsi="宋体"/>
          <w:sz w:val="24"/>
          <w:highlight w:val="none"/>
        </w:rPr>
        <w:t>研究者违背GCP原则、没有遵从方案开展研究，可能对受试者的权益/健康、以及研究的科学性造成显著影响的情况，研究者/</w:t>
      </w:r>
      <w:r>
        <w:rPr>
          <w:rFonts w:hint="eastAsia" w:ascii="宋体" w:hAnsi="宋体"/>
          <w:sz w:val="24"/>
          <w:highlight w:val="none"/>
        </w:rPr>
        <w:t>申办方</w:t>
      </w:r>
      <w:r>
        <w:rPr>
          <w:rFonts w:ascii="宋体" w:hAnsi="宋体"/>
          <w:sz w:val="24"/>
          <w:highlight w:val="none"/>
        </w:rPr>
        <w:t>的监察员应提交违背方案报告。为避免研究对受试者的即刻危险，研究者可在伦理委员会批准前偏离研究方案，事后应以“违背方案报告”的方式，向伦理委员会报告任何偏离已批准方案之处并作解释。</w:t>
      </w:r>
    </w:p>
    <w:p w14:paraId="0233F1FC">
      <w:pPr>
        <w:spacing w:line="360" w:lineRule="auto"/>
        <w:ind w:firstLine="480" w:firstLineChars="200"/>
        <w:rPr>
          <w:rFonts w:ascii="宋体" w:hAnsi="宋体"/>
          <w:sz w:val="24"/>
          <w:highlight w:val="none"/>
        </w:rPr>
      </w:pPr>
      <w:r>
        <w:rPr>
          <w:rFonts w:ascii="宋体" w:hAnsi="宋体"/>
          <w:sz w:val="24"/>
          <w:highlight w:val="none"/>
        </w:rPr>
        <w:t>需要报告的违背方案情况包括：</w:t>
      </w:r>
    </w:p>
    <w:p w14:paraId="4A446477">
      <w:pPr>
        <w:numPr>
          <w:ilvl w:val="0"/>
          <w:numId w:val="0"/>
        </w:num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1</w:t>
      </w:r>
      <w:r>
        <w:rPr>
          <w:rFonts w:hint="eastAsia" w:ascii="宋体" w:hAnsi="宋体"/>
          <w:b/>
          <w:bCs/>
          <w:color w:val="auto"/>
          <w:sz w:val="24"/>
          <w:highlight w:val="none"/>
          <w:lang w:eastAsia="zh-CN"/>
        </w:rPr>
        <w:t>）</w:t>
      </w:r>
      <w:r>
        <w:rPr>
          <w:rFonts w:ascii="宋体" w:hAnsi="宋体"/>
          <w:b/>
          <w:bCs/>
          <w:color w:val="auto"/>
          <w:sz w:val="24"/>
          <w:highlight w:val="none"/>
        </w:rPr>
        <w:t>重大的违背方案</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及时报告</w:t>
      </w:r>
      <w:r>
        <w:rPr>
          <w:rFonts w:hint="eastAsia" w:ascii="宋体" w:hAnsi="宋体"/>
          <w:b/>
          <w:bCs/>
          <w:color w:val="auto"/>
          <w:sz w:val="24"/>
          <w:highlight w:val="none"/>
          <w:lang w:eastAsia="zh-CN"/>
        </w:rPr>
        <w:t>）。</w:t>
      </w:r>
      <w:r>
        <w:rPr>
          <w:rFonts w:ascii="宋体" w:hAnsi="宋体"/>
          <w:color w:val="auto"/>
          <w:sz w:val="24"/>
          <w:highlight w:val="none"/>
        </w:rPr>
        <w:t>研究纳入了不符合纳入标准或符合排除标准的受试者</w:t>
      </w:r>
      <w:r>
        <w:rPr>
          <w:rFonts w:hint="eastAsia" w:ascii="宋体" w:hAnsi="宋体"/>
          <w:color w:val="auto"/>
          <w:sz w:val="24"/>
          <w:highlight w:val="none"/>
          <w:lang w:eastAsia="zh-CN"/>
        </w:rPr>
        <w:t>；</w:t>
      </w:r>
      <w:r>
        <w:rPr>
          <w:rFonts w:ascii="宋体" w:hAnsi="宋体"/>
          <w:color w:val="auto"/>
          <w:sz w:val="24"/>
          <w:highlight w:val="none"/>
        </w:rPr>
        <w:t>符合</w:t>
      </w:r>
      <w:r>
        <w:rPr>
          <w:rFonts w:hint="eastAsia" w:ascii="宋体" w:hAnsi="宋体"/>
          <w:color w:val="auto"/>
          <w:sz w:val="24"/>
          <w:highlight w:val="none"/>
          <w:lang w:val="en-US" w:eastAsia="zh-CN"/>
        </w:rPr>
        <w:t>终</w:t>
      </w:r>
      <w:r>
        <w:rPr>
          <w:rFonts w:ascii="宋体" w:hAnsi="宋体"/>
          <w:color w:val="auto"/>
          <w:sz w:val="24"/>
          <w:highlight w:val="none"/>
        </w:rPr>
        <w:t>止试验规定而未让受试者退出研究</w:t>
      </w:r>
      <w:r>
        <w:rPr>
          <w:rFonts w:hint="eastAsia" w:ascii="宋体" w:hAnsi="宋体"/>
          <w:color w:val="auto"/>
          <w:sz w:val="24"/>
          <w:highlight w:val="none"/>
          <w:lang w:eastAsia="zh-CN"/>
        </w:rPr>
        <w:t>；</w:t>
      </w:r>
      <w:r>
        <w:rPr>
          <w:rFonts w:ascii="宋体" w:hAnsi="宋体"/>
          <w:color w:val="auto"/>
          <w:sz w:val="24"/>
          <w:highlight w:val="none"/>
        </w:rPr>
        <w:t>给予错误治疗或剂量</w:t>
      </w:r>
      <w:r>
        <w:rPr>
          <w:rFonts w:hint="eastAsia" w:ascii="宋体" w:hAnsi="宋体"/>
          <w:color w:val="auto"/>
          <w:sz w:val="24"/>
          <w:highlight w:val="none"/>
          <w:lang w:eastAsia="zh-CN"/>
        </w:rPr>
        <w:t>；</w:t>
      </w:r>
      <w:r>
        <w:rPr>
          <w:rFonts w:ascii="宋体" w:hAnsi="宋体"/>
          <w:color w:val="auto"/>
          <w:sz w:val="24"/>
          <w:highlight w:val="none"/>
        </w:rPr>
        <w:t>给予方案禁止的合并用药等没有遵从方案开展研究的情况；或可能对受试者的权益/健康以及研究的科学性造成显著影响等违背GCP原则的情况。</w:t>
      </w:r>
    </w:p>
    <w:p w14:paraId="7EE0E97C">
      <w:pPr>
        <w:numPr>
          <w:ilvl w:val="0"/>
          <w:numId w:val="0"/>
        </w:numPr>
        <w:spacing w:line="360" w:lineRule="auto"/>
        <w:ind w:firstLine="482" w:firstLineChars="200"/>
        <w:rPr>
          <w:rFonts w:ascii="宋体" w:hAnsi="宋体"/>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w:t>
      </w:r>
      <w:r>
        <w:rPr>
          <w:rFonts w:hint="eastAsia" w:ascii="宋体" w:hAnsi="宋体"/>
          <w:b/>
          <w:bCs/>
          <w:color w:val="auto"/>
          <w:sz w:val="24"/>
          <w:highlight w:val="none"/>
          <w:lang w:eastAsia="zh-CN"/>
        </w:rPr>
        <w:t>）</w:t>
      </w:r>
      <w:r>
        <w:rPr>
          <w:rFonts w:ascii="宋体" w:hAnsi="宋体"/>
          <w:b/>
          <w:bCs/>
          <w:color w:val="auto"/>
          <w:sz w:val="24"/>
          <w:highlight w:val="none"/>
        </w:rPr>
        <w:t>持续违背方案</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及时报告</w:t>
      </w:r>
      <w:r>
        <w:rPr>
          <w:rFonts w:hint="eastAsia" w:ascii="宋体" w:hAnsi="宋体"/>
          <w:b/>
          <w:bCs/>
          <w:color w:val="auto"/>
          <w:sz w:val="24"/>
          <w:highlight w:val="none"/>
          <w:lang w:eastAsia="zh-CN"/>
        </w:rPr>
        <w:t>）。</w:t>
      </w:r>
      <w:r>
        <w:rPr>
          <w:rFonts w:hint="eastAsia" w:ascii="宋体" w:hAnsi="宋体"/>
          <w:color w:val="auto"/>
          <w:sz w:val="24"/>
          <w:highlight w:val="none"/>
          <w:lang w:val="en-US" w:eastAsia="zh-CN"/>
        </w:rPr>
        <w:t>指同一研究人员的同一违规行为在被要求纠正后，再次发生，</w:t>
      </w:r>
      <w:r>
        <w:rPr>
          <w:rFonts w:ascii="宋体" w:hAnsi="宋体"/>
          <w:color w:val="auto"/>
          <w:sz w:val="24"/>
          <w:highlight w:val="none"/>
        </w:rPr>
        <w:t>或研究者不配合监察/稽查，或</w:t>
      </w:r>
      <w:r>
        <w:rPr>
          <w:rFonts w:ascii="宋体" w:hAnsi="宋体"/>
          <w:sz w:val="24"/>
          <w:highlight w:val="none"/>
        </w:rPr>
        <w:t>对违规事件不予以纠正。</w:t>
      </w:r>
    </w:p>
    <w:p w14:paraId="2A5A7B27">
      <w:pPr>
        <w:numPr>
          <w:ilvl w:val="0"/>
          <w:numId w:val="0"/>
        </w:numPr>
        <w:spacing w:line="360" w:lineRule="auto"/>
        <w:ind w:firstLine="482" w:firstLineChars="200"/>
        <w:rPr>
          <w:rFonts w:hint="default" w:ascii="宋体" w:hAnsi="宋体" w:eastAsia="宋体"/>
          <w:b/>
          <w:bCs/>
          <w:sz w:val="24"/>
          <w:highlight w:val="none"/>
          <w:lang w:val="en-US"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3</w:t>
      </w:r>
      <w:r>
        <w:rPr>
          <w:rFonts w:hint="eastAsia" w:ascii="宋体" w:hAnsi="宋体"/>
          <w:b/>
          <w:bCs/>
          <w:sz w:val="24"/>
          <w:highlight w:val="none"/>
          <w:lang w:eastAsia="zh-CN"/>
        </w:rPr>
        <w:t>）</w:t>
      </w:r>
      <w:r>
        <w:rPr>
          <w:rFonts w:hint="eastAsia" w:ascii="宋体" w:hAnsi="宋体"/>
          <w:b/>
          <w:bCs/>
          <w:sz w:val="24"/>
          <w:highlight w:val="none"/>
          <w:lang w:val="en-US" w:eastAsia="zh-CN"/>
        </w:rPr>
        <w:t>轻微违背方案（及时报告）</w:t>
      </w:r>
      <w:r>
        <w:rPr>
          <w:rFonts w:hint="eastAsia" w:ascii="宋体" w:hAnsi="宋体"/>
          <w:b w:val="0"/>
          <w:bCs w:val="0"/>
          <w:sz w:val="24"/>
          <w:highlight w:val="none"/>
          <w:lang w:val="en-US" w:eastAsia="zh-CN"/>
        </w:rPr>
        <w:t>（汇总后，与年度/定期跟踪审查申请一并上报）</w:t>
      </w:r>
    </w:p>
    <w:p w14:paraId="22E63080">
      <w:pPr>
        <w:spacing w:line="360" w:lineRule="auto"/>
        <w:ind w:firstLine="482" w:firstLineChars="200"/>
        <w:rPr>
          <w:rFonts w:ascii="宋体" w:hAnsi="宋体"/>
          <w:sz w:val="24"/>
          <w:highlight w:val="none"/>
        </w:rPr>
      </w:pPr>
      <w:r>
        <w:rPr>
          <w:rFonts w:ascii="宋体" w:hAnsi="宋体"/>
          <w:b/>
          <w:sz w:val="24"/>
          <w:highlight w:val="none"/>
        </w:rPr>
        <w:t>暂停/终止研究报告：</w:t>
      </w:r>
      <w:r>
        <w:rPr>
          <w:rFonts w:ascii="宋体" w:hAnsi="宋体"/>
          <w:sz w:val="24"/>
          <w:highlight w:val="none"/>
        </w:rPr>
        <w:t>研究者/申办方暂停或提前终止临床研究，应及时向伦理委员提交暂停/终止研究报告</w:t>
      </w:r>
      <w:r>
        <w:rPr>
          <w:rFonts w:hint="eastAsia" w:ascii="宋体" w:hAnsi="宋体"/>
          <w:sz w:val="24"/>
          <w:highlight w:val="none"/>
          <w:lang w:val="en-US" w:eastAsia="zh-CN"/>
        </w:rPr>
        <w:t>及患者权益保护落实情况</w:t>
      </w:r>
      <w:r>
        <w:rPr>
          <w:rFonts w:ascii="宋体" w:hAnsi="宋体"/>
          <w:sz w:val="24"/>
          <w:highlight w:val="none"/>
        </w:rPr>
        <w:t>。</w:t>
      </w:r>
    </w:p>
    <w:p w14:paraId="710B3CBE">
      <w:pPr>
        <w:spacing w:line="360" w:lineRule="auto"/>
        <w:ind w:firstLine="482" w:firstLineChars="200"/>
        <w:rPr>
          <w:rFonts w:ascii="宋体" w:hAnsi="宋体"/>
          <w:sz w:val="24"/>
          <w:highlight w:val="none"/>
        </w:rPr>
      </w:pPr>
      <w:r>
        <w:rPr>
          <w:rFonts w:ascii="宋体" w:hAnsi="宋体"/>
          <w:b/>
          <w:sz w:val="24"/>
          <w:highlight w:val="none"/>
        </w:rPr>
        <w:t>研究完成报告：</w:t>
      </w:r>
      <w:r>
        <w:rPr>
          <w:rFonts w:ascii="宋体" w:hAnsi="宋体"/>
          <w:sz w:val="24"/>
          <w:highlight w:val="none"/>
        </w:rPr>
        <w:t>完成临床研究，应及时向伦理委员会提交研究完成报告</w:t>
      </w:r>
      <w:r>
        <w:rPr>
          <w:rFonts w:hint="eastAsia" w:ascii="宋体" w:hAnsi="宋体"/>
          <w:sz w:val="24"/>
          <w:highlight w:val="none"/>
          <w:lang w:val="en-US" w:eastAsia="zh-CN"/>
        </w:rPr>
        <w:t>及患者权益保护落实情况</w:t>
      </w:r>
      <w:r>
        <w:rPr>
          <w:rFonts w:ascii="宋体" w:hAnsi="宋体"/>
          <w:sz w:val="24"/>
          <w:highlight w:val="none"/>
        </w:rPr>
        <w:t>。</w:t>
      </w:r>
    </w:p>
    <w:p w14:paraId="34E29B18">
      <w:pPr>
        <w:spacing w:line="360" w:lineRule="auto"/>
        <w:ind w:firstLine="482" w:firstLineChars="200"/>
        <w:rPr>
          <w:rFonts w:ascii="宋体" w:hAnsi="宋体"/>
          <w:b/>
          <w:sz w:val="24"/>
          <w:highlight w:val="none"/>
        </w:rPr>
      </w:pPr>
      <w:r>
        <w:rPr>
          <w:rFonts w:ascii="宋体" w:hAnsi="宋体"/>
          <w:b/>
          <w:sz w:val="24"/>
          <w:highlight w:val="none"/>
        </w:rPr>
        <w:t>3.复审</w:t>
      </w:r>
    </w:p>
    <w:p w14:paraId="2CFD0025">
      <w:pPr>
        <w:spacing w:line="360" w:lineRule="auto"/>
        <w:ind w:firstLine="480" w:firstLineChars="200"/>
        <w:rPr>
          <w:rFonts w:ascii="宋体" w:hAnsi="宋体"/>
          <w:sz w:val="24"/>
          <w:highlight w:val="none"/>
        </w:rPr>
      </w:pPr>
      <w:r>
        <w:rPr>
          <w:rFonts w:ascii="宋体" w:hAnsi="宋体"/>
          <w:sz w:val="24"/>
          <w:highlight w:val="none"/>
        </w:rPr>
        <w:t>复审申请：上述初始审查和跟踪审查后，按伦理审查意见“作必要的修正后同意”</w:t>
      </w:r>
    </w:p>
    <w:p w14:paraId="4FE2A967">
      <w:pPr>
        <w:spacing w:line="360" w:lineRule="auto"/>
        <w:ind w:firstLine="480" w:firstLineChars="200"/>
        <w:rPr>
          <w:rFonts w:ascii="宋体" w:hAnsi="宋体"/>
          <w:sz w:val="24"/>
          <w:highlight w:val="none"/>
        </w:rPr>
      </w:pPr>
      <w:r>
        <w:rPr>
          <w:rFonts w:ascii="宋体" w:hAnsi="宋体"/>
          <w:sz w:val="24"/>
          <w:highlight w:val="none"/>
        </w:rPr>
        <w:t>“作必要的修正后重审”，对方案进行修改后，应以“复审申请”的方式再次送审，经伦理委员会批准后方可实施；如果对伦理审查意见有不同的看法，可以“复审申请”的方式申诉不同意见，请伦理委员会重新考虑决定。</w:t>
      </w:r>
    </w:p>
    <w:p w14:paraId="5C007667">
      <w:pPr>
        <w:pStyle w:val="3"/>
        <w:rPr>
          <w:highlight w:val="none"/>
        </w:rPr>
      </w:pPr>
      <w:bookmarkStart w:id="7" w:name="_Toc493265018"/>
      <w:bookmarkStart w:id="8" w:name="_Toc493509658"/>
      <w:r>
        <w:rPr>
          <w:highlight w:val="none"/>
        </w:rPr>
        <w:t>三、提交伦理审查的流程</w:t>
      </w:r>
      <w:bookmarkEnd w:id="7"/>
      <w:bookmarkEnd w:id="8"/>
    </w:p>
    <w:p w14:paraId="61BDE252">
      <w:pPr>
        <w:spacing w:line="360" w:lineRule="auto"/>
        <w:ind w:firstLine="482" w:firstLineChars="200"/>
        <w:rPr>
          <w:rFonts w:ascii="宋体" w:hAnsi="宋体"/>
          <w:b/>
          <w:sz w:val="24"/>
          <w:highlight w:val="none"/>
        </w:rPr>
      </w:pPr>
      <w:r>
        <w:rPr>
          <w:rFonts w:ascii="宋体" w:hAnsi="宋体"/>
          <w:b/>
          <w:sz w:val="24"/>
          <w:highlight w:val="none"/>
        </w:rPr>
        <w:t>1.送审</w:t>
      </w:r>
    </w:p>
    <w:p w14:paraId="54DA1C0C">
      <w:pPr>
        <w:spacing w:line="360" w:lineRule="auto"/>
        <w:ind w:firstLine="480" w:firstLineChars="200"/>
        <w:rPr>
          <w:rFonts w:ascii="宋体" w:hAnsi="宋体"/>
          <w:sz w:val="24"/>
          <w:highlight w:val="none"/>
        </w:rPr>
      </w:pPr>
      <w:r>
        <w:rPr>
          <w:rFonts w:hint="eastAsia" w:ascii="宋体" w:hAnsi="宋体"/>
          <w:sz w:val="24"/>
          <w:highlight w:val="none"/>
          <w:lang w:val="en-US" w:eastAsia="zh-CN"/>
        </w:rPr>
        <w:t>项目在机构办立项后再递交伦理，所有材料需本中心项目负责人</w:t>
      </w:r>
      <w:r>
        <w:rPr>
          <w:rFonts w:hint="eastAsia" w:ascii="宋体" w:hAnsi="宋体"/>
          <w:b/>
          <w:bCs/>
          <w:sz w:val="24"/>
          <w:highlight w:val="none"/>
          <w:lang w:val="en-US" w:eastAsia="zh-CN"/>
        </w:rPr>
        <w:t>审核签字</w:t>
      </w:r>
      <w:r>
        <w:rPr>
          <w:rFonts w:hint="eastAsia" w:ascii="宋体" w:hAnsi="宋体"/>
          <w:b w:val="0"/>
          <w:bCs w:val="0"/>
          <w:sz w:val="24"/>
          <w:highlight w:val="none"/>
          <w:lang w:val="en-US" w:eastAsia="zh-CN"/>
        </w:rPr>
        <w:t>（特殊标注除外）。</w:t>
      </w:r>
      <w:r>
        <w:rPr>
          <w:rFonts w:ascii="宋体" w:hAnsi="宋体"/>
          <w:sz w:val="24"/>
          <w:highlight w:val="none"/>
        </w:rPr>
        <w:t>送审责任者：研究项目的送审责任者一般为主要研究者/课题负责人；新药和医疗器械临床试验的申办方一般负责准备送审材料；多中心临床试验的研究进展报告由申办方负责送审；研究生课题的送审应由其导师或指导老师共同签署。</w:t>
      </w:r>
    </w:p>
    <w:p w14:paraId="5BF7B635">
      <w:pPr>
        <w:spacing w:line="360" w:lineRule="auto"/>
        <w:ind w:firstLine="480" w:firstLineChars="200"/>
        <w:rPr>
          <w:rFonts w:ascii="宋体" w:hAnsi="宋体"/>
          <w:sz w:val="24"/>
          <w:highlight w:val="none"/>
        </w:rPr>
      </w:pPr>
      <w:r>
        <w:rPr>
          <w:rFonts w:ascii="宋体" w:hAnsi="宋体"/>
          <w:sz w:val="24"/>
          <w:highlight w:val="none"/>
        </w:rPr>
        <w:t>准备送审文件：根据送审文件清单，准备送审文件；方案和知情同意书注明版本号和版本日期。</w:t>
      </w:r>
    </w:p>
    <w:p w14:paraId="593CFE04">
      <w:pPr>
        <w:spacing w:line="360" w:lineRule="auto"/>
        <w:ind w:firstLine="480" w:firstLineChars="200"/>
        <w:rPr>
          <w:rFonts w:ascii="宋体" w:hAnsi="宋体"/>
          <w:sz w:val="24"/>
          <w:highlight w:val="none"/>
        </w:rPr>
      </w:pPr>
      <w:r>
        <w:rPr>
          <w:rFonts w:ascii="宋体" w:hAnsi="宋体"/>
          <w:sz w:val="24"/>
          <w:highlight w:val="none"/>
        </w:rPr>
        <w:t>填写申请/报告的表格：根据伦理审查申请/报告的类别，填写相应的“申请”</w:t>
      </w:r>
    </w:p>
    <w:p w14:paraId="5F3CD6C4">
      <w:pPr>
        <w:spacing w:line="360" w:lineRule="auto"/>
        <w:ind w:firstLine="480" w:firstLineChars="200"/>
        <w:rPr>
          <w:rFonts w:ascii="宋体" w:hAnsi="宋体"/>
          <w:sz w:val="24"/>
          <w:highlight w:val="none"/>
        </w:rPr>
      </w:pPr>
      <w:r>
        <w:rPr>
          <w:rFonts w:ascii="宋体" w:hAnsi="宋体"/>
          <w:sz w:val="24"/>
          <w:highlight w:val="none"/>
        </w:rPr>
        <w:t>(初始审查申请，修正案审查申请复审申请），或“报告”（年度/定期跟踪审查报告，严重不良事件报告，违背方案报告，暂停/终止研究 报告，研究完成报告）</w:t>
      </w:r>
    </w:p>
    <w:p w14:paraId="7D02F414">
      <w:pPr>
        <w:spacing w:line="360" w:lineRule="auto"/>
        <w:ind w:firstLine="480" w:firstLineChars="200"/>
        <w:rPr>
          <w:rFonts w:ascii="宋体" w:hAnsi="宋体"/>
          <w:sz w:val="24"/>
          <w:highlight w:val="none"/>
        </w:rPr>
      </w:pPr>
      <w:r>
        <w:rPr>
          <w:rFonts w:ascii="宋体" w:hAnsi="宋体"/>
          <w:sz w:val="24"/>
          <w:highlight w:val="none"/>
        </w:rPr>
        <w:t>提交：</w:t>
      </w:r>
      <w:r>
        <w:rPr>
          <w:rFonts w:hint="eastAsia" w:ascii="宋体" w:hAnsi="宋体"/>
          <w:sz w:val="24"/>
          <w:highlight w:val="none"/>
          <w:lang w:val="en-US" w:eastAsia="zh-CN"/>
        </w:rPr>
        <w:t>扫描研究者签名后的伦理审查申请表及其他资料（PDF格式），以邮箱（</w:t>
      </w:r>
      <w:r>
        <w:rPr>
          <w:highlight w:val="none"/>
        </w:rPr>
        <w:fldChar w:fldCharType="begin"/>
      </w:r>
      <w:r>
        <w:rPr>
          <w:highlight w:val="none"/>
        </w:rPr>
        <w:instrText xml:space="preserve"> HYPERLINK "mailto:2063493364@qq.com" </w:instrText>
      </w:r>
      <w:r>
        <w:rPr>
          <w:highlight w:val="none"/>
        </w:rPr>
        <w:fldChar w:fldCharType="separate"/>
      </w:r>
      <w:r>
        <w:rPr>
          <w:rStyle w:val="22"/>
          <w:rFonts w:hint="eastAsia" w:ascii="宋体" w:hAnsi="宋体"/>
          <w:color w:val="auto"/>
          <w:sz w:val="24"/>
          <w:highlight w:val="none"/>
        </w:rPr>
        <w:t>2063493364@qq.com</w:t>
      </w:r>
      <w:r>
        <w:rPr>
          <w:rStyle w:val="22"/>
          <w:rFonts w:hint="eastAsia" w:ascii="宋体" w:hAnsi="宋体"/>
          <w:color w:val="auto"/>
          <w:sz w:val="24"/>
          <w:highlight w:val="none"/>
        </w:rPr>
        <w:fldChar w:fldCharType="end"/>
      </w:r>
      <w:r>
        <w:rPr>
          <w:rFonts w:hint="eastAsia" w:ascii="宋体" w:hAnsi="宋体"/>
          <w:sz w:val="24"/>
          <w:highlight w:val="none"/>
          <w:lang w:val="en-US" w:eastAsia="zh-CN"/>
        </w:rPr>
        <w:t>）或微信形式先发送给伦理秘书形式审查同意后，向伦理委员会提交一套项目送审材料</w:t>
      </w:r>
      <w:r>
        <w:rPr>
          <w:rFonts w:ascii="宋体" w:hAnsi="宋体"/>
          <w:sz w:val="24"/>
          <w:highlight w:val="none"/>
        </w:rPr>
        <w:t xml:space="preserve">送至伦理委员会办公室； </w:t>
      </w:r>
    </w:p>
    <w:p w14:paraId="3685D1A1">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装订要求：准备两个文件盒（尺寸：328mm</w:t>
      </w:r>
      <w:r>
        <w:rPr>
          <w:rFonts w:hint="default" w:ascii="Arial" w:hAnsi="Arial" w:cs="Arial"/>
          <w:sz w:val="24"/>
          <w:highlight w:val="none"/>
          <w:lang w:val="en-US" w:eastAsia="zh-CN"/>
        </w:rPr>
        <w:t>×</w:t>
      </w:r>
      <w:r>
        <w:rPr>
          <w:rFonts w:hint="eastAsia" w:ascii="宋体" w:hAnsi="宋体"/>
          <w:sz w:val="24"/>
          <w:highlight w:val="none"/>
          <w:lang w:val="en-US" w:eastAsia="zh-CN"/>
        </w:rPr>
        <w:t>245mm</w:t>
      </w:r>
      <w:r>
        <w:rPr>
          <w:rFonts w:hint="default" w:ascii="Arial" w:hAnsi="Arial" w:cs="Arial"/>
          <w:sz w:val="24"/>
          <w:highlight w:val="none"/>
          <w:lang w:val="en-US" w:eastAsia="zh-CN"/>
        </w:rPr>
        <w:t>×</w:t>
      </w:r>
      <w:r>
        <w:rPr>
          <w:rFonts w:hint="eastAsia" w:ascii="宋体" w:hAnsi="宋体"/>
          <w:sz w:val="24"/>
          <w:highlight w:val="none"/>
          <w:lang w:val="en-US" w:eastAsia="zh-CN"/>
        </w:rPr>
        <w:t>48mm）。材料左侧A4纸打孔器打孔装订成册，放在盒子里提交。盒子侧面写上项目简称、申办方、PI及PI所在科室、伦理号、审查或备案。</w:t>
      </w:r>
    </w:p>
    <w:p w14:paraId="736C4D40">
      <w:pPr>
        <w:spacing w:line="360" w:lineRule="auto"/>
        <w:ind w:firstLine="480" w:firstLineChars="200"/>
        <w:rPr>
          <w:rFonts w:hint="default" w:ascii="宋体" w:hAnsi="宋体"/>
          <w:sz w:val="24"/>
          <w:highlight w:val="none"/>
          <w:lang w:val="en-US"/>
        </w:rPr>
      </w:pPr>
      <w:r>
        <w:rPr>
          <w:rFonts w:hint="eastAsia" w:ascii="宋体" w:hAnsi="宋体"/>
          <w:sz w:val="24"/>
          <w:highlight w:val="none"/>
          <w:lang w:val="en-US" w:eastAsia="zh-CN"/>
        </w:rPr>
        <w:t>受理与登记：伦理委员会办公室受理后，进行受理登记，告知受理号、审查方式。</w:t>
      </w:r>
    </w:p>
    <w:p w14:paraId="56417310">
      <w:pPr>
        <w:spacing w:line="360" w:lineRule="auto"/>
        <w:ind w:firstLine="480" w:firstLineChars="200"/>
        <w:rPr>
          <w:rFonts w:ascii="宋体" w:hAnsi="宋体"/>
          <w:sz w:val="24"/>
          <w:highlight w:val="none"/>
        </w:rPr>
      </w:pPr>
      <w:r>
        <w:rPr>
          <w:rFonts w:ascii="宋体" w:hAnsi="宋体"/>
          <w:sz w:val="24"/>
          <w:highlight w:val="none"/>
        </w:rPr>
        <w:t>2.接受审查的准备</w:t>
      </w:r>
    </w:p>
    <w:p w14:paraId="7812C983">
      <w:pPr>
        <w:spacing w:line="360" w:lineRule="auto"/>
        <w:ind w:firstLine="480" w:firstLineChars="200"/>
        <w:rPr>
          <w:rFonts w:hint="default" w:ascii="宋体" w:hAnsi="宋体" w:eastAsia="宋体"/>
          <w:sz w:val="24"/>
          <w:highlight w:val="none"/>
          <w:lang w:val="en-US" w:eastAsia="zh-CN"/>
        </w:rPr>
      </w:pPr>
      <w:r>
        <w:rPr>
          <w:rFonts w:ascii="宋体" w:hAnsi="宋体"/>
          <w:sz w:val="24"/>
          <w:highlight w:val="none"/>
        </w:rPr>
        <w:t>会议时间/地点：办公室秘书</w:t>
      </w:r>
      <w:r>
        <w:rPr>
          <w:rFonts w:hint="eastAsia" w:ascii="宋体" w:hAnsi="宋体"/>
          <w:sz w:val="24"/>
          <w:highlight w:val="none"/>
          <w:lang w:val="en-US" w:eastAsia="zh-CN"/>
        </w:rPr>
        <w:t>以</w:t>
      </w:r>
      <w:r>
        <w:rPr>
          <w:rFonts w:ascii="宋体" w:hAnsi="宋体"/>
          <w:sz w:val="24"/>
          <w:highlight w:val="none"/>
        </w:rPr>
        <w:t>电话</w:t>
      </w:r>
      <w:r>
        <w:rPr>
          <w:rFonts w:hint="eastAsia" w:ascii="宋体" w:hAnsi="宋体"/>
          <w:sz w:val="24"/>
          <w:highlight w:val="none"/>
          <w:lang w:val="en-US" w:eastAsia="zh-CN"/>
        </w:rPr>
        <w:t>/微信</w:t>
      </w:r>
      <w:r>
        <w:rPr>
          <w:rFonts w:ascii="宋体" w:hAnsi="宋体"/>
          <w:sz w:val="24"/>
          <w:highlight w:val="none"/>
        </w:rPr>
        <w:t>通知</w:t>
      </w:r>
      <w:r>
        <w:rPr>
          <w:rFonts w:hint="eastAsia" w:ascii="宋体" w:hAnsi="宋体"/>
          <w:sz w:val="24"/>
          <w:highlight w:val="none"/>
          <w:lang w:eastAsia="zh-CN"/>
        </w:rPr>
        <w:t>。</w:t>
      </w:r>
      <w:r>
        <w:rPr>
          <w:rFonts w:hint="eastAsia" w:ascii="宋体" w:hAnsi="宋体"/>
          <w:sz w:val="24"/>
          <w:highlight w:val="none"/>
          <w:lang w:val="en-US" w:eastAsia="zh-CN"/>
        </w:rPr>
        <w:t>收到通知后，需在会前两天确定好答辩人及会议报告文件（5min左右幻灯片，内容包括整体方案及伦理相关内容），并将幻灯片的纸质打印版（一页A4纸放入6张幻灯片）交给伦理委员会备案</w:t>
      </w:r>
      <w:r>
        <w:rPr>
          <w:rFonts w:ascii="宋体" w:hAnsi="宋体"/>
          <w:sz w:val="24"/>
          <w:highlight w:val="none"/>
        </w:rPr>
        <w:t>。</w:t>
      </w:r>
      <w:r>
        <w:rPr>
          <w:rFonts w:hint="eastAsia" w:ascii="宋体" w:hAnsi="宋体"/>
          <w:sz w:val="24"/>
          <w:highlight w:val="none"/>
          <w:lang w:val="en-US" w:eastAsia="zh-CN"/>
        </w:rPr>
        <w:t>如未在规定时间内确认，本次会议安排汇报自行取消。</w:t>
      </w:r>
    </w:p>
    <w:p w14:paraId="37F7444E">
      <w:pPr>
        <w:spacing w:line="360" w:lineRule="auto"/>
        <w:ind w:firstLine="480" w:firstLineChars="200"/>
        <w:rPr>
          <w:rFonts w:ascii="宋体" w:hAnsi="宋体"/>
          <w:sz w:val="24"/>
          <w:highlight w:val="none"/>
        </w:rPr>
      </w:pPr>
      <w:r>
        <w:rPr>
          <w:rFonts w:ascii="宋体" w:hAnsi="宋体"/>
          <w:sz w:val="24"/>
          <w:highlight w:val="none"/>
        </w:rPr>
        <w:t>准备向会议报告：</w:t>
      </w:r>
      <w:r>
        <w:rPr>
          <w:rFonts w:hint="eastAsia" w:ascii="宋体" w:hAnsi="宋体"/>
          <w:sz w:val="24"/>
          <w:highlight w:val="none"/>
          <w:lang w:val="en-US" w:eastAsia="zh-CN"/>
        </w:rPr>
        <w:t>汇报者</w:t>
      </w:r>
      <w:r>
        <w:rPr>
          <w:rFonts w:ascii="宋体" w:hAnsi="宋体"/>
          <w:sz w:val="24"/>
          <w:highlight w:val="none"/>
        </w:rPr>
        <w:t>提前15分钟到达会场。</w:t>
      </w:r>
      <w:r>
        <w:rPr>
          <w:rFonts w:hint="eastAsia" w:ascii="宋体" w:hAnsi="宋体"/>
          <w:sz w:val="24"/>
          <w:highlight w:val="none"/>
          <w:lang w:val="en-US" w:eastAsia="zh-CN"/>
        </w:rPr>
        <w:t>会议单独汇报者需是本院职工，学生和研究护士不能单独介绍项目，须有本院职工陪同</w:t>
      </w:r>
      <w:r>
        <w:rPr>
          <w:rFonts w:ascii="宋体" w:hAnsi="宋体"/>
          <w:sz w:val="24"/>
          <w:highlight w:val="none"/>
        </w:rPr>
        <w:t>。</w:t>
      </w:r>
    </w:p>
    <w:p w14:paraId="1E8A7178">
      <w:pPr>
        <w:pStyle w:val="3"/>
        <w:rPr>
          <w:highlight w:val="none"/>
        </w:rPr>
      </w:pPr>
      <w:bookmarkStart w:id="9" w:name="_Toc493265019"/>
      <w:bookmarkStart w:id="10" w:name="_Toc493509659"/>
      <w:bookmarkStart w:id="11" w:name="bookmark20"/>
      <w:r>
        <w:rPr>
          <w:highlight w:val="none"/>
        </w:rPr>
        <w:t>四、伦理审查的</w:t>
      </w:r>
      <w:r>
        <w:rPr>
          <w:rFonts w:hint="eastAsia"/>
          <w:highlight w:val="none"/>
        </w:rPr>
        <w:t>收费</w:t>
      </w:r>
      <w:bookmarkEnd w:id="9"/>
      <w:bookmarkEnd w:id="10"/>
    </w:p>
    <w:p w14:paraId="76A1C10D">
      <w:pPr>
        <w:spacing w:line="360" w:lineRule="auto"/>
        <w:ind w:firstLine="480" w:firstLineChars="200"/>
        <w:rPr>
          <w:rFonts w:ascii="宋体" w:hAnsi="宋体"/>
          <w:sz w:val="24"/>
          <w:highlight w:val="none"/>
        </w:rPr>
      </w:pPr>
      <w:r>
        <w:rPr>
          <w:rFonts w:hint="eastAsia" w:asciiTheme="minorEastAsia" w:hAnsiTheme="minorEastAsia"/>
          <w:sz w:val="24"/>
          <w:highlight w:val="none"/>
          <w:lang w:val="en-US" w:eastAsia="zh-CN"/>
        </w:rPr>
        <w:t>根据十部委《科技伦理审查办法（试行）》（2023）、四部委《涉及人的生命科学和医学研究伦理审查办法》（2023）、</w:t>
      </w:r>
      <w:r>
        <w:rPr>
          <w:rFonts w:hint="eastAsia"/>
          <w:sz w:val="24"/>
          <w:highlight w:val="none"/>
        </w:rPr>
        <w:t>国家药监局</w:t>
      </w:r>
      <w:r>
        <w:rPr>
          <w:rFonts w:hint="eastAsia"/>
          <w:sz w:val="24"/>
          <w:highlight w:val="none"/>
          <w:lang w:val="en-US" w:eastAsia="zh-CN"/>
        </w:rPr>
        <w:t xml:space="preserve"> 国家卫健委</w:t>
      </w:r>
      <w:r>
        <w:rPr>
          <w:rFonts w:hint="eastAsia" w:asciiTheme="minorEastAsia" w:hAnsiTheme="minorEastAsia"/>
          <w:sz w:val="24"/>
          <w:highlight w:val="none"/>
        </w:rPr>
        <w:t>《医疗器械临床试验质量管理规范》（2022年）</w:t>
      </w:r>
      <w:r>
        <w:rPr>
          <w:rFonts w:hint="eastAsia" w:asciiTheme="minorEastAsia" w:hAnsiTheme="minorEastAsia"/>
          <w:sz w:val="24"/>
          <w:highlight w:val="none"/>
          <w:lang w:eastAsia="zh-CN"/>
        </w:rPr>
        <w:t>、</w:t>
      </w:r>
      <w:r>
        <w:rPr>
          <w:rFonts w:hint="eastAsia" w:ascii="宋体" w:hAnsi="宋体"/>
          <w:sz w:val="24"/>
          <w:highlight w:val="none"/>
        </w:rPr>
        <w:t>《药物临床试验质量管理规范》</w:t>
      </w:r>
      <w:r>
        <w:rPr>
          <w:rFonts w:hint="eastAsia" w:asciiTheme="minorEastAsia" w:hAnsiTheme="minorEastAsia"/>
          <w:sz w:val="24"/>
          <w:highlight w:val="none"/>
        </w:rPr>
        <w:t>（2020）</w:t>
      </w:r>
      <w:r>
        <w:rPr>
          <w:rFonts w:hint="eastAsia" w:asciiTheme="minorEastAsia" w:hAnsiTheme="minorEastAsia"/>
          <w:sz w:val="24"/>
          <w:highlight w:val="none"/>
          <w:lang w:eastAsia="zh-CN"/>
        </w:rPr>
        <w:t>、</w:t>
      </w:r>
      <w:r>
        <w:rPr>
          <w:rFonts w:ascii="宋体" w:hAnsi="宋体"/>
          <w:sz w:val="24"/>
          <w:highlight w:val="none"/>
        </w:rPr>
        <w:t>《药物临床试验伦理审查工作指导原则》(</w:t>
      </w:r>
      <w:r>
        <w:rPr>
          <w:rFonts w:asciiTheme="minorEastAsia" w:hAnsiTheme="minorEastAsia"/>
          <w:sz w:val="24"/>
          <w:highlight w:val="none"/>
        </w:rPr>
        <w:t>2010</w:t>
      </w:r>
      <w:r>
        <w:rPr>
          <w:rFonts w:hint="eastAsia" w:asciiTheme="minorEastAsia" w:hAnsiTheme="minorEastAsia"/>
          <w:sz w:val="24"/>
          <w:highlight w:val="none"/>
        </w:rPr>
        <w:t>）</w:t>
      </w:r>
      <w:r>
        <w:rPr>
          <w:rFonts w:hint="eastAsia" w:asciiTheme="minorEastAsia" w:hAnsiTheme="minorEastAsia"/>
          <w:sz w:val="24"/>
          <w:highlight w:val="none"/>
          <w:lang w:eastAsia="zh-CN"/>
        </w:rPr>
        <w:t>、</w:t>
      </w:r>
      <w:r>
        <w:rPr>
          <w:rFonts w:hint="eastAsia" w:asciiTheme="minorEastAsia" w:hAnsiTheme="minorEastAsia"/>
          <w:sz w:val="24"/>
          <w:highlight w:val="none"/>
        </w:rPr>
        <w:t>国家卫计委《涉及人的生物医学研究伦理审查办法》（2016）</w:t>
      </w:r>
      <w:r>
        <w:rPr>
          <w:rFonts w:hint="eastAsia" w:ascii="宋体" w:hAnsi="宋体"/>
          <w:sz w:val="24"/>
          <w:highlight w:val="none"/>
        </w:rPr>
        <w:t>，我院伦理委员会工作制度相关规定，凡将在我院进行的涉及人的生物医学科研项目，以我院为组长/组织单位的项目，在项目获得有关部门审批后临床执行前，均需经过我院伦理委员会的伦理审查，在获取伦理委员会正式批件后，方可在我院临床科室、检验科室等执行。</w:t>
      </w:r>
    </w:p>
    <w:p w14:paraId="4033C012">
      <w:pPr>
        <w:spacing w:line="360" w:lineRule="auto"/>
        <w:rPr>
          <w:rFonts w:ascii="宋体" w:hAnsi="宋体"/>
          <w:sz w:val="24"/>
          <w:highlight w:val="none"/>
        </w:rPr>
      </w:pPr>
      <w:r>
        <w:rPr>
          <w:rFonts w:hint="eastAsia" w:ascii="宋体" w:hAnsi="宋体"/>
          <w:sz w:val="24"/>
          <w:highlight w:val="none"/>
        </w:rPr>
        <w:t>（一）基本制度</w:t>
      </w:r>
    </w:p>
    <w:p w14:paraId="0A90C5D0">
      <w:pPr>
        <w:spacing w:line="360" w:lineRule="auto"/>
        <w:rPr>
          <w:rFonts w:hint="eastAsia" w:ascii="宋体" w:hAnsi="宋体" w:eastAsia="宋体"/>
          <w:sz w:val="24"/>
          <w:highlight w:val="none"/>
          <w:lang w:eastAsia="zh-CN"/>
        </w:rPr>
      </w:pPr>
      <w:r>
        <w:rPr>
          <w:rFonts w:hint="eastAsia" w:ascii="宋体" w:hAnsi="宋体"/>
          <w:sz w:val="24"/>
          <w:highlight w:val="none"/>
        </w:rPr>
        <w:t>1.</w:t>
      </w:r>
      <w:r>
        <w:rPr>
          <w:rFonts w:ascii="宋体" w:hAnsi="宋体"/>
          <w:sz w:val="24"/>
          <w:highlight w:val="none"/>
        </w:rPr>
        <w:t>伦理委员会审查费用的收取与管理本着收支平衡、非盈利的原则。</w:t>
      </w:r>
    </w:p>
    <w:p w14:paraId="6D189B4F">
      <w:pPr>
        <w:spacing w:line="360" w:lineRule="auto"/>
        <w:rPr>
          <w:rFonts w:hint="eastAsia" w:ascii="宋体" w:hAnsi="宋体" w:eastAsia="宋体"/>
          <w:sz w:val="24"/>
          <w:highlight w:val="none"/>
          <w:lang w:eastAsia="zh-CN"/>
        </w:rPr>
      </w:pPr>
      <w:r>
        <w:rPr>
          <w:rFonts w:hint="eastAsia" w:ascii="宋体" w:hAnsi="宋体"/>
          <w:sz w:val="24"/>
          <w:highlight w:val="none"/>
        </w:rPr>
        <w:t>2.</w:t>
      </w:r>
      <w:r>
        <w:rPr>
          <w:rFonts w:ascii="宋体" w:hAnsi="宋体"/>
          <w:sz w:val="24"/>
          <w:highlight w:val="none"/>
        </w:rPr>
        <w:t>项目审查费由我院财务按规定统一收取后，划拨到伦理委员会专用经费。</w:t>
      </w:r>
    </w:p>
    <w:p w14:paraId="4025012C">
      <w:pPr>
        <w:spacing w:line="360" w:lineRule="auto"/>
        <w:rPr>
          <w:rFonts w:hint="eastAsia" w:ascii="宋体" w:hAnsi="宋体" w:eastAsia="宋体"/>
          <w:sz w:val="24"/>
          <w:highlight w:val="none"/>
          <w:lang w:eastAsia="zh-CN"/>
        </w:rPr>
      </w:pPr>
      <w:r>
        <w:rPr>
          <w:rFonts w:hint="eastAsia" w:ascii="宋体" w:hAnsi="宋体"/>
          <w:sz w:val="24"/>
          <w:highlight w:val="none"/>
        </w:rPr>
        <w:t>3.</w:t>
      </w:r>
      <w:r>
        <w:rPr>
          <w:rFonts w:ascii="宋体" w:hAnsi="宋体"/>
          <w:sz w:val="24"/>
          <w:highlight w:val="none"/>
        </w:rPr>
        <w:t>经费的使用和管理由主任</w:t>
      </w:r>
      <w:r>
        <w:rPr>
          <w:rFonts w:hint="eastAsia" w:ascii="宋体" w:hAnsi="宋体"/>
          <w:sz w:val="24"/>
          <w:highlight w:val="none"/>
        </w:rPr>
        <w:t>委员</w:t>
      </w:r>
      <w:r>
        <w:rPr>
          <w:rFonts w:ascii="宋体" w:hAnsi="宋体"/>
          <w:sz w:val="24"/>
          <w:highlight w:val="none"/>
        </w:rPr>
        <w:t>负责，并接受医院</w:t>
      </w:r>
      <w:r>
        <w:rPr>
          <w:rFonts w:hint="eastAsia" w:ascii="宋体" w:hAnsi="宋体"/>
          <w:sz w:val="24"/>
          <w:highlight w:val="none"/>
        </w:rPr>
        <w:t>财务部</w:t>
      </w:r>
      <w:r>
        <w:rPr>
          <w:rFonts w:ascii="宋体" w:hAnsi="宋体"/>
          <w:sz w:val="24"/>
          <w:highlight w:val="none"/>
        </w:rPr>
        <w:t>的管理与监督。</w:t>
      </w:r>
    </w:p>
    <w:p w14:paraId="6CDA6561">
      <w:pPr>
        <w:spacing w:line="360" w:lineRule="auto"/>
        <w:rPr>
          <w:rFonts w:hint="eastAsia" w:ascii="宋体" w:hAnsi="宋体" w:eastAsia="宋体"/>
          <w:sz w:val="24"/>
          <w:highlight w:val="none"/>
          <w:lang w:eastAsia="zh-CN"/>
        </w:rPr>
      </w:pPr>
      <w:r>
        <w:rPr>
          <w:rFonts w:hint="eastAsia" w:ascii="宋体" w:hAnsi="宋体"/>
          <w:sz w:val="24"/>
          <w:highlight w:val="none"/>
        </w:rPr>
        <w:t>4.</w:t>
      </w:r>
      <w:r>
        <w:rPr>
          <w:rFonts w:ascii="宋体" w:hAnsi="宋体"/>
          <w:sz w:val="24"/>
          <w:highlight w:val="none"/>
        </w:rPr>
        <w:t>伦理审查费的用途，主要用于伦理审查专家的劳务报酬支出</w:t>
      </w:r>
      <w:r>
        <w:rPr>
          <w:rFonts w:hint="eastAsia" w:ascii="宋体" w:hAnsi="宋体"/>
          <w:sz w:val="24"/>
          <w:highlight w:val="none"/>
        </w:rPr>
        <w:t>及培训</w:t>
      </w:r>
      <w:r>
        <w:rPr>
          <w:rFonts w:ascii="宋体" w:hAnsi="宋体"/>
          <w:sz w:val="24"/>
          <w:highlight w:val="none"/>
        </w:rPr>
        <w:t>。</w:t>
      </w:r>
    </w:p>
    <w:p w14:paraId="3E45030E">
      <w:pPr>
        <w:spacing w:line="360" w:lineRule="auto"/>
        <w:rPr>
          <w:rFonts w:ascii="宋体" w:hAnsi="宋体"/>
          <w:sz w:val="24"/>
          <w:highlight w:val="none"/>
        </w:rPr>
      </w:pPr>
      <w:r>
        <w:rPr>
          <w:rFonts w:hint="eastAsia" w:ascii="宋体" w:hAnsi="宋体"/>
          <w:sz w:val="24"/>
          <w:highlight w:val="none"/>
        </w:rPr>
        <w:t>5.</w:t>
      </w:r>
      <w:r>
        <w:rPr>
          <w:rFonts w:ascii="宋体" w:hAnsi="宋体"/>
          <w:sz w:val="24"/>
          <w:highlight w:val="none"/>
        </w:rPr>
        <w:t>药物和医疗器械伦理审查费用由申办</w:t>
      </w:r>
      <w:r>
        <w:rPr>
          <w:rFonts w:hint="eastAsia" w:ascii="宋体" w:hAnsi="宋体"/>
          <w:sz w:val="24"/>
          <w:highlight w:val="none"/>
        </w:rPr>
        <w:t>方</w:t>
      </w:r>
      <w:r>
        <w:rPr>
          <w:rFonts w:ascii="宋体" w:hAnsi="宋体"/>
          <w:sz w:val="24"/>
          <w:highlight w:val="none"/>
        </w:rPr>
        <w:t>缴纳；</w:t>
      </w:r>
      <w:r>
        <w:rPr>
          <w:rFonts w:hint="eastAsia" w:ascii="宋体" w:hAnsi="宋体"/>
          <w:sz w:val="24"/>
          <w:highlight w:val="none"/>
        </w:rPr>
        <w:t>本院研究者发起的不需缴纳</w:t>
      </w:r>
      <w:r>
        <w:rPr>
          <w:rFonts w:ascii="宋体" w:hAnsi="宋体"/>
          <w:sz w:val="24"/>
          <w:highlight w:val="none"/>
        </w:rPr>
        <w:t>。</w:t>
      </w:r>
    </w:p>
    <w:p w14:paraId="6BB9A1B1">
      <w:pPr>
        <w:spacing w:line="360" w:lineRule="auto"/>
        <w:rPr>
          <w:rFonts w:ascii="宋体" w:hAnsi="宋体"/>
          <w:sz w:val="24"/>
          <w:highlight w:val="none"/>
        </w:rPr>
      </w:pPr>
      <w:r>
        <w:rPr>
          <w:rFonts w:hint="eastAsia" w:ascii="宋体" w:hAnsi="宋体"/>
          <w:sz w:val="24"/>
          <w:highlight w:val="none"/>
        </w:rPr>
        <w:t>（二）伦理审查收费标准</w:t>
      </w:r>
    </w:p>
    <w:p w14:paraId="671CB10F">
      <w:pPr>
        <w:spacing w:line="360" w:lineRule="auto"/>
        <w:rPr>
          <w:rFonts w:ascii="宋体" w:hAnsi="宋体"/>
          <w:sz w:val="24"/>
          <w:highlight w:val="none"/>
        </w:rPr>
      </w:pPr>
      <w:r>
        <w:rPr>
          <w:rFonts w:hint="eastAsia" w:ascii="宋体" w:hAnsi="宋体"/>
          <w:sz w:val="24"/>
          <w:highlight w:val="none"/>
        </w:rPr>
        <w:t>1.药物临床试验</w:t>
      </w:r>
    </w:p>
    <w:tbl>
      <w:tblPr>
        <w:tblStyle w:val="18"/>
        <w:tblW w:w="8346" w:type="dxa"/>
        <w:tblCellSpacing w:w="0"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4215"/>
        <w:gridCol w:w="4131"/>
      </w:tblGrid>
      <w:tr w14:paraId="5B345A0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31A87CB9">
            <w:pPr>
              <w:widowControl/>
              <w:spacing w:line="400" w:lineRule="exact"/>
              <w:jc w:val="center"/>
              <w:rPr>
                <w:rFonts w:ascii="宋体" w:hAnsi="宋体" w:cs="宋体"/>
                <w:kern w:val="0"/>
                <w:sz w:val="24"/>
                <w:highlight w:val="none"/>
              </w:rPr>
            </w:pPr>
            <w:r>
              <w:rPr>
                <w:rFonts w:ascii="宋体" w:hAnsi="宋体" w:cs="宋体"/>
                <w:kern w:val="0"/>
                <w:sz w:val="24"/>
                <w:highlight w:val="none"/>
              </w:rPr>
              <w:t> </w:t>
            </w:r>
          </w:p>
        </w:tc>
        <w:tc>
          <w:tcPr>
            <w:tcW w:w="4131" w:type="dxa"/>
            <w:vAlign w:val="center"/>
          </w:tcPr>
          <w:p w14:paraId="25395E44">
            <w:pPr>
              <w:widowControl/>
              <w:spacing w:line="400" w:lineRule="exact"/>
              <w:jc w:val="center"/>
              <w:rPr>
                <w:rFonts w:hint="eastAsia" w:ascii="宋体" w:hAnsi="宋体" w:eastAsia="仿宋" w:cs="宋体"/>
                <w:kern w:val="0"/>
                <w:sz w:val="24"/>
                <w:highlight w:val="none"/>
                <w:lang w:eastAsia="zh-CN"/>
              </w:rPr>
            </w:pPr>
            <w:r>
              <w:rPr>
                <w:rFonts w:hint="eastAsia" w:ascii="仿宋" w:hAnsi="仿宋" w:eastAsia="仿宋" w:cs="宋体"/>
                <w:kern w:val="0"/>
                <w:sz w:val="24"/>
                <w:highlight w:val="none"/>
              </w:rPr>
              <w:t>收费标准</w:t>
            </w:r>
            <w:r>
              <w:rPr>
                <w:rFonts w:hint="eastAsia" w:ascii="仿宋" w:hAnsi="仿宋" w:eastAsia="仿宋" w:cs="宋体"/>
                <w:kern w:val="0"/>
                <w:sz w:val="24"/>
                <w:highlight w:val="none"/>
                <w:lang w:eastAsia="zh-CN"/>
              </w:rPr>
              <w:t>（</w:t>
            </w:r>
            <w:r>
              <w:rPr>
                <w:rFonts w:hint="eastAsia" w:ascii="仿宋" w:hAnsi="仿宋" w:eastAsia="仿宋" w:cs="宋体"/>
                <w:kern w:val="0"/>
                <w:sz w:val="24"/>
                <w:highlight w:val="none"/>
                <w:lang w:val="en-US" w:eastAsia="zh-CN"/>
              </w:rPr>
              <w:t>含税</w:t>
            </w:r>
            <w:r>
              <w:rPr>
                <w:rFonts w:hint="eastAsia" w:ascii="仿宋" w:hAnsi="仿宋" w:eastAsia="仿宋" w:cs="宋体"/>
                <w:kern w:val="0"/>
                <w:sz w:val="24"/>
                <w:highlight w:val="none"/>
                <w:lang w:eastAsia="zh-CN"/>
              </w:rPr>
              <w:t>）</w:t>
            </w:r>
          </w:p>
        </w:tc>
      </w:tr>
      <w:tr w14:paraId="5D14E76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7CD9E5CA">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初始审查</w:t>
            </w:r>
          </w:p>
        </w:tc>
        <w:tc>
          <w:tcPr>
            <w:tcW w:w="4131" w:type="dxa"/>
            <w:vAlign w:val="center"/>
          </w:tcPr>
          <w:p w14:paraId="3A6FC137">
            <w:pPr>
              <w:widowControl/>
              <w:spacing w:line="400" w:lineRule="exact"/>
              <w:jc w:val="center"/>
              <w:rPr>
                <w:rFonts w:ascii="宋体" w:hAnsi="宋体" w:cs="宋体"/>
                <w:kern w:val="0"/>
                <w:sz w:val="24"/>
                <w:highlight w:val="none"/>
              </w:rPr>
            </w:pPr>
            <w:r>
              <w:rPr>
                <w:rFonts w:ascii="宋体" w:hAnsi="宋体" w:cs="宋体"/>
                <w:kern w:val="0"/>
                <w:sz w:val="24"/>
                <w:highlight w:val="none"/>
              </w:rPr>
              <w:t>5000</w:t>
            </w:r>
            <w:r>
              <w:rPr>
                <w:rFonts w:hint="eastAsia" w:ascii="仿宋" w:hAnsi="仿宋" w:eastAsia="仿宋" w:cs="宋体"/>
                <w:kern w:val="0"/>
                <w:sz w:val="24"/>
                <w:highlight w:val="none"/>
              </w:rPr>
              <w:t>元</w:t>
            </w:r>
          </w:p>
        </w:tc>
      </w:tr>
      <w:tr w14:paraId="7DF4A20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1633165F">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复审</w:t>
            </w:r>
          </w:p>
        </w:tc>
        <w:tc>
          <w:tcPr>
            <w:tcW w:w="4131" w:type="dxa"/>
            <w:vAlign w:val="center"/>
          </w:tcPr>
          <w:p w14:paraId="7E11E15E">
            <w:pPr>
              <w:widowControl/>
              <w:spacing w:line="400" w:lineRule="exact"/>
              <w:jc w:val="center"/>
              <w:rPr>
                <w:rFonts w:ascii="宋体" w:hAnsi="宋体" w:cs="宋体"/>
                <w:kern w:val="0"/>
                <w:sz w:val="24"/>
                <w:highlight w:val="none"/>
              </w:rPr>
            </w:pPr>
            <w:r>
              <w:rPr>
                <w:rFonts w:ascii="宋体" w:hAnsi="宋体" w:cs="宋体"/>
                <w:kern w:val="0"/>
                <w:sz w:val="24"/>
                <w:highlight w:val="none"/>
              </w:rPr>
              <w:t>1000</w:t>
            </w:r>
            <w:r>
              <w:rPr>
                <w:rFonts w:hint="eastAsia" w:ascii="仿宋" w:hAnsi="仿宋" w:eastAsia="仿宋" w:cs="宋体"/>
                <w:kern w:val="0"/>
                <w:sz w:val="24"/>
                <w:highlight w:val="none"/>
              </w:rPr>
              <w:t>元</w:t>
            </w:r>
          </w:p>
        </w:tc>
      </w:tr>
      <w:tr w14:paraId="0A538AC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21C8C615">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修正审查</w:t>
            </w:r>
          </w:p>
        </w:tc>
        <w:tc>
          <w:tcPr>
            <w:tcW w:w="4131" w:type="dxa"/>
            <w:vAlign w:val="center"/>
          </w:tcPr>
          <w:p w14:paraId="7D4AD21D">
            <w:pPr>
              <w:widowControl/>
              <w:spacing w:line="400" w:lineRule="exact"/>
              <w:jc w:val="center"/>
              <w:rPr>
                <w:rFonts w:ascii="宋体" w:hAnsi="宋体" w:cs="宋体"/>
                <w:kern w:val="0"/>
                <w:sz w:val="24"/>
                <w:highlight w:val="none"/>
              </w:rPr>
            </w:pPr>
            <w:r>
              <w:rPr>
                <w:rFonts w:ascii="宋体" w:hAnsi="宋体" w:cs="宋体"/>
                <w:kern w:val="0"/>
                <w:sz w:val="24"/>
                <w:highlight w:val="none"/>
              </w:rPr>
              <w:t>1000</w:t>
            </w:r>
            <w:r>
              <w:rPr>
                <w:rFonts w:hint="eastAsia" w:ascii="仿宋" w:hAnsi="仿宋" w:eastAsia="仿宋" w:cs="宋体"/>
                <w:kern w:val="0"/>
                <w:sz w:val="24"/>
                <w:highlight w:val="none"/>
              </w:rPr>
              <w:t>元</w:t>
            </w:r>
          </w:p>
        </w:tc>
      </w:tr>
      <w:tr w14:paraId="267F9B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500FC2F8">
            <w:pPr>
              <w:widowControl/>
              <w:spacing w:line="40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严重不良事件（</w:t>
            </w:r>
            <w:r>
              <w:rPr>
                <w:rFonts w:ascii="仿宋" w:hAnsi="仿宋" w:eastAsia="仿宋" w:cs="宋体"/>
                <w:kern w:val="0"/>
                <w:sz w:val="24"/>
                <w:highlight w:val="none"/>
              </w:rPr>
              <w:t>SAE</w:t>
            </w:r>
            <w:r>
              <w:rPr>
                <w:rFonts w:hint="eastAsia" w:ascii="仿宋" w:hAnsi="仿宋" w:eastAsia="仿宋" w:cs="宋体"/>
                <w:kern w:val="0"/>
                <w:sz w:val="24"/>
                <w:highlight w:val="none"/>
              </w:rPr>
              <w:t>）审查</w:t>
            </w:r>
          </w:p>
        </w:tc>
        <w:tc>
          <w:tcPr>
            <w:tcW w:w="4131" w:type="dxa"/>
            <w:vAlign w:val="center"/>
          </w:tcPr>
          <w:p w14:paraId="6B2DDBDE">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免费</w:t>
            </w:r>
          </w:p>
        </w:tc>
      </w:tr>
      <w:tr w14:paraId="1FBE093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55BCDC72">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方案违背审查</w:t>
            </w:r>
          </w:p>
        </w:tc>
        <w:tc>
          <w:tcPr>
            <w:tcW w:w="4131" w:type="dxa"/>
            <w:vAlign w:val="center"/>
          </w:tcPr>
          <w:p w14:paraId="021CB133">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免费</w:t>
            </w:r>
          </w:p>
        </w:tc>
      </w:tr>
      <w:tr w14:paraId="7E85411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524CF016">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年度审查</w:t>
            </w:r>
          </w:p>
        </w:tc>
        <w:tc>
          <w:tcPr>
            <w:tcW w:w="4131" w:type="dxa"/>
            <w:vAlign w:val="center"/>
          </w:tcPr>
          <w:p w14:paraId="6A6824A9">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免费</w:t>
            </w:r>
          </w:p>
        </w:tc>
      </w:tr>
      <w:tr w14:paraId="7FAA44F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5990FDA4">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结题审查</w:t>
            </w:r>
          </w:p>
        </w:tc>
        <w:tc>
          <w:tcPr>
            <w:tcW w:w="4131" w:type="dxa"/>
            <w:vAlign w:val="center"/>
          </w:tcPr>
          <w:p w14:paraId="765131A6">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免费</w:t>
            </w:r>
          </w:p>
        </w:tc>
      </w:tr>
      <w:tr w14:paraId="0595BDD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blCellSpacing w:w="0" w:type="dxa"/>
        </w:trPr>
        <w:tc>
          <w:tcPr>
            <w:tcW w:w="4215" w:type="dxa"/>
            <w:vAlign w:val="center"/>
          </w:tcPr>
          <w:p w14:paraId="79A9534A">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备案</w:t>
            </w:r>
          </w:p>
        </w:tc>
        <w:tc>
          <w:tcPr>
            <w:tcW w:w="4131" w:type="dxa"/>
            <w:vAlign w:val="center"/>
          </w:tcPr>
          <w:p w14:paraId="3D907657">
            <w:pPr>
              <w:widowControl/>
              <w:spacing w:line="400" w:lineRule="exact"/>
              <w:jc w:val="center"/>
              <w:rPr>
                <w:rFonts w:ascii="宋体" w:hAnsi="宋体" w:cs="宋体"/>
                <w:kern w:val="0"/>
                <w:sz w:val="24"/>
                <w:highlight w:val="none"/>
              </w:rPr>
            </w:pPr>
            <w:r>
              <w:rPr>
                <w:rFonts w:hint="eastAsia" w:ascii="仿宋" w:hAnsi="仿宋" w:eastAsia="仿宋" w:cs="宋体"/>
                <w:kern w:val="0"/>
                <w:sz w:val="24"/>
                <w:highlight w:val="none"/>
              </w:rPr>
              <w:t>免费</w:t>
            </w:r>
          </w:p>
        </w:tc>
      </w:tr>
    </w:tbl>
    <w:p w14:paraId="41E901C0">
      <w:pPr>
        <w:spacing w:line="360" w:lineRule="auto"/>
        <w:rPr>
          <w:rFonts w:ascii="宋体" w:hAnsi="宋体"/>
          <w:sz w:val="24"/>
          <w:highlight w:val="none"/>
        </w:rPr>
      </w:pPr>
      <w:r>
        <w:rPr>
          <w:rFonts w:hint="eastAsia" w:ascii="宋体" w:hAnsi="宋体"/>
          <w:sz w:val="24"/>
          <w:highlight w:val="none"/>
        </w:rPr>
        <w:t>2.医疗器械、诊断试剂临床试验每个项目初始审查费为3000元整</w:t>
      </w:r>
      <w:r>
        <w:rPr>
          <w:rFonts w:hint="eastAsia" w:ascii="宋体" w:hAnsi="宋体"/>
          <w:sz w:val="24"/>
          <w:highlight w:val="none"/>
          <w:lang w:eastAsia="zh-CN"/>
        </w:rPr>
        <w:t>（</w:t>
      </w:r>
      <w:r>
        <w:rPr>
          <w:rFonts w:hint="eastAsia" w:ascii="宋体" w:hAnsi="宋体"/>
          <w:sz w:val="24"/>
          <w:highlight w:val="none"/>
          <w:lang w:val="en-US" w:eastAsia="zh-CN"/>
        </w:rPr>
        <w:t>含税</w:t>
      </w:r>
      <w:r>
        <w:rPr>
          <w:rFonts w:hint="eastAsia" w:ascii="宋体" w:hAnsi="宋体"/>
          <w:sz w:val="24"/>
          <w:highlight w:val="none"/>
          <w:lang w:eastAsia="zh-CN"/>
        </w:rPr>
        <w:t>）</w:t>
      </w:r>
      <w:r>
        <w:rPr>
          <w:rFonts w:hint="eastAsia" w:ascii="宋体" w:hAnsi="宋体"/>
          <w:sz w:val="24"/>
          <w:highlight w:val="none"/>
        </w:rPr>
        <w:t>。其余免费。</w:t>
      </w:r>
    </w:p>
    <w:p w14:paraId="3320E21C">
      <w:pPr>
        <w:spacing w:line="360" w:lineRule="auto"/>
        <w:rPr>
          <w:rFonts w:ascii="宋体" w:hAnsi="宋体"/>
          <w:sz w:val="24"/>
          <w:highlight w:val="none"/>
        </w:rPr>
      </w:pPr>
      <w:r>
        <w:rPr>
          <w:rFonts w:hint="eastAsia" w:ascii="宋体" w:hAnsi="宋体"/>
          <w:sz w:val="24"/>
          <w:highlight w:val="none"/>
        </w:rPr>
        <w:t>3.若初始审查需紧急审查的（需要3个工作日内完成），在上述收费基础上加收50%。</w:t>
      </w:r>
    </w:p>
    <w:p w14:paraId="431E57FB">
      <w:pPr>
        <w:spacing w:line="360" w:lineRule="auto"/>
        <w:rPr>
          <w:rFonts w:ascii="宋体" w:hAnsi="宋体"/>
          <w:sz w:val="24"/>
          <w:highlight w:val="none"/>
        </w:rPr>
      </w:pPr>
      <w:r>
        <w:rPr>
          <w:rFonts w:hint="eastAsia" w:ascii="宋体" w:hAnsi="宋体"/>
          <w:sz w:val="24"/>
          <w:highlight w:val="none"/>
        </w:rPr>
        <w:t>（三）交款方式及交款指南</w:t>
      </w:r>
    </w:p>
    <w:p w14:paraId="6F9EB544">
      <w:pPr>
        <w:spacing w:line="360" w:lineRule="auto"/>
        <w:rPr>
          <w:rFonts w:ascii="宋体" w:hAnsi="宋体"/>
          <w:sz w:val="24"/>
          <w:highlight w:val="none"/>
        </w:rPr>
      </w:pPr>
      <w:r>
        <w:rPr>
          <w:rFonts w:hint="eastAsia" w:ascii="宋体" w:hAnsi="宋体"/>
          <w:sz w:val="24"/>
          <w:highlight w:val="none"/>
        </w:rPr>
        <w:t>1.交款方式：现金或支票付款、汇款。</w:t>
      </w:r>
    </w:p>
    <w:p w14:paraId="13EE95C2">
      <w:pPr>
        <w:spacing w:line="360" w:lineRule="auto"/>
        <w:rPr>
          <w:rFonts w:ascii="宋体" w:hAnsi="宋体"/>
          <w:sz w:val="24"/>
          <w:highlight w:val="none"/>
        </w:rPr>
      </w:pPr>
      <w:r>
        <w:rPr>
          <w:rFonts w:hint="eastAsia" w:ascii="宋体" w:hAnsi="宋体"/>
          <w:sz w:val="24"/>
          <w:highlight w:val="none"/>
        </w:rPr>
        <w:t>2.现金或支票交款指南：</w:t>
      </w:r>
      <w:r>
        <w:rPr>
          <w:rFonts w:hint="eastAsia" w:ascii="宋体" w:hAnsi="宋体"/>
          <w:sz w:val="24"/>
          <w:highlight w:val="none"/>
          <w:lang w:val="en-US" w:eastAsia="zh-CN"/>
        </w:rPr>
        <w:t>先</w:t>
      </w:r>
      <w:r>
        <w:rPr>
          <w:rFonts w:hint="eastAsia" w:ascii="宋体" w:hAnsi="宋体"/>
          <w:sz w:val="24"/>
          <w:highlight w:val="none"/>
        </w:rPr>
        <w:t>到财务科办理交款事宜并取走财务科出具的正规税务发票→</w:t>
      </w:r>
      <w:r>
        <w:rPr>
          <w:rFonts w:hint="eastAsia" w:ascii="宋体" w:hAnsi="宋体"/>
          <w:sz w:val="24"/>
          <w:highlight w:val="none"/>
          <w:lang w:val="en-US" w:eastAsia="zh-CN"/>
        </w:rPr>
        <w:t>务必</w:t>
      </w:r>
      <w:r>
        <w:rPr>
          <w:rFonts w:hint="eastAsia" w:ascii="宋体" w:hAnsi="宋体"/>
          <w:sz w:val="24"/>
          <w:highlight w:val="none"/>
        </w:rPr>
        <w:t>将财务盖章后的一联缴款凭单返回伦理委员会办公室。</w:t>
      </w:r>
    </w:p>
    <w:p w14:paraId="429B0AA0">
      <w:pPr>
        <w:spacing w:line="360" w:lineRule="auto"/>
        <w:rPr>
          <w:rFonts w:ascii="宋体" w:hAnsi="宋体"/>
          <w:sz w:val="24"/>
          <w:highlight w:val="none"/>
        </w:rPr>
      </w:pPr>
      <w:r>
        <w:rPr>
          <w:rFonts w:hint="eastAsia" w:ascii="宋体" w:hAnsi="宋体"/>
          <w:sz w:val="24"/>
          <w:highlight w:val="none"/>
        </w:rPr>
        <w:t>3.汇款交款指南：①提前10天左右把款项汇至我院银行账号→②再到财务科办理交款事宜并取走财务部出具的正规税务发票→③最后务必将财务科盖章后的一联缴款凭单返回伦理委员会办公室。</w:t>
      </w:r>
    </w:p>
    <w:p w14:paraId="43862E96">
      <w:pPr>
        <w:spacing w:line="360" w:lineRule="auto"/>
        <w:ind w:firstLine="480" w:firstLineChars="200"/>
        <w:rPr>
          <w:rFonts w:ascii="宋体" w:hAnsi="宋体"/>
          <w:sz w:val="24"/>
          <w:highlight w:val="none"/>
        </w:rPr>
      </w:pPr>
      <w:r>
        <w:rPr>
          <w:rFonts w:hint="eastAsia" w:ascii="宋体" w:hAnsi="宋体"/>
          <w:sz w:val="24"/>
          <w:highlight w:val="none"/>
        </w:rPr>
        <w:t>汇款：开户银行：工商行江海支行，账号：2012002309024902351，账号名称：江门市中心医院，联系电话：0750-3165846、0750-3367942，联系地址：江门市北街海傍街23号。</w:t>
      </w:r>
    </w:p>
    <w:p w14:paraId="4874D5DA">
      <w:pPr>
        <w:pStyle w:val="3"/>
        <w:rPr>
          <w:highlight w:val="none"/>
        </w:rPr>
      </w:pPr>
      <w:bookmarkStart w:id="12" w:name="_Toc493265020"/>
      <w:bookmarkStart w:id="13" w:name="_Toc493509660"/>
      <w:r>
        <w:rPr>
          <w:rFonts w:hint="eastAsia"/>
          <w:highlight w:val="none"/>
        </w:rPr>
        <w:t>五</w:t>
      </w:r>
      <w:r>
        <w:rPr>
          <w:highlight w:val="none"/>
        </w:rPr>
        <w:t>、伦理审查的时间</w:t>
      </w:r>
      <w:bookmarkEnd w:id="11"/>
      <w:bookmarkEnd w:id="12"/>
      <w:bookmarkEnd w:id="13"/>
    </w:p>
    <w:p w14:paraId="5A619B16">
      <w:pPr>
        <w:spacing w:line="360" w:lineRule="auto"/>
        <w:ind w:firstLine="480" w:firstLineChars="200"/>
        <w:rPr>
          <w:rFonts w:ascii="宋体" w:hAnsi="宋体"/>
          <w:sz w:val="24"/>
          <w:highlight w:val="none"/>
        </w:rPr>
      </w:pPr>
      <w:r>
        <w:rPr>
          <w:rFonts w:ascii="宋体" w:hAnsi="宋体"/>
          <w:sz w:val="24"/>
          <w:highlight w:val="none"/>
        </w:rPr>
        <w:t>伦理委员会通常</w:t>
      </w:r>
      <w:r>
        <w:rPr>
          <w:rFonts w:hint="eastAsia" w:ascii="宋体" w:hAnsi="宋体"/>
          <w:sz w:val="24"/>
          <w:highlight w:val="none"/>
          <w:lang w:val="en-US" w:eastAsia="zh-CN"/>
        </w:rPr>
        <w:t>隔周</w:t>
      </w:r>
      <w:r>
        <w:rPr>
          <w:rFonts w:ascii="宋体" w:hAnsi="宋体"/>
          <w:sz w:val="24"/>
          <w:highlight w:val="none"/>
        </w:rPr>
        <w:t>召开</w:t>
      </w:r>
      <w:r>
        <w:rPr>
          <w:rFonts w:hint="eastAsia" w:ascii="宋体" w:hAnsi="宋体"/>
          <w:sz w:val="24"/>
          <w:highlight w:val="none"/>
          <w:lang w:val="en-US" w:eastAsia="zh-CN"/>
        </w:rPr>
        <w:t>1</w:t>
      </w:r>
      <w:r>
        <w:rPr>
          <w:rFonts w:ascii="宋体" w:hAnsi="宋体"/>
          <w:sz w:val="24"/>
          <w:highlight w:val="none"/>
        </w:rPr>
        <w:t>次审查会议，根据项目需要可以增加</w:t>
      </w:r>
      <w:r>
        <w:rPr>
          <w:rFonts w:hint="eastAsia" w:ascii="宋体" w:hAnsi="宋体"/>
          <w:sz w:val="24"/>
          <w:highlight w:val="none"/>
          <w:lang w:val="en-US" w:eastAsia="zh-CN"/>
        </w:rPr>
        <w:t>或减少</w:t>
      </w:r>
      <w:r>
        <w:rPr>
          <w:rFonts w:ascii="宋体" w:hAnsi="宋体"/>
          <w:sz w:val="24"/>
          <w:highlight w:val="none"/>
        </w:rPr>
        <w:t>审查会议次数。伦理委员会办公室受理送审文件后，一般需要1周的时间进行处理，请在会议审查1周前提交送审文件。</w:t>
      </w:r>
    </w:p>
    <w:p w14:paraId="0389888A">
      <w:pPr>
        <w:spacing w:line="360" w:lineRule="auto"/>
        <w:ind w:firstLine="480" w:firstLineChars="200"/>
        <w:rPr>
          <w:rFonts w:ascii="宋体" w:hAnsi="宋体"/>
          <w:sz w:val="24"/>
          <w:highlight w:val="none"/>
        </w:rPr>
      </w:pPr>
      <w:r>
        <w:rPr>
          <w:rFonts w:ascii="宋体" w:hAnsi="宋体"/>
          <w:sz w:val="24"/>
          <w:highlight w:val="none"/>
        </w:rPr>
        <w:t>研究过程中出现重大或严重问题，危及受试者安全时，或发生其他需要伦理委员会召开会议进行紧急审查和决定的情况，伦理委员会将召开紧急会议进行审查。</w:t>
      </w:r>
    </w:p>
    <w:p w14:paraId="37CC4385">
      <w:pPr>
        <w:pStyle w:val="3"/>
        <w:rPr>
          <w:highlight w:val="none"/>
        </w:rPr>
      </w:pPr>
      <w:bookmarkStart w:id="14" w:name="bookmark21"/>
      <w:bookmarkStart w:id="15" w:name="_Toc493265021"/>
      <w:bookmarkStart w:id="16" w:name="_Toc493509661"/>
      <w:r>
        <w:rPr>
          <w:rFonts w:hint="eastAsia"/>
          <w:highlight w:val="none"/>
        </w:rPr>
        <w:t>六</w:t>
      </w:r>
      <w:r>
        <w:rPr>
          <w:highlight w:val="none"/>
        </w:rPr>
        <w:t>、审查决定的传达</w:t>
      </w:r>
      <w:bookmarkEnd w:id="14"/>
      <w:bookmarkEnd w:id="15"/>
      <w:bookmarkEnd w:id="16"/>
    </w:p>
    <w:p w14:paraId="45BA6AFA">
      <w:pPr>
        <w:spacing w:line="360" w:lineRule="auto"/>
        <w:ind w:firstLine="480" w:firstLineChars="200"/>
        <w:rPr>
          <w:rFonts w:ascii="宋体" w:hAnsi="宋体"/>
          <w:sz w:val="24"/>
          <w:highlight w:val="none"/>
        </w:rPr>
      </w:pPr>
      <w:r>
        <w:rPr>
          <w:rFonts w:ascii="宋体" w:hAnsi="宋体"/>
          <w:sz w:val="24"/>
          <w:highlight w:val="none"/>
        </w:rPr>
        <w:t>伦理委员会办公室在做出伦理审查决定后5个工作日内，以“伦理审查批件”或“伦理审查意见”的书面方式传达审查决定，</w:t>
      </w:r>
      <w:r>
        <w:rPr>
          <w:rFonts w:hint="eastAsia" w:ascii="宋体" w:hAnsi="宋体"/>
          <w:sz w:val="24"/>
          <w:highlight w:val="none"/>
          <w:lang w:val="en-US" w:eastAsia="zh-CN"/>
        </w:rPr>
        <w:t>伦理委员会秘书将伦理批件以电子版形式微信发送给负责该项目的主要研究者或临床监察员核对，在确认批件无误的情况下，打印出纸质版递交签字（伦理委员会主任签名）并盖章（伦理委员会章），</w:t>
      </w:r>
      <w:r>
        <w:rPr>
          <w:rFonts w:ascii="宋体" w:hAnsi="宋体"/>
          <w:sz w:val="24"/>
          <w:highlight w:val="none"/>
        </w:rPr>
        <w:t>正式伦理批件发给</w:t>
      </w:r>
      <w:r>
        <w:rPr>
          <w:rFonts w:hint="eastAsia" w:ascii="宋体" w:hAnsi="宋体"/>
          <w:sz w:val="24"/>
          <w:highlight w:val="none"/>
        </w:rPr>
        <w:t>药物临床试验机构。</w:t>
      </w:r>
    </w:p>
    <w:p w14:paraId="072CA88F">
      <w:pPr>
        <w:spacing w:line="360" w:lineRule="auto"/>
        <w:ind w:firstLine="480" w:firstLineChars="200"/>
        <w:rPr>
          <w:rFonts w:ascii="宋体" w:hAnsi="宋体"/>
          <w:sz w:val="24"/>
          <w:highlight w:val="none"/>
        </w:rPr>
      </w:pPr>
      <w:r>
        <w:rPr>
          <w:rFonts w:ascii="宋体" w:hAnsi="宋体"/>
          <w:sz w:val="24"/>
          <w:highlight w:val="none"/>
        </w:rPr>
        <w:t>如果审查意见为肯定性决定（同意继续研究，或不需要采取进一步的措施），并且审查类别属于严重不良事件审查，违背方案审查，暂停/终止研究审查，研究完成审查，以及上述审查类别审查后的复审，伦理委员会的决定可以不传达。</w:t>
      </w:r>
    </w:p>
    <w:p w14:paraId="742372EF">
      <w:pPr>
        <w:spacing w:line="360" w:lineRule="auto"/>
        <w:ind w:firstLine="480" w:firstLineChars="200"/>
        <w:rPr>
          <w:rFonts w:ascii="宋体" w:hAnsi="宋体"/>
          <w:sz w:val="24"/>
          <w:highlight w:val="none"/>
        </w:rPr>
      </w:pPr>
      <w:r>
        <w:rPr>
          <w:rFonts w:ascii="宋体" w:hAnsi="宋体"/>
          <w:sz w:val="24"/>
          <w:highlight w:val="none"/>
        </w:rPr>
        <w:t>申请人在伦理委员会受理送审材料后一个半月内没有收到伦理委员会的审查意见，视作伦理审查意见为“同意”或“不需要”采取进一步的措施</w:t>
      </w:r>
      <w:r>
        <w:rPr>
          <w:rFonts w:hint="eastAsia" w:ascii="宋体" w:hAnsi="宋体"/>
          <w:sz w:val="24"/>
          <w:highlight w:val="none"/>
        </w:rPr>
        <w:t>。</w:t>
      </w:r>
    </w:p>
    <w:p w14:paraId="5464046D">
      <w:pPr>
        <w:spacing w:line="360" w:lineRule="auto"/>
        <w:ind w:firstLine="480" w:firstLineChars="200"/>
        <w:rPr>
          <w:rFonts w:ascii="宋体" w:hAnsi="宋体"/>
          <w:sz w:val="24"/>
          <w:highlight w:val="none"/>
        </w:rPr>
      </w:pPr>
      <w:r>
        <w:rPr>
          <w:rFonts w:ascii="宋体" w:hAnsi="宋体"/>
          <w:sz w:val="24"/>
          <w:highlight w:val="none"/>
        </w:rPr>
        <w:t>对伦理审查决定有不同意见，可以向伦理委员会提交复审申请，与伦理委员会委员和办公室沟通交流，还可以向医院质量管理部门申诉。</w:t>
      </w:r>
    </w:p>
    <w:p w14:paraId="4ED435D8">
      <w:pPr>
        <w:pStyle w:val="3"/>
        <w:rPr>
          <w:highlight w:val="none"/>
        </w:rPr>
      </w:pPr>
      <w:bookmarkStart w:id="17" w:name="bookmark22"/>
      <w:bookmarkStart w:id="18" w:name="_Toc493509662"/>
      <w:bookmarkStart w:id="19" w:name="_Toc493265022"/>
      <w:r>
        <w:rPr>
          <w:rFonts w:hint="eastAsia"/>
          <w:highlight w:val="none"/>
        </w:rPr>
        <w:t>七</w:t>
      </w:r>
      <w:r>
        <w:rPr>
          <w:highlight w:val="none"/>
        </w:rPr>
        <w:t>、</w:t>
      </w:r>
      <w:bookmarkEnd w:id="17"/>
      <w:bookmarkStart w:id="20" w:name="bookmark23"/>
      <w:r>
        <w:rPr>
          <w:highlight w:val="none"/>
        </w:rPr>
        <w:t>免除审查</w:t>
      </w:r>
      <w:bookmarkEnd w:id="18"/>
      <w:bookmarkEnd w:id="19"/>
      <w:bookmarkEnd w:id="20"/>
    </w:p>
    <w:p w14:paraId="1D0B8D94">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符合以下情况的生物医学研究项目可以免除审查：</w:t>
      </w:r>
    </w:p>
    <w:p w14:paraId="5BA3870D">
      <w:pPr>
        <w:spacing w:line="360" w:lineRule="auto"/>
        <w:ind w:firstLine="484" w:firstLineChars="202"/>
        <w:rPr>
          <w:rFonts w:ascii="宋体" w:hAnsi="宋体"/>
          <w:sz w:val="24"/>
          <w:highlight w:val="none"/>
        </w:rPr>
      </w:pPr>
      <w:r>
        <w:rPr>
          <w:rFonts w:hint="eastAsia" w:ascii="宋体" w:hAnsi="宋体" w:cs="宋体"/>
          <w:sz w:val="24"/>
          <w:highlight w:val="none"/>
        </w:rPr>
        <w:t>①</w:t>
      </w:r>
      <w:r>
        <w:rPr>
          <w:rFonts w:ascii="宋体" w:hAnsi="宋体"/>
          <w:sz w:val="24"/>
          <w:highlight w:val="none"/>
        </w:rPr>
        <w:t>在正常的教育、培训环境下开展的研究，如：对常规和特殊教学方法的研究；关于教学方法、课程或课堂管理的效果研究，或对不同的教学方法、课程或课堂管理进行对比研究。</w:t>
      </w:r>
    </w:p>
    <w:p w14:paraId="1C428E62">
      <w:pPr>
        <w:spacing w:line="360" w:lineRule="auto"/>
        <w:ind w:firstLine="484" w:firstLineChars="202"/>
        <w:rPr>
          <w:rFonts w:ascii="宋体" w:hAnsi="宋体"/>
          <w:sz w:val="24"/>
          <w:highlight w:val="none"/>
        </w:rPr>
      </w:pPr>
      <w:r>
        <w:rPr>
          <w:rFonts w:hint="eastAsia" w:ascii="宋体" w:hAnsi="宋体" w:cs="宋体"/>
          <w:sz w:val="24"/>
          <w:highlight w:val="none"/>
        </w:rPr>
        <w:t>②</w:t>
      </w:r>
      <w:r>
        <w:rPr>
          <w:rFonts w:ascii="宋体" w:hAnsi="宋体"/>
          <w:sz w:val="24"/>
          <w:highlight w:val="none"/>
        </w:rPr>
        <w:t>涉及教育、培训测试（认知、判断、态度、成效)、访谈调查、或公共行为观察的研究。</w:t>
      </w:r>
    </w:p>
    <w:p w14:paraId="3CFBABA7">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以下情况不能免除审查：</w:t>
      </w:r>
    </w:p>
    <w:p w14:paraId="7DDF3BF9">
      <w:pPr>
        <w:spacing w:line="360" w:lineRule="auto"/>
        <w:ind w:firstLine="480" w:firstLineChars="200"/>
        <w:rPr>
          <w:rFonts w:ascii="宋体" w:hAnsi="宋体"/>
          <w:sz w:val="24"/>
          <w:highlight w:val="none"/>
        </w:rPr>
      </w:pPr>
      <w:r>
        <w:rPr>
          <w:rFonts w:hint="eastAsia" w:ascii="宋体" w:hAnsi="宋体" w:cs="宋体"/>
          <w:sz w:val="24"/>
          <w:highlight w:val="none"/>
        </w:rPr>
        <w:t>①</w:t>
      </w:r>
      <w:r>
        <w:rPr>
          <w:rFonts w:ascii="宋体" w:hAnsi="宋体"/>
          <w:sz w:val="24"/>
          <w:highlight w:val="none"/>
        </w:rPr>
        <w:t>以直接或通过标识符的方式记录受试者信息；</w:t>
      </w:r>
    </w:p>
    <w:p w14:paraId="5C2A2FB4">
      <w:pPr>
        <w:spacing w:line="360" w:lineRule="auto"/>
        <w:ind w:firstLine="480" w:firstLineChars="200"/>
        <w:rPr>
          <w:rFonts w:ascii="宋体" w:hAnsi="宋体"/>
          <w:sz w:val="24"/>
          <w:highlight w:val="none"/>
        </w:rPr>
      </w:pPr>
      <w:r>
        <w:rPr>
          <w:rFonts w:hint="eastAsia" w:ascii="宋体" w:hAnsi="宋体" w:cs="宋体"/>
          <w:sz w:val="24"/>
          <w:highlight w:val="none"/>
        </w:rPr>
        <w:t>②</w:t>
      </w:r>
      <w:r>
        <w:rPr>
          <w:rFonts w:ascii="宋体" w:hAnsi="宋体"/>
          <w:sz w:val="24"/>
          <w:highlight w:val="none"/>
        </w:rPr>
        <w:t>在研究以外公开受试者信息可能会让受试者承担刑事或民事责任的风险，或损害受试者的经济、就业或名誉；上述不能免除审查的情况，如果受试者为政府官员或政府官员候选人，或者国家有关法规要求在研究过程中及研究后对私人信息必须保密的情况，则可以免除审查。</w:t>
      </w:r>
    </w:p>
    <w:p w14:paraId="6B2037FB">
      <w:pPr>
        <w:spacing w:line="360" w:lineRule="auto"/>
        <w:ind w:firstLine="480" w:firstLineChars="200"/>
        <w:rPr>
          <w:rFonts w:ascii="宋体" w:hAnsi="宋体"/>
          <w:sz w:val="24"/>
          <w:highlight w:val="none"/>
        </w:rPr>
      </w:pPr>
      <w:r>
        <w:rPr>
          <w:rFonts w:hint="eastAsia" w:ascii="宋体" w:hAnsi="宋体" w:cs="宋体"/>
          <w:sz w:val="24"/>
          <w:highlight w:val="none"/>
        </w:rPr>
        <w:t>③</w:t>
      </w:r>
      <w:r>
        <w:rPr>
          <w:rFonts w:ascii="宋体" w:hAnsi="宋体"/>
          <w:sz w:val="24"/>
          <w:highlight w:val="none"/>
        </w:rPr>
        <w:t>涉及</w:t>
      </w:r>
      <w:r>
        <w:rPr>
          <w:rFonts w:hint="eastAsia" w:ascii="宋体" w:hAnsi="宋体"/>
          <w:sz w:val="24"/>
          <w:highlight w:val="none"/>
        </w:rPr>
        <w:t>“</w:t>
      </w:r>
      <w:r>
        <w:rPr>
          <w:rFonts w:ascii="宋体" w:hAnsi="宋体"/>
          <w:sz w:val="24"/>
          <w:highlight w:val="none"/>
        </w:rPr>
        <w:t>访谈调查，</w:t>
      </w:r>
      <w:r>
        <w:rPr>
          <w:rFonts w:hint="eastAsia" w:ascii="宋体" w:hAnsi="宋体"/>
          <w:sz w:val="24"/>
          <w:highlight w:val="none"/>
        </w:rPr>
        <w:t>或</w:t>
      </w:r>
      <w:r>
        <w:rPr>
          <w:rFonts w:ascii="宋体" w:hAnsi="宋体"/>
          <w:sz w:val="24"/>
          <w:highlight w:val="none"/>
        </w:rPr>
        <w:t>公共行为观察的研究”的免除审查一般不适用于儿童与未成年人，除非研究者不参与被观察的公共行为。</w:t>
      </w:r>
    </w:p>
    <w:p w14:paraId="6E1F589F">
      <w:pPr>
        <w:spacing w:line="360" w:lineRule="auto"/>
        <w:ind w:firstLine="480" w:firstLineChars="200"/>
        <w:rPr>
          <w:rFonts w:ascii="宋体" w:hAnsi="宋体"/>
          <w:sz w:val="24"/>
          <w:highlight w:val="none"/>
        </w:rPr>
      </w:pPr>
      <w:r>
        <w:rPr>
          <w:rFonts w:hint="eastAsia" w:ascii="宋体" w:hAnsi="宋体"/>
          <w:sz w:val="24"/>
          <w:highlight w:val="none"/>
        </w:rPr>
        <w:t>④</w:t>
      </w:r>
      <w:r>
        <w:rPr>
          <w:rFonts w:ascii="宋体" w:hAnsi="宋体"/>
          <w:sz w:val="24"/>
          <w:highlight w:val="none"/>
        </w:rPr>
        <w:t>对于既往存档的数据、文件、记录、病理标本或诊断标本的收集或研究，并且这些资源是公共资源，或者是以研究者无法联系受试者的方式（直接联系或通过标识符）记录信息的。</w:t>
      </w:r>
    </w:p>
    <w:p w14:paraId="547A556F">
      <w:pPr>
        <w:spacing w:line="360" w:lineRule="auto"/>
        <w:ind w:firstLine="480" w:firstLineChars="200"/>
        <w:rPr>
          <w:rFonts w:ascii="宋体" w:hAnsi="宋体"/>
          <w:sz w:val="24"/>
          <w:highlight w:val="none"/>
        </w:rPr>
      </w:pPr>
      <w:r>
        <w:rPr>
          <w:rFonts w:hint="eastAsia" w:ascii="宋体" w:hAnsi="宋体"/>
          <w:sz w:val="24"/>
          <w:highlight w:val="none"/>
        </w:rPr>
        <w:t>⑤</w:t>
      </w:r>
      <w:r>
        <w:rPr>
          <w:rFonts w:ascii="宋体" w:hAnsi="宋体"/>
          <w:sz w:val="24"/>
          <w:highlight w:val="none"/>
        </w:rPr>
        <w:t>食品口味和质量评价以及消费者接受性研究：研究用健康食品不含添加剂；研究用食品所含食品添加剂在安全范围，且不超过国家有关部门标准，或化学农药或环境污染物含量不超出国家有关部门的安全范围。</w:t>
      </w:r>
    </w:p>
    <w:p w14:paraId="2DC95AF5">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关于特殊受试人群免除审查的规定：免除审查不适用于涉及孕妇、胎儿、新生儿、试管 婴儿、精神障碍人员和服刑劳教人员的研究。</w:t>
      </w:r>
      <w:r>
        <w:rPr>
          <w:rFonts w:ascii="宋体" w:hAnsi="宋体"/>
          <w:sz w:val="24"/>
          <w:highlight w:val="none"/>
        </w:rPr>
        <w:tab/>
      </w:r>
    </w:p>
    <w:p w14:paraId="4B94204A">
      <w:pPr>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研究者不能自行做出“免除伦理审查”的判断，应向研究伦理委员会提交免除审查申请，以及研究方案等相关材料，由伦理委员会主任或授权者审核确定。</w:t>
      </w:r>
      <w:bookmarkStart w:id="21" w:name="bookmark24"/>
    </w:p>
    <w:p w14:paraId="285077CF">
      <w:pPr>
        <w:pStyle w:val="3"/>
        <w:rPr>
          <w:highlight w:val="none"/>
        </w:rPr>
      </w:pPr>
      <w:bookmarkStart w:id="22" w:name="_Toc493509663"/>
      <w:bookmarkStart w:id="23" w:name="_Toc493265023"/>
      <w:r>
        <w:rPr>
          <w:rFonts w:hint="eastAsia"/>
          <w:highlight w:val="none"/>
        </w:rPr>
        <w:t>八</w:t>
      </w:r>
      <w:r>
        <w:rPr>
          <w:highlight w:val="none"/>
        </w:rPr>
        <w:t>、免除知情同意</w:t>
      </w:r>
      <w:bookmarkEnd w:id="21"/>
      <w:bookmarkEnd w:id="22"/>
      <w:bookmarkEnd w:id="23"/>
    </w:p>
    <w:p w14:paraId="7F1A5F18">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利用以往临床诊疗中获得的医疗记录和生物标本的研究，并且符合以下全部条件，可以申请免除知情同意：</w:t>
      </w:r>
    </w:p>
    <w:p w14:paraId="55A4A8D2">
      <w:pPr>
        <w:pStyle w:val="74"/>
        <w:numPr>
          <w:ilvl w:val="0"/>
          <w:numId w:val="4"/>
        </w:numPr>
        <w:spacing w:line="360" w:lineRule="auto"/>
        <w:ind w:firstLineChars="0"/>
        <w:rPr>
          <w:rFonts w:ascii="宋体" w:hAnsi="宋体"/>
          <w:sz w:val="24"/>
          <w:szCs w:val="24"/>
          <w:highlight w:val="none"/>
        </w:rPr>
      </w:pPr>
      <w:r>
        <w:rPr>
          <w:rFonts w:ascii="宋体" w:hAnsi="宋体"/>
          <w:sz w:val="24"/>
          <w:szCs w:val="24"/>
          <w:highlight w:val="none"/>
        </w:rPr>
        <w:t>研究目的是重要的</w:t>
      </w:r>
      <w:r>
        <w:rPr>
          <w:rFonts w:hint="eastAsia" w:ascii="宋体" w:hAnsi="宋体"/>
          <w:sz w:val="24"/>
          <w:szCs w:val="24"/>
          <w:highlight w:val="none"/>
        </w:rPr>
        <w:t>；</w:t>
      </w:r>
    </w:p>
    <w:p w14:paraId="6BE0DB45">
      <w:pPr>
        <w:pStyle w:val="74"/>
        <w:numPr>
          <w:ilvl w:val="0"/>
          <w:numId w:val="4"/>
        </w:numPr>
        <w:spacing w:line="360" w:lineRule="auto"/>
        <w:ind w:firstLineChars="0"/>
        <w:rPr>
          <w:rFonts w:ascii="宋体" w:hAnsi="宋体"/>
          <w:sz w:val="24"/>
          <w:szCs w:val="24"/>
          <w:highlight w:val="none"/>
        </w:rPr>
      </w:pPr>
      <w:r>
        <w:rPr>
          <w:rFonts w:ascii="宋体" w:hAnsi="宋体"/>
          <w:sz w:val="24"/>
          <w:szCs w:val="24"/>
          <w:highlight w:val="none"/>
        </w:rPr>
        <w:t>研究对受试者的风险不大于最小风险</w:t>
      </w:r>
      <w:r>
        <w:rPr>
          <w:rFonts w:hint="eastAsia" w:ascii="宋体" w:hAnsi="宋体"/>
          <w:sz w:val="24"/>
          <w:szCs w:val="24"/>
          <w:highlight w:val="none"/>
        </w:rPr>
        <w:t>；</w:t>
      </w:r>
    </w:p>
    <w:p w14:paraId="08356ECD">
      <w:pPr>
        <w:pStyle w:val="74"/>
        <w:numPr>
          <w:ilvl w:val="0"/>
          <w:numId w:val="4"/>
        </w:numPr>
        <w:spacing w:line="360" w:lineRule="auto"/>
        <w:ind w:firstLineChars="0"/>
        <w:rPr>
          <w:rFonts w:ascii="宋体" w:hAnsi="宋体"/>
          <w:sz w:val="24"/>
          <w:szCs w:val="24"/>
          <w:highlight w:val="none"/>
        </w:rPr>
      </w:pPr>
      <w:r>
        <w:rPr>
          <w:rFonts w:ascii="宋体" w:hAnsi="宋体"/>
          <w:sz w:val="24"/>
          <w:szCs w:val="24"/>
          <w:highlight w:val="none"/>
        </w:rPr>
        <w:t>免除知情同意不会对受试者的权利和健康产生不利的影响</w:t>
      </w:r>
      <w:r>
        <w:rPr>
          <w:rFonts w:hint="eastAsia" w:ascii="宋体" w:hAnsi="宋体"/>
          <w:sz w:val="24"/>
          <w:szCs w:val="24"/>
          <w:highlight w:val="none"/>
        </w:rPr>
        <w:t>；</w:t>
      </w:r>
    </w:p>
    <w:p w14:paraId="26110614">
      <w:pPr>
        <w:pStyle w:val="74"/>
        <w:numPr>
          <w:ilvl w:val="0"/>
          <w:numId w:val="4"/>
        </w:numPr>
        <w:spacing w:line="360" w:lineRule="auto"/>
        <w:ind w:firstLineChars="0"/>
        <w:rPr>
          <w:rFonts w:ascii="宋体" w:hAnsi="宋体"/>
          <w:sz w:val="24"/>
          <w:szCs w:val="24"/>
          <w:highlight w:val="none"/>
        </w:rPr>
      </w:pPr>
      <w:r>
        <w:rPr>
          <w:rFonts w:ascii="宋体" w:hAnsi="宋体"/>
          <w:sz w:val="24"/>
          <w:szCs w:val="24"/>
          <w:highlight w:val="none"/>
        </w:rPr>
        <w:t>受试者的隐私和个人身份信息得到保护。</w:t>
      </w:r>
    </w:p>
    <w:p w14:paraId="0865AF9F">
      <w:pPr>
        <w:pStyle w:val="74"/>
        <w:numPr>
          <w:ilvl w:val="0"/>
          <w:numId w:val="4"/>
        </w:numPr>
        <w:spacing w:line="360" w:lineRule="auto"/>
        <w:ind w:firstLineChars="0"/>
        <w:rPr>
          <w:rFonts w:ascii="宋体" w:hAnsi="宋体"/>
          <w:sz w:val="24"/>
          <w:szCs w:val="24"/>
          <w:highlight w:val="none"/>
        </w:rPr>
      </w:pPr>
      <w:r>
        <w:rPr>
          <w:rFonts w:ascii="宋体" w:hAnsi="宋体"/>
          <w:sz w:val="24"/>
          <w:szCs w:val="24"/>
          <w:highlight w:val="none"/>
        </w:rPr>
        <w:t>若规定需获取知情同意，研究将无法进行（病人/受试者拒绝或不同意参加研究，不是研究无法实施、免除知情同意的理由）</w:t>
      </w:r>
      <w:r>
        <w:rPr>
          <w:rFonts w:hint="eastAsia" w:ascii="宋体" w:hAnsi="宋体"/>
          <w:sz w:val="24"/>
          <w:szCs w:val="24"/>
          <w:highlight w:val="none"/>
        </w:rPr>
        <w:t>；</w:t>
      </w:r>
    </w:p>
    <w:p w14:paraId="50D3F914">
      <w:pPr>
        <w:pStyle w:val="74"/>
        <w:numPr>
          <w:ilvl w:val="0"/>
          <w:numId w:val="4"/>
        </w:numPr>
        <w:spacing w:line="360" w:lineRule="auto"/>
        <w:ind w:firstLineChars="0"/>
        <w:rPr>
          <w:rFonts w:ascii="宋体" w:hAnsi="宋体"/>
          <w:sz w:val="24"/>
          <w:szCs w:val="24"/>
          <w:highlight w:val="none"/>
        </w:rPr>
      </w:pPr>
      <w:r>
        <w:rPr>
          <w:rFonts w:ascii="宋体" w:hAnsi="宋体"/>
          <w:sz w:val="24"/>
          <w:szCs w:val="24"/>
          <w:highlight w:val="none"/>
        </w:rPr>
        <w:t>只要有可能，应在研究后的适当时候向受试者提供适当的有关信息。</w:t>
      </w:r>
    </w:p>
    <w:p w14:paraId="2C06C924">
      <w:pPr>
        <w:spacing w:line="360" w:lineRule="auto"/>
        <w:ind w:firstLine="480" w:firstLineChars="20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若病人/受试者先前已明确拒绝在将来的研究中使用其医疗记录和标本，则该受试者的医疗记录和标本只有在公共卫生紧急情况需要时才可被使用。</w:t>
      </w:r>
    </w:p>
    <w:p w14:paraId="7B9FD6B2">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利用以往研究中获得的医疗记录和生物标本的研究（研究病历/生物标本的二次利用），并且符合以下全部条件，可以申请免除知情同意：</w:t>
      </w:r>
    </w:p>
    <w:p w14:paraId="6E40A674">
      <w:pPr>
        <w:pStyle w:val="74"/>
        <w:numPr>
          <w:ilvl w:val="0"/>
          <w:numId w:val="5"/>
        </w:numPr>
        <w:spacing w:line="360" w:lineRule="auto"/>
        <w:ind w:firstLineChars="0"/>
        <w:rPr>
          <w:rFonts w:ascii="宋体" w:hAnsi="宋体"/>
          <w:sz w:val="24"/>
          <w:szCs w:val="24"/>
          <w:highlight w:val="none"/>
        </w:rPr>
      </w:pPr>
      <w:r>
        <w:rPr>
          <w:rFonts w:ascii="宋体" w:hAnsi="宋体"/>
          <w:sz w:val="24"/>
          <w:szCs w:val="24"/>
          <w:highlight w:val="none"/>
        </w:rPr>
        <w:t>以往研究已获得受试者的书面同意，允许其他的研究项目使用其病历或标本。</w:t>
      </w:r>
    </w:p>
    <w:p w14:paraId="52A0C9DE">
      <w:pPr>
        <w:pStyle w:val="74"/>
        <w:numPr>
          <w:ilvl w:val="0"/>
          <w:numId w:val="5"/>
        </w:numPr>
        <w:spacing w:line="360" w:lineRule="auto"/>
        <w:ind w:firstLineChars="0"/>
        <w:rPr>
          <w:rFonts w:ascii="宋体" w:hAnsi="宋体"/>
          <w:sz w:val="24"/>
          <w:szCs w:val="24"/>
          <w:highlight w:val="none"/>
        </w:rPr>
      </w:pPr>
      <w:r>
        <w:rPr>
          <w:rFonts w:ascii="宋体" w:hAnsi="宋体"/>
          <w:sz w:val="24"/>
          <w:szCs w:val="24"/>
          <w:highlight w:val="none"/>
        </w:rPr>
        <w:t>本次研究符合原知情同意的许可条件。</w:t>
      </w:r>
    </w:p>
    <w:p w14:paraId="2069F761">
      <w:pPr>
        <w:spacing w:line="360" w:lineRule="auto"/>
        <w:ind w:firstLine="480" w:firstLineChars="200"/>
        <w:rPr>
          <w:rFonts w:ascii="宋体" w:hAnsi="宋体"/>
          <w:sz w:val="24"/>
          <w:highlight w:val="none"/>
        </w:rPr>
      </w:pPr>
      <w:r>
        <w:rPr>
          <w:rFonts w:hint="eastAsia" w:ascii="宋体" w:hAnsi="宋体"/>
          <w:sz w:val="24"/>
          <w:highlight w:val="none"/>
        </w:rPr>
        <w:t xml:space="preserve">③ </w:t>
      </w:r>
      <w:r>
        <w:rPr>
          <w:rFonts w:ascii="宋体" w:hAnsi="宋体"/>
          <w:sz w:val="24"/>
          <w:highlight w:val="none"/>
        </w:rPr>
        <w:t>受试者的隐私和身份信息的保密得到保证。</w:t>
      </w:r>
    </w:p>
    <w:p w14:paraId="3A391CCA">
      <w:pPr>
        <w:pStyle w:val="3"/>
        <w:rPr>
          <w:highlight w:val="none"/>
        </w:rPr>
      </w:pPr>
      <w:bookmarkStart w:id="24" w:name="_Toc493265024"/>
      <w:bookmarkStart w:id="25" w:name="bookmark25"/>
      <w:bookmarkStart w:id="26" w:name="_Toc493509664"/>
      <w:r>
        <w:rPr>
          <w:rFonts w:hint="eastAsia"/>
          <w:highlight w:val="none"/>
        </w:rPr>
        <w:t>九</w:t>
      </w:r>
      <w:r>
        <w:rPr>
          <w:highlight w:val="none"/>
        </w:rPr>
        <w:t>、免除知情同意书签字</w:t>
      </w:r>
      <w:bookmarkEnd w:id="24"/>
      <w:bookmarkEnd w:id="25"/>
      <w:bookmarkEnd w:id="26"/>
    </w:p>
    <w:p w14:paraId="1BCA69D4">
      <w:pPr>
        <w:spacing w:line="360" w:lineRule="auto"/>
        <w:ind w:firstLine="480" w:firstLineChars="200"/>
        <w:rPr>
          <w:rFonts w:ascii="宋体" w:hAnsi="宋体"/>
          <w:sz w:val="24"/>
          <w:highlight w:val="none"/>
        </w:rPr>
      </w:pPr>
      <w:r>
        <w:rPr>
          <w:rFonts w:ascii="宋体" w:hAnsi="宋体"/>
          <w:sz w:val="24"/>
          <w:highlight w:val="none"/>
        </w:rPr>
        <w:t>以下两种情况可以申请免除知情同意签字：</w:t>
      </w:r>
    </w:p>
    <w:p w14:paraId="6586D409">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当一份签了字的知情同意书会对受试者的隐私构成不正当的威胁，联系受试者</w:t>
      </w:r>
      <w:r>
        <w:rPr>
          <w:rFonts w:hint="eastAsia" w:ascii="宋体" w:hAnsi="宋体"/>
          <w:sz w:val="24"/>
          <w:highlight w:val="none"/>
        </w:rPr>
        <w:t>真</w:t>
      </w:r>
      <w:r>
        <w:rPr>
          <w:rFonts w:ascii="宋体" w:hAnsi="宋体"/>
          <w:sz w:val="24"/>
          <w:highlight w:val="none"/>
        </w:rPr>
        <w:t>实身份和研究的唯一记录是知情同意文件，并且主要风险就来自于受试者身份或个人隐私的泄露。在这种情况下，应该遵循每一位受试者本人的意愿是否签署书面知情同意文件。</w:t>
      </w:r>
    </w:p>
    <w:p w14:paraId="54B6506D">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研究对受试者的风险不大于最小风险，并且如果脱离“研究”背景，相同情况下的行为或程序不要求签署书面知情同意。例如，访谈研究，邮件/电话调查。</w:t>
      </w:r>
    </w:p>
    <w:p w14:paraId="27A38377">
      <w:pPr>
        <w:spacing w:line="360" w:lineRule="auto"/>
        <w:ind w:firstLine="480" w:firstLineChars="200"/>
        <w:rPr>
          <w:rFonts w:ascii="宋体" w:hAnsi="宋体"/>
          <w:sz w:val="24"/>
          <w:highlight w:val="none"/>
        </w:rPr>
      </w:pPr>
      <w:r>
        <w:rPr>
          <w:rFonts w:ascii="宋体" w:hAnsi="宋体"/>
          <w:sz w:val="24"/>
          <w:highlight w:val="none"/>
        </w:rPr>
        <w:t>对于批准免除签署书面知情同意文件的研究项目，伦理委员会可以要求研究者向受试者提供书面告知信息。</w:t>
      </w:r>
    </w:p>
    <w:p w14:paraId="63E61006">
      <w:pPr>
        <w:pStyle w:val="3"/>
        <w:rPr>
          <w:highlight w:val="none"/>
        </w:rPr>
      </w:pPr>
      <w:bookmarkStart w:id="27" w:name="bookmark26"/>
      <w:bookmarkStart w:id="28" w:name="_Toc493509665"/>
      <w:bookmarkStart w:id="29" w:name="_Toc493265025"/>
      <w:r>
        <w:rPr>
          <w:rFonts w:hint="eastAsia"/>
          <w:highlight w:val="none"/>
        </w:rPr>
        <w:t>十</w:t>
      </w:r>
      <w:r>
        <w:rPr>
          <w:highlight w:val="none"/>
        </w:rPr>
        <w:t>、联系方式</w:t>
      </w:r>
      <w:bookmarkEnd w:id="27"/>
      <w:bookmarkEnd w:id="28"/>
      <w:bookmarkEnd w:id="29"/>
    </w:p>
    <w:p w14:paraId="49527F85">
      <w:pP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 xml:space="preserve">伦理委员会办公室电话： </w:t>
      </w:r>
      <w:r>
        <w:rPr>
          <w:rFonts w:hint="eastAsia" w:ascii="宋体" w:hAnsi="宋体"/>
          <w:sz w:val="24"/>
          <w:highlight w:val="none"/>
        </w:rPr>
        <w:t>0750-</w:t>
      </w:r>
      <w:r>
        <w:rPr>
          <w:rFonts w:hint="eastAsia" w:ascii="宋体" w:hAnsi="宋体"/>
          <w:sz w:val="24"/>
          <w:highlight w:val="none"/>
          <w:lang w:eastAsia="zh-CN"/>
        </w:rPr>
        <w:t>3385519</w:t>
      </w:r>
    </w:p>
    <w:p w14:paraId="36D44E98">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地址：广东省江门市蓬江区海傍街23号中心医院</w:t>
      </w:r>
      <w:r>
        <w:rPr>
          <w:rFonts w:hint="eastAsia" w:ascii="宋体" w:hAnsi="宋体"/>
          <w:sz w:val="24"/>
          <w:highlight w:val="none"/>
          <w:lang w:val="en-US" w:eastAsia="zh-CN"/>
        </w:rPr>
        <w:t>病案楼三楼医务部伦理办公室</w:t>
      </w:r>
    </w:p>
    <w:p w14:paraId="2573A9F1">
      <w:pPr>
        <w:spacing w:line="360" w:lineRule="auto"/>
        <w:ind w:firstLine="480" w:firstLineChars="200"/>
        <w:rPr>
          <w:rFonts w:ascii="宋体" w:hAnsi="宋体"/>
          <w:sz w:val="24"/>
          <w:highlight w:val="none"/>
        </w:rPr>
      </w:pPr>
      <w:r>
        <w:rPr>
          <w:rFonts w:ascii="宋体" w:hAnsi="宋体"/>
          <w:sz w:val="24"/>
          <w:highlight w:val="none"/>
          <w:lang w:eastAsia="zh-TW"/>
        </w:rPr>
        <w:t>Email：</w:t>
      </w:r>
      <w:r>
        <w:rPr>
          <w:rFonts w:hint="eastAsia" w:ascii="宋体" w:hAnsi="宋体"/>
          <w:sz w:val="24"/>
          <w:highlight w:val="none"/>
        </w:rPr>
        <w:t xml:space="preserve"> </w:t>
      </w:r>
      <w:r>
        <w:rPr>
          <w:highlight w:val="none"/>
        </w:rPr>
        <w:fldChar w:fldCharType="begin"/>
      </w:r>
      <w:r>
        <w:rPr>
          <w:highlight w:val="none"/>
        </w:rPr>
        <w:instrText xml:space="preserve"> HYPERLINK "mailto:2063493364@qq.com" </w:instrText>
      </w:r>
      <w:r>
        <w:rPr>
          <w:highlight w:val="none"/>
        </w:rPr>
        <w:fldChar w:fldCharType="separate"/>
      </w:r>
      <w:r>
        <w:rPr>
          <w:rStyle w:val="22"/>
          <w:rFonts w:hint="eastAsia" w:ascii="宋体" w:hAnsi="宋体"/>
          <w:color w:val="auto"/>
          <w:sz w:val="24"/>
          <w:highlight w:val="none"/>
        </w:rPr>
        <w:t>2063493364@qq.com</w:t>
      </w:r>
      <w:r>
        <w:rPr>
          <w:rStyle w:val="22"/>
          <w:rFonts w:hint="eastAsia" w:ascii="宋体" w:hAnsi="宋体"/>
          <w:color w:val="auto"/>
          <w:sz w:val="24"/>
          <w:highlight w:val="none"/>
        </w:rPr>
        <w:fldChar w:fldCharType="end"/>
      </w:r>
    </w:p>
    <w:p w14:paraId="2FE73A35">
      <w:pPr>
        <w:pStyle w:val="3"/>
        <w:rPr>
          <w:highlight w:val="none"/>
        </w:rPr>
      </w:pPr>
      <w:bookmarkStart w:id="30" w:name="_Toc493509666"/>
      <w:r>
        <w:rPr>
          <w:rStyle w:val="68"/>
          <w:rFonts w:hint="eastAsia"/>
          <w:b/>
          <w:bCs/>
          <w:highlight w:val="none"/>
        </w:rPr>
        <w:t>十一</w:t>
      </w:r>
      <w:r>
        <w:rPr>
          <w:rStyle w:val="68"/>
          <w:b/>
          <w:bCs/>
          <w:highlight w:val="none"/>
        </w:rPr>
        <w:t>、材料要求</w:t>
      </w:r>
      <w:bookmarkEnd w:id="30"/>
    </w:p>
    <w:p w14:paraId="0830899A">
      <w:pPr>
        <w:spacing w:line="360" w:lineRule="auto"/>
        <w:ind w:left="210" w:leftChars="100"/>
        <w:rPr>
          <w:rFonts w:ascii="宋体" w:hAnsi="宋体"/>
          <w:sz w:val="24"/>
          <w:highlight w:val="none"/>
          <w:lang w:eastAsia="zh-TW"/>
        </w:rPr>
      </w:pPr>
      <w:r>
        <w:rPr>
          <w:rFonts w:ascii="宋体" w:hAnsi="宋体"/>
          <w:b/>
          <w:sz w:val="24"/>
          <w:highlight w:val="none"/>
          <w:lang w:eastAsia="zh-TW"/>
        </w:rPr>
        <w:t>初始申请：</w:t>
      </w:r>
      <w:r>
        <w:rPr>
          <w:rFonts w:hint="eastAsia" w:ascii="宋体" w:hAnsi="宋体"/>
          <w:sz w:val="24"/>
          <w:highlight w:val="none"/>
          <w:lang w:eastAsia="zh-TW"/>
        </w:rPr>
        <w:t>机构立项后，提交</w:t>
      </w:r>
      <w:r>
        <w:rPr>
          <w:rFonts w:ascii="宋体" w:hAnsi="宋体"/>
          <w:sz w:val="24"/>
          <w:highlight w:val="none"/>
          <w:lang w:eastAsia="zh-TW"/>
        </w:rPr>
        <w:t>纸质材料：</w:t>
      </w:r>
      <w:r>
        <w:rPr>
          <w:rFonts w:hint="eastAsia" w:ascii="宋体" w:hAnsi="宋体"/>
          <w:sz w:val="24"/>
          <w:highlight w:val="none"/>
          <w:lang w:eastAsia="zh-TW"/>
        </w:rPr>
        <w:t>一</w:t>
      </w:r>
      <w:r>
        <w:rPr>
          <w:rFonts w:ascii="宋体" w:hAnsi="宋体"/>
          <w:sz w:val="24"/>
          <w:highlight w:val="none"/>
          <w:lang w:eastAsia="zh-TW"/>
        </w:rPr>
        <w:t>份完整的资料（完整资料所包括的内容见后文）</w:t>
      </w:r>
      <w:r>
        <w:rPr>
          <w:rFonts w:hint="eastAsia" w:ascii="宋体" w:hAnsi="宋体"/>
          <w:sz w:val="24"/>
          <w:highlight w:val="none"/>
        </w:rPr>
        <w:t>及电子版，进行初步审核通过后，通知按照出席伦理委员人数准备相应</w:t>
      </w:r>
      <w:r>
        <w:rPr>
          <w:rFonts w:ascii="宋体" w:hAnsi="宋体"/>
          <w:sz w:val="24"/>
          <w:highlight w:val="none"/>
          <w:lang w:eastAsia="zh-TW"/>
        </w:rPr>
        <w:t>份</w:t>
      </w:r>
      <w:r>
        <w:rPr>
          <w:rFonts w:hint="eastAsia" w:ascii="宋体" w:hAnsi="宋体"/>
          <w:sz w:val="24"/>
          <w:highlight w:val="none"/>
        </w:rPr>
        <w:t>数的</w:t>
      </w:r>
      <w:r>
        <w:rPr>
          <w:rFonts w:ascii="宋体" w:hAnsi="宋体"/>
          <w:sz w:val="24"/>
          <w:highlight w:val="none"/>
          <w:lang w:eastAsia="zh-TW"/>
        </w:rPr>
        <w:t>方案及知情同意书、受试者招募广告（如有）以及有关涉及患者利益的材料（如有，例如：患者治疗信息卡、受试者指南等）。</w:t>
      </w:r>
    </w:p>
    <w:p w14:paraId="795BD9FF">
      <w:pPr>
        <w:spacing w:line="360" w:lineRule="auto"/>
        <w:ind w:left="210" w:leftChars="100"/>
        <w:rPr>
          <w:rFonts w:ascii="宋体" w:hAnsi="宋体"/>
          <w:sz w:val="24"/>
          <w:highlight w:val="none"/>
          <w:lang w:eastAsia="zh-TW"/>
        </w:rPr>
      </w:pPr>
      <w:r>
        <w:rPr>
          <w:rFonts w:ascii="宋体" w:hAnsi="宋体"/>
          <w:b/>
          <w:sz w:val="24"/>
          <w:highlight w:val="none"/>
          <w:lang w:eastAsia="zh-TW"/>
        </w:rPr>
        <w:t>再次申请</w:t>
      </w:r>
      <w:r>
        <w:rPr>
          <w:rFonts w:hint="eastAsia" w:ascii="宋体" w:hAnsi="宋体"/>
          <w:sz w:val="24"/>
          <w:highlight w:val="none"/>
          <w:lang w:eastAsia="zh-TW"/>
        </w:rPr>
        <w:t>：</w:t>
      </w:r>
      <w:r>
        <w:rPr>
          <w:rFonts w:ascii="宋体" w:hAnsi="宋体"/>
          <w:sz w:val="24"/>
          <w:highlight w:val="none"/>
          <w:lang w:eastAsia="zh-TW"/>
        </w:rPr>
        <w:t>包括修订、复审、SAE、结题、跟踪等</w:t>
      </w:r>
      <w:r>
        <w:rPr>
          <w:rFonts w:hint="eastAsia" w:ascii="宋体" w:hAnsi="宋体"/>
          <w:sz w:val="24"/>
          <w:highlight w:val="none"/>
          <w:lang w:eastAsia="zh-TW"/>
        </w:rPr>
        <w:t>，提交</w:t>
      </w:r>
      <w:r>
        <w:rPr>
          <w:rFonts w:ascii="宋体" w:hAnsi="宋体"/>
          <w:sz w:val="24"/>
          <w:highlight w:val="none"/>
          <w:lang w:eastAsia="zh-TW"/>
        </w:rPr>
        <w:t>一份</w:t>
      </w:r>
      <w:r>
        <w:rPr>
          <w:rFonts w:hint="eastAsia" w:ascii="宋体" w:hAnsi="宋体"/>
          <w:sz w:val="24"/>
          <w:highlight w:val="none"/>
          <w:lang w:val="en-US" w:eastAsia="zh-CN"/>
        </w:rPr>
        <w:t>电子版（PDF格式）及</w:t>
      </w:r>
      <w:r>
        <w:rPr>
          <w:rFonts w:ascii="宋体" w:hAnsi="宋体"/>
          <w:sz w:val="24"/>
          <w:highlight w:val="none"/>
          <w:lang w:eastAsia="zh-TW"/>
        </w:rPr>
        <w:t>纸质材料</w:t>
      </w:r>
      <w:r>
        <w:rPr>
          <w:rFonts w:hint="eastAsia" w:ascii="宋体" w:hAnsi="宋体"/>
          <w:sz w:val="24"/>
          <w:highlight w:val="none"/>
          <w:lang w:val="en-US" w:eastAsia="zh-CN"/>
        </w:rPr>
        <w:t>至伦理委员会办公室</w:t>
      </w:r>
      <w:r>
        <w:rPr>
          <w:rFonts w:ascii="宋体" w:hAnsi="宋体"/>
          <w:sz w:val="24"/>
          <w:highlight w:val="none"/>
          <w:lang w:eastAsia="zh-TW"/>
        </w:rPr>
        <w:t>。</w:t>
      </w:r>
    </w:p>
    <w:p w14:paraId="421313CC">
      <w:pPr>
        <w:pStyle w:val="3"/>
        <w:rPr>
          <w:highlight w:val="none"/>
        </w:rPr>
      </w:pPr>
      <w:bookmarkStart w:id="31" w:name="_Toc493265026"/>
      <w:bookmarkStart w:id="32" w:name="_Toc493509667"/>
      <w:r>
        <w:rPr>
          <w:highlight w:val="none"/>
        </w:rPr>
        <w:t>十</w:t>
      </w:r>
      <w:r>
        <w:rPr>
          <w:rFonts w:hint="eastAsia"/>
          <w:highlight w:val="none"/>
        </w:rPr>
        <w:t>二</w:t>
      </w:r>
      <w:bookmarkStart w:id="33" w:name="bookmark27"/>
      <w:r>
        <w:rPr>
          <w:highlight w:val="none"/>
        </w:rPr>
        <w:t>、附件表格</w:t>
      </w:r>
      <w:bookmarkEnd w:id="31"/>
      <w:bookmarkEnd w:id="32"/>
      <w:bookmarkEnd w:id="33"/>
      <w:r>
        <w:rPr>
          <w:rFonts w:hint="eastAsia"/>
          <w:highlight w:val="none"/>
        </w:rPr>
        <w:t>目录</w:t>
      </w:r>
    </w:p>
    <w:p w14:paraId="70397D2D">
      <w:pPr>
        <w:spacing w:line="360" w:lineRule="auto"/>
        <w:rPr>
          <w:rFonts w:hint="default" w:asciiTheme="minorEastAsia" w:hAnsiTheme="minorEastAsia" w:eastAsiaTheme="minorEastAsia"/>
          <w:color w:val="FF0000"/>
          <w:sz w:val="24"/>
          <w:highlight w:val="none"/>
          <w:lang w:val="en-US" w:eastAsia="zh-CN"/>
        </w:rPr>
      </w:pPr>
      <w:r>
        <w:rPr>
          <w:rFonts w:hint="eastAsia" w:asciiTheme="minorEastAsia" w:hAnsiTheme="minorEastAsia" w:eastAsiaTheme="minorEastAsia"/>
          <w:color w:val="FF0000"/>
          <w:sz w:val="24"/>
          <w:highlight w:val="none"/>
          <w:lang w:val="en-US" w:eastAsia="zh-CN"/>
        </w:rPr>
        <w:t>优先使用本指南相关附件表格模版</w:t>
      </w:r>
      <w:r>
        <w:rPr>
          <w:rFonts w:hint="eastAsia" w:asciiTheme="minorEastAsia" w:hAnsiTheme="minorEastAsia" w:eastAsiaTheme="minorEastAsia"/>
          <w:color w:val="FF0000"/>
          <w:sz w:val="24"/>
          <w:highlight w:val="none"/>
          <w:u w:val="single"/>
          <w:lang w:val="en-US" w:eastAsia="zh-CN"/>
        </w:rPr>
        <w:t>，知情同意书须包含入排标准和禁止治疗/用药的内容（这些内容也是2020版GCP要求的知情同意书包含“受试者需要遵守的试验步骤”“受试者的义务”）。</w:t>
      </w:r>
    </w:p>
    <w:p w14:paraId="489228F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附件1：初始审查申请</w:t>
      </w:r>
    </w:p>
    <w:p w14:paraId="04F8CF9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附件2：修正案审查申请</w:t>
      </w:r>
    </w:p>
    <w:p w14:paraId="2D62AD56">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附件3：</w:t>
      </w:r>
      <w:r>
        <w:rPr>
          <w:rFonts w:asciiTheme="minorEastAsia" w:hAnsiTheme="minorEastAsia" w:eastAsiaTheme="minorEastAsia"/>
          <w:sz w:val="24"/>
          <w:highlight w:val="none"/>
        </w:rPr>
        <w:t>严重不良事件报告表（SAE）</w:t>
      </w:r>
    </w:p>
    <w:p w14:paraId="22E34746">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附件4：</w:t>
      </w:r>
      <w:r>
        <w:rPr>
          <w:rFonts w:asciiTheme="minorEastAsia" w:hAnsiTheme="minorEastAsia" w:eastAsiaTheme="minorEastAsia"/>
          <w:sz w:val="24"/>
          <w:highlight w:val="none"/>
        </w:rPr>
        <w:t>违背方案报告</w:t>
      </w:r>
    </w:p>
    <w:p w14:paraId="309FE82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附件5：</w:t>
      </w:r>
      <w:r>
        <w:rPr>
          <w:rFonts w:asciiTheme="minorEastAsia" w:hAnsiTheme="minorEastAsia" w:eastAsiaTheme="minorEastAsia"/>
          <w:sz w:val="24"/>
          <w:highlight w:val="none"/>
        </w:rPr>
        <w:t>结题报告表</w:t>
      </w:r>
    </w:p>
    <w:p w14:paraId="2AB0122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附件6：</w:t>
      </w:r>
      <w:r>
        <w:rPr>
          <w:rFonts w:asciiTheme="minorEastAsia" w:hAnsiTheme="minorEastAsia" w:eastAsiaTheme="minorEastAsia"/>
          <w:sz w:val="24"/>
          <w:highlight w:val="none"/>
        </w:rPr>
        <w:t>复审申请</w:t>
      </w:r>
    </w:p>
    <w:p w14:paraId="0F08237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附件7：</w:t>
      </w:r>
      <w:r>
        <w:rPr>
          <w:rFonts w:asciiTheme="minorEastAsia" w:hAnsiTheme="minorEastAsia" w:eastAsiaTheme="minorEastAsia"/>
          <w:sz w:val="24"/>
          <w:highlight w:val="none"/>
        </w:rPr>
        <w:t>免除审查申请</w:t>
      </w:r>
    </w:p>
    <w:p w14:paraId="1E71050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附件8：</w:t>
      </w:r>
      <w:r>
        <w:rPr>
          <w:rFonts w:asciiTheme="minorEastAsia" w:hAnsiTheme="minorEastAsia" w:eastAsiaTheme="minorEastAsia"/>
          <w:sz w:val="24"/>
          <w:highlight w:val="none"/>
        </w:rPr>
        <w:t>跟踪审查报告表</w:t>
      </w:r>
    </w:p>
    <w:p w14:paraId="0FD633F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附件9：药物临床试验申请表</w:t>
      </w:r>
    </w:p>
    <w:p w14:paraId="4A94A0AD">
      <w:pPr>
        <w:spacing w:line="360" w:lineRule="auto"/>
        <w:rPr>
          <w:rFonts w:asciiTheme="minorEastAsia" w:hAnsiTheme="minorEastAsia" w:eastAsiaTheme="minorEastAsia"/>
          <w:sz w:val="24"/>
          <w:highlight w:val="none"/>
        </w:rPr>
      </w:pPr>
      <w:bookmarkStart w:id="34" w:name="_Toc493265027"/>
      <w:bookmarkStart w:id="35" w:name="_Toc493509668"/>
      <w:r>
        <w:rPr>
          <w:rFonts w:hint="eastAsia" w:asciiTheme="minorEastAsia" w:hAnsiTheme="minorEastAsia" w:eastAsiaTheme="minorEastAsia"/>
          <w:sz w:val="24"/>
          <w:highlight w:val="none"/>
        </w:rPr>
        <w:t>附件10：药物临床试验委托书</w:t>
      </w:r>
    </w:p>
    <w:p w14:paraId="6304D34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附件11：药物临床试验项目课题组成员表</w:t>
      </w:r>
    </w:p>
    <w:p w14:paraId="5C1699D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附件12：药物临床试验申请报告</w:t>
      </w:r>
    </w:p>
    <w:p w14:paraId="23BC4C5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附件13：医疗器械临床试验申请表</w:t>
      </w:r>
    </w:p>
    <w:p w14:paraId="41781DB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附件14：医疗器械临床试验委托书</w:t>
      </w:r>
    </w:p>
    <w:p w14:paraId="3D4934E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附件15：医疗器械研究团队成员表</w:t>
      </w:r>
    </w:p>
    <w:p w14:paraId="187FBE2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附件16：医疗器械临床试验伦理申请书</w:t>
      </w:r>
    </w:p>
    <w:p w14:paraId="0B31EFC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附件17：</w:t>
      </w:r>
      <w:r>
        <w:rPr>
          <w:rFonts w:hint="eastAsia" w:asciiTheme="minorEastAsia" w:hAnsiTheme="minorEastAsia" w:eastAsiaTheme="minorEastAsia"/>
          <w:sz w:val="24"/>
          <w:highlight w:val="none"/>
          <w:lang w:eastAsia="zh-CN"/>
        </w:rPr>
        <w:t>非注册类临床</w:t>
      </w:r>
      <w:r>
        <w:rPr>
          <w:rFonts w:hint="eastAsia" w:asciiTheme="minorEastAsia" w:hAnsiTheme="minorEastAsia" w:eastAsiaTheme="minorEastAsia"/>
          <w:sz w:val="24"/>
          <w:highlight w:val="none"/>
          <w:lang w:val="en-US" w:eastAsia="zh-CN"/>
        </w:rPr>
        <w:t>试验</w:t>
      </w:r>
      <w:r>
        <w:rPr>
          <w:rFonts w:hint="eastAsia" w:asciiTheme="minorEastAsia" w:hAnsiTheme="minorEastAsia" w:eastAsiaTheme="minorEastAsia"/>
          <w:sz w:val="24"/>
          <w:highlight w:val="none"/>
        </w:rPr>
        <w:t>申请表</w:t>
      </w:r>
    </w:p>
    <w:p w14:paraId="40A23F0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附件18：</w:t>
      </w:r>
      <w:r>
        <w:rPr>
          <w:rFonts w:hint="eastAsia" w:asciiTheme="minorEastAsia" w:hAnsiTheme="minorEastAsia" w:eastAsiaTheme="minorEastAsia"/>
          <w:sz w:val="24"/>
          <w:highlight w:val="none"/>
          <w:lang w:eastAsia="zh-CN"/>
        </w:rPr>
        <w:t>非注册类临床试验</w:t>
      </w:r>
      <w:r>
        <w:rPr>
          <w:rFonts w:hint="eastAsia" w:asciiTheme="minorEastAsia" w:hAnsiTheme="minorEastAsia" w:eastAsiaTheme="minorEastAsia"/>
          <w:sz w:val="24"/>
          <w:highlight w:val="none"/>
        </w:rPr>
        <w:t>报送项目委托书</w:t>
      </w:r>
    </w:p>
    <w:p w14:paraId="3A06134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附件19：</w:t>
      </w:r>
      <w:r>
        <w:rPr>
          <w:rFonts w:hint="eastAsia" w:asciiTheme="minorEastAsia" w:hAnsiTheme="minorEastAsia" w:eastAsiaTheme="minorEastAsia"/>
          <w:sz w:val="24"/>
          <w:highlight w:val="none"/>
          <w:lang w:eastAsia="zh-CN"/>
        </w:rPr>
        <w:t>非注册类临床试验</w:t>
      </w:r>
      <w:r>
        <w:rPr>
          <w:rFonts w:hint="eastAsia" w:asciiTheme="minorEastAsia" w:hAnsiTheme="minorEastAsia" w:eastAsiaTheme="minorEastAsia"/>
          <w:sz w:val="24"/>
          <w:highlight w:val="none"/>
        </w:rPr>
        <w:t>课题组成员表</w:t>
      </w:r>
    </w:p>
    <w:p w14:paraId="2C103FF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附件2</w:t>
      </w:r>
      <w:r>
        <w:rPr>
          <w:rFonts w:hint="eastAsia" w:asciiTheme="minorEastAsia" w:hAnsiTheme="minorEastAsia" w:eastAsiaTheme="minorEastAsia"/>
          <w:sz w:val="24"/>
          <w:highlight w:val="none"/>
          <w:lang w:val="en-US" w:eastAsia="zh-CN"/>
        </w:rPr>
        <w:t>0</w:t>
      </w:r>
      <w:r>
        <w:rPr>
          <w:rFonts w:hint="eastAsia" w:asciiTheme="minorEastAsia" w:hAnsiTheme="minorEastAsia" w:eastAsiaTheme="minorEastAsia"/>
          <w:sz w:val="24"/>
          <w:highlight w:val="none"/>
        </w:rPr>
        <w:t>：体外诊断试剂临床试验申请表</w:t>
      </w:r>
    </w:p>
    <w:p w14:paraId="7DBACD6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：体外诊断试剂临床试验申办单位委托书</w:t>
      </w:r>
    </w:p>
    <w:p w14:paraId="3BBF6EB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附件2</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：体外诊断试剂临床试验课题组成员表</w:t>
      </w:r>
    </w:p>
    <w:p w14:paraId="04F61384">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附件2</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：体外诊断试剂临床试验申请书</w:t>
      </w:r>
    </w:p>
    <w:p w14:paraId="1C8B3782">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附件24：研究者利益冲突声明</w:t>
      </w:r>
    </w:p>
    <w:p w14:paraId="702634CA">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附件25：人类遗传资源采集、保藏、利用的声明书</w:t>
      </w:r>
    </w:p>
    <w:p w14:paraId="5E59DFF2">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附件26：知情同意书（模板）</w:t>
      </w:r>
    </w:p>
    <w:p w14:paraId="3DD7062B">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附件27：暂停研究再启动申请表</w:t>
      </w:r>
    </w:p>
    <w:p w14:paraId="3540CB4A">
      <w:pPr>
        <w:pStyle w:val="3"/>
        <w:rPr>
          <w:highlight w:val="none"/>
        </w:rPr>
      </w:pPr>
      <w:r>
        <w:rPr>
          <w:rFonts w:hint="eastAsia"/>
          <w:highlight w:val="none"/>
        </w:rPr>
        <w:t>十三、提交审查申请材料要求</w:t>
      </w:r>
      <w:bookmarkEnd w:id="34"/>
      <w:bookmarkEnd w:id="35"/>
    </w:p>
    <w:p w14:paraId="2444A59D">
      <w:pPr>
        <w:numPr>
          <w:ilvl w:val="0"/>
          <w:numId w:val="6"/>
        </w:numPr>
        <w:tabs>
          <w:tab w:val="left" w:pos="709"/>
        </w:tabs>
        <w:spacing w:line="360" w:lineRule="auto"/>
        <w:ind w:right="210" w:rightChars="100"/>
        <w:rPr>
          <w:rFonts w:ascii="宋体" w:hAnsi="宋体"/>
          <w:b/>
          <w:sz w:val="24"/>
          <w:highlight w:val="none"/>
        </w:rPr>
      </w:pPr>
      <w:r>
        <w:rPr>
          <w:rFonts w:ascii="宋体" w:hAnsi="宋体"/>
          <w:b/>
          <w:sz w:val="24"/>
          <w:highlight w:val="none"/>
        </w:rPr>
        <w:t>初始审查</w:t>
      </w:r>
    </w:p>
    <w:p w14:paraId="6BE1D669">
      <w:pPr>
        <w:numPr>
          <w:ilvl w:val="0"/>
          <w:numId w:val="7"/>
        </w:numPr>
        <w:spacing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初始审查申请</w:t>
      </w:r>
      <w:r>
        <w:rPr>
          <w:rFonts w:hint="eastAsia" w:asciiTheme="minorEastAsia" w:hAnsiTheme="minorEastAsia" w:eastAsiaTheme="minorEastAsia"/>
          <w:b/>
          <w:sz w:val="24"/>
          <w:highlight w:val="none"/>
        </w:rPr>
        <w:t>-</w:t>
      </w:r>
      <w:r>
        <w:rPr>
          <w:rFonts w:asciiTheme="minorEastAsia" w:hAnsiTheme="minorEastAsia" w:eastAsiaTheme="minorEastAsia"/>
          <w:b/>
          <w:sz w:val="24"/>
          <w:highlight w:val="none"/>
        </w:rPr>
        <w:t>药物临床试验</w:t>
      </w:r>
    </w:p>
    <w:p w14:paraId="59F76B0B">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初始审查递交信</w:t>
      </w:r>
    </w:p>
    <w:p w14:paraId="3E1D50E4">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药物临床试验伦理申请报告</w:t>
      </w:r>
    </w:p>
    <w:p w14:paraId="04AA1CC1">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药物临床试验信息简表</w:t>
      </w:r>
    </w:p>
    <w:p w14:paraId="6828E2BD">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国家药品监督管理局批件</w:t>
      </w:r>
      <w:r>
        <w:rPr>
          <w:rFonts w:hint="eastAsia"/>
          <w:sz w:val="24"/>
          <w:szCs w:val="24"/>
          <w:highlight w:val="none"/>
        </w:rPr>
        <w:t>/受理通知书</w:t>
      </w:r>
    </w:p>
    <w:p w14:paraId="1ADA7E79">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申办方资质证明及GMP证书复印件、CRO公司资质证明</w:t>
      </w:r>
    </w:p>
    <w:p w14:paraId="040D1DA4">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药物临床试验委托书</w:t>
      </w:r>
    </w:p>
    <w:p w14:paraId="39BD7B1E">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药物临床试验立项审议表</w:t>
      </w:r>
    </w:p>
    <w:p w14:paraId="6E5FC8D7">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试验研究方案（</w:t>
      </w:r>
      <w:r>
        <w:rPr>
          <w:rFonts w:ascii="宋体" w:hAnsi="宋体"/>
          <w:sz w:val="24"/>
          <w:szCs w:val="24"/>
          <w:highlight w:val="none"/>
        </w:rPr>
        <w:t>注明</w:t>
      </w:r>
      <w:r>
        <w:rPr>
          <w:rFonts w:hint="eastAsia" w:ascii="宋体" w:hAnsi="宋体"/>
          <w:sz w:val="24"/>
          <w:szCs w:val="24"/>
          <w:highlight w:val="none"/>
        </w:rPr>
        <w:t>版本号</w:t>
      </w:r>
      <w:r>
        <w:rPr>
          <w:rFonts w:ascii="宋体" w:hAnsi="宋体"/>
          <w:sz w:val="24"/>
          <w:szCs w:val="24"/>
          <w:highlight w:val="none"/>
        </w:rPr>
        <w:t>/</w:t>
      </w:r>
      <w:r>
        <w:rPr>
          <w:rFonts w:hint="eastAsia" w:ascii="宋体" w:hAnsi="宋体"/>
          <w:sz w:val="24"/>
          <w:szCs w:val="24"/>
          <w:highlight w:val="none"/>
        </w:rPr>
        <w:t>版本日期</w:t>
      </w:r>
      <w:r>
        <w:rPr>
          <w:rFonts w:hint="eastAsia" w:asciiTheme="minorEastAsia" w:hAnsiTheme="minorEastAsia" w:eastAsiaTheme="minorEastAsia"/>
          <w:sz w:val="24"/>
          <w:szCs w:val="24"/>
          <w:highlight w:val="none"/>
        </w:rPr>
        <w:t>）加盖公章</w:t>
      </w:r>
    </w:p>
    <w:p w14:paraId="14F2B6F5">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知情同意书（</w:t>
      </w:r>
      <w:r>
        <w:rPr>
          <w:rFonts w:ascii="宋体" w:hAnsi="宋体"/>
          <w:sz w:val="24"/>
          <w:szCs w:val="24"/>
          <w:highlight w:val="none"/>
        </w:rPr>
        <w:t>注明</w:t>
      </w:r>
      <w:r>
        <w:rPr>
          <w:rFonts w:hint="eastAsia" w:ascii="宋体" w:hAnsi="宋体"/>
          <w:sz w:val="24"/>
          <w:szCs w:val="24"/>
          <w:highlight w:val="none"/>
        </w:rPr>
        <w:t>版本号</w:t>
      </w:r>
      <w:r>
        <w:rPr>
          <w:rFonts w:ascii="宋体" w:hAnsi="宋体"/>
          <w:sz w:val="24"/>
          <w:szCs w:val="24"/>
          <w:highlight w:val="none"/>
        </w:rPr>
        <w:t>/</w:t>
      </w:r>
      <w:r>
        <w:rPr>
          <w:rFonts w:hint="eastAsia" w:ascii="宋体" w:hAnsi="宋体"/>
          <w:sz w:val="24"/>
          <w:szCs w:val="24"/>
          <w:highlight w:val="none"/>
        </w:rPr>
        <w:t>版本日期</w:t>
      </w:r>
      <w:r>
        <w:rPr>
          <w:rFonts w:hint="eastAsia" w:asciiTheme="minorEastAsia" w:hAnsiTheme="minorEastAsia" w:eastAsiaTheme="minorEastAsia"/>
          <w:sz w:val="24"/>
          <w:szCs w:val="24"/>
          <w:highlight w:val="none"/>
        </w:rPr>
        <w:t>）加盖公章</w:t>
      </w:r>
    </w:p>
    <w:p w14:paraId="338AD650">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病例报告表（CRF）（</w:t>
      </w:r>
      <w:r>
        <w:rPr>
          <w:rFonts w:ascii="宋体" w:hAnsi="宋体"/>
          <w:sz w:val="24"/>
          <w:szCs w:val="24"/>
          <w:highlight w:val="none"/>
        </w:rPr>
        <w:t>注明</w:t>
      </w:r>
      <w:r>
        <w:rPr>
          <w:rFonts w:hint="eastAsia" w:ascii="宋体" w:hAnsi="宋体"/>
          <w:sz w:val="24"/>
          <w:szCs w:val="24"/>
          <w:highlight w:val="none"/>
        </w:rPr>
        <w:t>版本号</w:t>
      </w:r>
      <w:r>
        <w:rPr>
          <w:rFonts w:ascii="宋体" w:hAnsi="宋体"/>
          <w:sz w:val="24"/>
          <w:szCs w:val="24"/>
          <w:highlight w:val="none"/>
        </w:rPr>
        <w:t>/版本日期</w:t>
      </w:r>
      <w:r>
        <w:rPr>
          <w:rFonts w:hint="eastAsia" w:asciiTheme="minorEastAsia" w:hAnsiTheme="minorEastAsia" w:eastAsiaTheme="minorEastAsia"/>
          <w:sz w:val="24"/>
          <w:szCs w:val="24"/>
          <w:highlight w:val="none"/>
        </w:rPr>
        <w:t>）加盖公章</w:t>
      </w:r>
    </w:p>
    <w:p w14:paraId="708E9F76">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试验用药物的药检证明、符合GMP条件下生产的相关证明文件</w:t>
      </w:r>
    </w:p>
    <w:p w14:paraId="618B9DAD">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药品或其他产品说明（若有）</w:t>
      </w:r>
    </w:p>
    <w:p w14:paraId="21A10240">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研究者手册（</w:t>
      </w:r>
      <w:r>
        <w:rPr>
          <w:rFonts w:ascii="宋体" w:hAnsi="宋体"/>
          <w:sz w:val="24"/>
          <w:szCs w:val="24"/>
          <w:highlight w:val="none"/>
        </w:rPr>
        <w:t>注明</w:t>
      </w:r>
      <w:r>
        <w:rPr>
          <w:rFonts w:hint="eastAsia" w:ascii="宋体" w:hAnsi="宋体"/>
          <w:sz w:val="24"/>
          <w:szCs w:val="24"/>
          <w:highlight w:val="none"/>
        </w:rPr>
        <w:t>版本号</w:t>
      </w:r>
      <w:r>
        <w:rPr>
          <w:rFonts w:ascii="宋体" w:hAnsi="宋体"/>
          <w:sz w:val="24"/>
          <w:szCs w:val="24"/>
          <w:highlight w:val="none"/>
        </w:rPr>
        <w:t>/</w:t>
      </w:r>
      <w:r>
        <w:rPr>
          <w:rFonts w:hint="eastAsia" w:ascii="宋体" w:hAnsi="宋体"/>
          <w:sz w:val="24"/>
          <w:szCs w:val="24"/>
          <w:highlight w:val="none"/>
        </w:rPr>
        <w:t>版本日期</w:t>
      </w:r>
      <w:r>
        <w:rPr>
          <w:rFonts w:hint="eastAsia" w:asciiTheme="minorEastAsia" w:hAnsiTheme="minorEastAsia" w:eastAsiaTheme="minorEastAsia"/>
          <w:sz w:val="24"/>
          <w:szCs w:val="24"/>
          <w:highlight w:val="none"/>
        </w:rPr>
        <w:t>）加盖公章</w:t>
      </w:r>
    </w:p>
    <w:p w14:paraId="098ED816">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组长单位初审伦理批件、修正案伦理批件（若有）</w:t>
      </w:r>
    </w:p>
    <w:p w14:paraId="34641AFE">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其他伦理委员会对申请研究项目的重要决定的说明，应提供以前否定结论的理由</w:t>
      </w:r>
    </w:p>
    <w:p w14:paraId="7EAC24F4">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受试者招募广告（如有，</w:t>
      </w:r>
      <w:r>
        <w:rPr>
          <w:rFonts w:ascii="宋体" w:hAnsi="宋体"/>
          <w:sz w:val="24"/>
          <w:szCs w:val="24"/>
          <w:highlight w:val="none"/>
        </w:rPr>
        <w:t>注明</w:t>
      </w:r>
      <w:r>
        <w:rPr>
          <w:rFonts w:hint="eastAsia" w:ascii="宋体" w:hAnsi="宋体"/>
          <w:sz w:val="24"/>
          <w:szCs w:val="24"/>
          <w:highlight w:val="none"/>
        </w:rPr>
        <w:t>版本号</w:t>
      </w:r>
      <w:r>
        <w:rPr>
          <w:rFonts w:ascii="宋体" w:hAnsi="宋体"/>
          <w:sz w:val="24"/>
          <w:szCs w:val="24"/>
          <w:highlight w:val="none"/>
        </w:rPr>
        <w:t>/版本</w:t>
      </w:r>
      <w:r>
        <w:rPr>
          <w:rFonts w:hint="eastAsia" w:ascii="宋体" w:hAnsi="宋体"/>
          <w:sz w:val="24"/>
          <w:szCs w:val="24"/>
          <w:highlight w:val="none"/>
        </w:rPr>
        <w:t>日期</w:t>
      </w:r>
      <w:r>
        <w:rPr>
          <w:rFonts w:hint="eastAsia" w:asciiTheme="minorEastAsia" w:hAnsiTheme="minorEastAsia" w:eastAsiaTheme="minorEastAsia"/>
          <w:sz w:val="24"/>
          <w:szCs w:val="24"/>
          <w:highlight w:val="none"/>
        </w:rPr>
        <w:t>）加盖公章</w:t>
      </w:r>
    </w:p>
    <w:p w14:paraId="44315CB7">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主要研究者专业履历及研究人员名单、职责分工。</w:t>
      </w:r>
    </w:p>
    <w:p w14:paraId="277F5302">
      <w:pPr>
        <w:pStyle w:val="74"/>
        <w:numPr>
          <w:ilvl w:val="0"/>
          <w:numId w:val="8"/>
        </w:numPr>
        <w:spacing w:line="360" w:lineRule="auto"/>
        <w:ind w:firstLineChars="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保险合同</w:t>
      </w:r>
      <w:r>
        <w:rPr>
          <w:rFonts w:hint="eastAsia" w:asciiTheme="minorEastAsia" w:hAnsiTheme="minorEastAsia" w:eastAsiaTheme="minorEastAsia"/>
          <w:sz w:val="24"/>
          <w:szCs w:val="24"/>
          <w:highlight w:val="none"/>
        </w:rPr>
        <w:t xml:space="preserve"> </w:t>
      </w:r>
    </w:p>
    <w:p w14:paraId="2108DF10">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研究者利益冲突声明</w:t>
      </w:r>
    </w:p>
    <w:p w14:paraId="4ED56597">
      <w:pPr>
        <w:pStyle w:val="74"/>
        <w:numPr>
          <w:ilvl w:val="0"/>
          <w:numId w:val="8"/>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人遗办批件或申报证明（涉及人类遗传资源采集、保存和利用时需提交提交组长单位申请的人遗办批件或申报证明，若无，提交人类遗传资源采集、保藏、利用的声明书）</w:t>
      </w:r>
    </w:p>
    <w:p w14:paraId="7613B1C1">
      <w:pPr>
        <w:pStyle w:val="74"/>
        <w:numPr>
          <w:ilvl w:val="0"/>
          <w:numId w:val="8"/>
        </w:numPr>
        <w:spacing w:line="360" w:lineRule="auto"/>
        <w:ind w:firstLineChars="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其他</w:t>
      </w:r>
    </w:p>
    <w:p w14:paraId="3C74E5B7">
      <w:pPr>
        <w:spacing w:line="360" w:lineRule="auto"/>
        <w:ind w:firstLine="323" w:firstLineChars="134"/>
        <w:rPr>
          <w:rFonts w:asciiTheme="minorEastAsia" w:hAnsiTheme="minorEastAsia" w:eastAsiaTheme="minorEastAsia"/>
          <w:b/>
          <w:sz w:val="24"/>
          <w:highlight w:val="none"/>
        </w:rPr>
      </w:pPr>
      <w:r>
        <w:rPr>
          <w:rFonts w:asciiTheme="minorEastAsia" w:hAnsiTheme="minorEastAsia" w:eastAsiaTheme="minorEastAsia"/>
          <w:b/>
          <w:sz w:val="24"/>
          <w:highlight w:val="none"/>
        </w:rPr>
        <w:t>2.初始审查申请•医疗器械临床试验</w:t>
      </w:r>
    </w:p>
    <w:p w14:paraId="1F4BDF43">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初始审查</w:t>
      </w:r>
      <w:r>
        <w:rPr>
          <w:rFonts w:hint="eastAsia" w:asciiTheme="minorEastAsia" w:hAnsiTheme="minorEastAsia" w:eastAsiaTheme="minorEastAsia"/>
          <w:sz w:val="24"/>
          <w:szCs w:val="24"/>
          <w:highlight w:val="none"/>
          <w:lang w:val="en-US" w:eastAsia="zh-CN"/>
        </w:rPr>
        <w:t>递交信</w:t>
      </w:r>
    </w:p>
    <w:p w14:paraId="31D75EF5">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医疗器械临床试验伦理申请</w:t>
      </w:r>
      <w:r>
        <w:rPr>
          <w:rFonts w:hint="eastAsia" w:asciiTheme="minorEastAsia" w:hAnsiTheme="minorEastAsia" w:eastAsiaTheme="minorEastAsia"/>
          <w:sz w:val="24"/>
          <w:szCs w:val="24"/>
          <w:highlight w:val="none"/>
          <w:lang w:val="en-US" w:eastAsia="zh-CN"/>
        </w:rPr>
        <w:t>书</w:t>
      </w:r>
    </w:p>
    <w:p w14:paraId="467002F8">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医疗器械临床试验信息简表</w:t>
      </w:r>
    </w:p>
    <w:p w14:paraId="5918934E">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医疗器械临床试验委托书</w:t>
      </w:r>
    </w:p>
    <w:p w14:paraId="4C86DDA6">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申办方资质证明及GMP证书复印件、CRO公司资质证明</w:t>
      </w:r>
    </w:p>
    <w:p w14:paraId="09679AF7">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医疗器械临床试验立项审议表</w:t>
      </w:r>
    </w:p>
    <w:p w14:paraId="61FD59F1">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sz w:val="24"/>
          <w:szCs w:val="24"/>
          <w:highlight w:val="none"/>
        </w:rPr>
        <w:t>NMPA临床试验批件（如为第三类医疗器械）/受理通知书</w:t>
      </w:r>
    </w:p>
    <w:p w14:paraId="48828E34">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医疗器械试验方案及其修正案（</w:t>
      </w:r>
      <w:r>
        <w:rPr>
          <w:rFonts w:ascii="宋体" w:hAnsi="宋体"/>
          <w:sz w:val="24"/>
          <w:szCs w:val="24"/>
          <w:highlight w:val="none"/>
        </w:rPr>
        <w:t>注明</w:t>
      </w:r>
      <w:r>
        <w:rPr>
          <w:rFonts w:hint="eastAsia" w:ascii="宋体" w:hAnsi="宋体"/>
          <w:sz w:val="24"/>
          <w:szCs w:val="24"/>
          <w:highlight w:val="none"/>
        </w:rPr>
        <w:t>版本号</w:t>
      </w:r>
      <w:r>
        <w:rPr>
          <w:rFonts w:ascii="宋体" w:hAnsi="宋体"/>
          <w:sz w:val="24"/>
          <w:szCs w:val="24"/>
          <w:highlight w:val="none"/>
        </w:rPr>
        <w:t>/版本</w:t>
      </w:r>
      <w:r>
        <w:rPr>
          <w:rFonts w:hint="eastAsia" w:ascii="宋体" w:hAnsi="宋体"/>
          <w:sz w:val="24"/>
          <w:szCs w:val="24"/>
          <w:highlight w:val="none"/>
        </w:rPr>
        <w:t>日期</w:t>
      </w:r>
      <w:r>
        <w:rPr>
          <w:rFonts w:hint="eastAsia" w:asciiTheme="minorEastAsia" w:hAnsiTheme="minorEastAsia" w:eastAsiaTheme="minorEastAsia"/>
          <w:sz w:val="24"/>
          <w:szCs w:val="24"/>
          <w:highlight w:val="none"/>
        </w:rPr>
        <w:t>）</w:t>
      </w:r>
    </w:p>
    <w:p w14:paraId="375A2AD1">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知情同意书及其他书面资料（</w:t>
      </w:r>
      <w:r>
        <w:rPr>
          <w:rFonts w:ascii="宋体" w:hAnsi="宋体"/>
          <w:sz w:val="24"/>
          <w:szCs w:val="24"/>
          <w:highlight w:val="none"/>
        </w:rPr>
        <w:t>注明</w:t>
      </w:r>
      <w:r>
        <w:rPr>
          <w:rFonts w:hint="eastAsia" w:ascii="宋体" w:hAnsi="宋体"/>
          <w:sz w:val="24"/>
          <w:szCs w:val="24"/>
          <w:highlight w:val="none"/>
        </w:rPr>
        <w:t>版本号</w:t>
      </w:r>
      <w:r>
        <w:rPr>
          <w:rFonts w:ascii="宋体" w:hAnsi="宋体"/>
          <w:sz w:val="24"/>
          <w:szCs w:val="24"/>
          <w:highlight w:val="none"/>
        </w:rPr>
        <w:t>/版本</w:t>
      </w:r>
      <w:r>
        <w:rPr>
          <w:rFonts w:hint="eastAsia" w:ascii="宋体" w:hAnsi="宋体"/>
          <w:sz w:val="24"/>
          <w:szCs w:val="24"/>
          <w:highlight w:val="none"/>
        </w:rPr>
        <w:t>日期</w:t>
      </w:r>
      <w:r>
        <w:rPr>
          <w:rFonts w:hint="eastAsia" w:asciiTheme="minorEastAsia" w:hAnsiTheme="minorEastAsia" w:eastAsiaTheme="minorEastAsia"/>
          <w:sz w:val="24"/>
          <w:szCs w:val="24"/>
          <w:highlight w:val="none"/>
        </w:rPr>
        <w:t>）</w:t>
      </w:r>
    </w:p>
    <w:p w14:paraId="1543F6F6">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招募受试者和向其宣传的程序性文件（如适用）</w:t>
      </w:r>
    </w:p>
    <w:p w14:paraId="2E3439E3">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研究者手册</w:t>
      </w:r>
    </w:p>
    <w:p w14:paraId="5D06999F">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病例报告表文本</w:t>
      </w:r>
    </w:p>
    <w:p w14:paraId="7AFAA910">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临床前研究相关资料</w:t>
      </w:r>
    </w:p>
    <w:p w14:paraId="20586E1B">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试验医疗器械的研制符合适用的医疗器械质量管理体系相关要求的声明</w:t>
      </w:r>
    </w:p>
    <w:p w14:paraId="745FE656">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申办企业三证</w:t>
      </w:r>
    </w:p>
    <w:p w14:paraId="30275074">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产品自测报告/产品检测报告</w:t>
      </w:r>
    </w:p>
    <w:p w14:paraId="533E118F">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主要研究者专业履历及研究人员名单、职责分工</w:t>
      </w:r>
    </w:p>
    <w:p w14:paraId="550442A4">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医疗器械研究团队成员表 </w:t>
      </w:r>
    </w:p>
    <w:p w14:paraId="7E81E3D9">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研究者利益冲突声明</w:t>
      </w:r>
    </w:p>
    <w:p w14:paraId="0A23F7D1">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人遗办批件或申报证明（涉及人类遗传资源采集、保存和利用时需提交提交组长单位申请的人遗办批件或申报证明，若无，提交人类遗传资源采集、保藏、利用的声明书）</w:t>
      </w:r>
    </w:p>
    <w:p w14:paraId="46B48BF7">
      <w:pPr>
        <w:pStyle w:val="74"/>
        <w:numPr>
          <w:ilvl w:val="0"/>
          <w:numId w:val="9"/>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其他相关材料(保险合同)</w:t>
      </w:r>
    </w:p>
    <w:p w14:paraId="633FE9FC">
      <w:pPr>
        <w:spacing w:line="360" w:lineRule="auto"/>
        <w:ind w:firstLine="161" w:firstLineChars="67"/>
        <w:rPr>
          <w:rFonts w:hint="eastAsia" w:asciiTheme="minorEastAsia" w:hAnsiTheme="minorEastAsia" w:eastAsiaTheme="minorEastAsia"/>
          <w:b/>
          <w:sz w:val="24"/>
          <w:highlight w:val="none"/>
          <w:lang w:eastAsia="zh-CN"/>
        </w:rPr>
      </w:pPr>
      <w:r>
        <w:rPr>
          <w:rFonts w:asciiTheme="minorEastAsia" w:hAnsiTheme="minorEastAsia" w:eastAsiaTheme="minorEastAsia"/>
          <w:b/>
          <w:sz w:val="24"/>
          <w:highlight w:val="none"/>
        </w:rPr>
        <w:t>3.</w:t>
      </w:r>
      <w:bookmarkStart w:id="36" w:name="bookmark233"/>
      <w:r>
        <w:rPr>
          <w:rFonts w:asciiTheme="minorEastAsia" w:hAnsiTheme="minorEastAsia" w:eastAsiaTheme="minorEastAsia"/>
          <w:b/>
          <w:sz w:val="24"/>
          <w:highlight w:val="none"/>
        </w:rPr>
        <w:t>初始审查申请</w:t>
      </w:r>
      <w:r>
        <w:rPr>
          <w:rFonts w:hint="eastAsia" w:asciiTheme="minorEastAsia" w:hAnsiTheme="minorEastAsia" w:eastAsiaTheme="minorEastAsia"/>
          <w:b/>
          <w:sz w:val="24"/>
          <w:highlight w:val="none"/>
        </w:rPr>
        <w:t>-</w:t>
      </w:r>
      <w:r>
        <w:rPr>
          <w:rFonts w:asciiTheme="minorEastAsia" w:hAnsiTheme="minorEastAsia" w:eastAsiaTheme="minorEastAsia"/>
          <w:b/>
          <w:sz w:val="24"/>
          <w:highlight w:val="none"/>
        </w:rPr>
        <w:t>研究者发起的</w:t>
      </w:r>
      <w:r>
        <w:rPr>
          <w:rFonts w:hint="eastAsia" w:asciiTheme="minorEastAsia" w:hAnsiTheme="minorEastAsia" w:eastAsiaTheme="minorEastAsia"/>
          <w:b/>
          <w:sz w:val="24"/>
          <w:highlight w:val="none"/>
          <w:lang w:eastAsia="zh-CN"/>
        </w:rPr>
        <w:t>非注册类临床试验</w:t>
      </w:r>
    </w:p>
    <w:p w14:paraId="0CB7B7F8">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初始审查申请</w:t>
      </w:r>
    </w:p>
    <w:p w14:paraId="7C6DDBBA">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临床试验申请书</w:t>
      </w:r>
    </w:p>
    <w:p w14:paraId="0DCAF9DE">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试验研究方案（</w:t>
      </w:r>
      <w:r>
        <w:rPr>
          <w:rFonts w:asciiTheme="minorEastAsia" w:hAnsiTheme="minorEastAsia" w:eastAsiaTheme="minorEastAsia"/>
          <w:sz w:val="24"/>
          <w:szCs w:val="24"/>
          <w:highlight w:val="none"/>
        </w:rPr>
        <w:t>注明</w:t>
      </w:r>
      <w:r>
        <w:rPr>
          <w:rFonts w:hint="eastAsia" w:asciiTheme="minorEastAsia" w:hAnsiTheme="minorEastAsia" w:eastAsiaTheme="minorEastAsia"/>
          <w:sz w:val="24"/>
          <w:szCs w:val="24"/>
          <w:highlight w:val="none"/>
        </w:rPr>
        <w:t>版本号</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版本日期）</w:t>
      </w:r>
    </w:p>
    <w:p w14:paraId="314C59D9">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知情同意书（</w:t>
      </w:r>
      <w:r>
        <w:rPr>
          <w:rFonts w:asciiTheme="minorEastAsia" w:hAnsiTheme="minorEastAsia" w:eastAsiaTheme="minorEastAsia"/>
          <w:sz w:val="24"/>
          <w:szCs w:val="24"/>
          <w:highlight w:val="none"/>
        </w:rPr>
        <w:t>注明</w:t>
      </w:r>
      <w:r>
        <w:rPr>
          <w:rFonts w:hint="eastAsia" w:asciiTheme="minorEastAsia" w:hAnsiTheme="minorEastAsia" w:eastAsiaTheme="minorEastAsia"/>
          <w:sz w:val="24"/>
          <w:szCs w:val="24"/>
          <w:highlight w:val="none"/>
        </w:rPr>
        <w:t>版本号</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版本日期）</w:t>
      </w:r>
    </w:p>
    <w:p w14:paraId="19B5D540">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病例报告表（CRF）（</w:t>
      </w:r>
      <w:r>
        <w:rPr>
          <w:rFonts w:asciiTheme="minorEastAsia" w:hAnsiTheme="minorEastAsia" w:eastAsiaTheme="minorEastAsia"/>
          <w:sz w:val="24"/>
          <w:szCs w:val="24"/>
          <w:highlight w:val="none"/>
        </w:rPr>
        <w:t>注明</w:t>
      </w:r>
      <w:r>
        <w:rPr>
          <w:rFonts w:hint="eastAsia" w:asciiTheme="minorEastAsia" w:hAnsiTheme="minorEastAsia" w:eastAsiaTheme="minorEastAsia"/>
          <w:sz w:val="24"/>
          <w:szCs w:val="24"/>
          <w:highlight w:val="none"/>
        </w:rPr>
        <w:t>版本号</w:t>
      </w:r>
      <w:r>
        <w:rPr>
          <w:rFonts w:asciiTheme="minorEastAsia" w:hAnsiTheme="minorEastAsia" w:eastAsiaTheme="minorEastAsia"/>
          <w:sz w:val="24"/>
          <w:szCs w:val="24"/>
          <w:highlight w:val="none"/>
        </w:rPr>
        <w:t>/版本日期</w:t>
      </w:r>
      <w:r>
        <w:rPr>
          <w:rFonts w:hint="eastAsia" w:asciiTheme="minorEastAsia" w:hAnsiTheme="minorEastAsia" w:eastAsiaTheme="minorEastAsia"/>
          <w:sz w:val="24"/>
          <w:szCs w:val="24"/>
          <w:highlight w:val="none"/>
        </w:rPr>
        <w:t>）</w:t>
      </w:r>
    </w:p>
    <w:p w14:paraId="2197305E">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试验用药物的药检证明、符合GMP条件下生产的相关证明文件</w:t>
      </w:r>
    </w:p>
    <w:p w14:paraId="69D28CF6">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研究者手册</w:t>
      </w:r>
    </w:p>
    <w:p w14:paraId="6510D3B0">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受试者招募广告（如有，</w:t>
      </w:r>
      <w:r>
        <w:rPr>
          <w:rFonts w:asciiTheme="minorEastAsia" w:hAnsiTheme="minorEastAsia" w:eastAsiaTheme="minorEastAsia"/>
          <w:sz w:val="24"/>
          <w:szCs w:val="24"/>
          <w:highlight w:val="none"/>
        </w:rPr>
        <w:t>注明</w:t>
      </w:r>
      <w:r>
        <w:rPr>
          <w:rFonts w:hint="eastAsia" w:asciiTheme="minorEastAsia" w:hAnsiTheme="minorEastAsia" w:eastAsiaTheme="minorEastAsia"/>
          <w:sz w:val="24"/>
          <w:szCs w:val="24"/>
          <w:highlight w:val="none"/>
        </w:rPr>
        <w:t>版本号</w:t>
      </w:r>
      <w:r>
        <w:rPr>
          <w:rFonts w:asciiTheme="minorEastAsia" w:hAnsiTheme="minorEastAsia" w:eastAsiaTheme="minorEastAsia"/>
          <w:sz w:val="24"/>
          <w:szCs w:val="24"/>
          <w:highlight w:val="none"/>
        </w:rPr>
        <w:t>/版本</w:t>
      </w:r>
      <w:r>
        <w:rPr>
          <w:rFonts w:hint="eastAsia" w:asciiTheme="minorEastAsia" w:hAnsiTheme="minorEastAsia" w:eastAsiaTheme="minorEastAsia"/>
          <w:sz w:val="24"/>
          <w:szCs w:val="24"/>
          <w:highlight w:val="none"/>
        </w:rPr>
        <w:t>日期）</w:t>
      </w:r>
    </w:p>
    <w:p w14:paraId="6A08CABA">
      <w:pPr>
        <w:pStyle w:val="74"/>
        <w:numPr>
          <w:ilvl w:val="0"/>
          <w:numId w:val="10"/>
        </w:numPr>
        <w:spacing w:line="360" w:lineRule="auto"/>
        <w:ind w:firstLineChars="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主要研究者专业履历及研究人员名单、职责分工。</w:t>
      </w:r>
    </w:p>
    <w:p w14:paraId="58F1BD56">
      <w:pPr>
        <w:pStyle w:val="74"/>
        <w:numPr>
          <w:ilvl w:val="0"/>
          <w:numId w:val="10"/>
        </w:numPr>
        <w:spacing w:line="360" w:lineRule="auto"/>
        <w:ind w:firstLineChars="0"/>
        <w:rPr>
          <w:sz w:val="24"/>
          <w:szCs w:val="24"/>
          <w:highlight w:val="none"/>
        </w:rPr>
      </w:pPr>
      <w:r>
        <w:rPr>
          <w:rFonts w:hint="eastAsia"/>
          <w:sz w:val="24"/>
          <w:szCs w:val="24"/>
          <w:highlight w:val="none"/>
          <w:lang w:val="en-US" w:eastAsia="zh-CN"/>
        </w:rPr>
        <w:t>研究者利益冲突声明</w:t>
      </w:r>
    </w:p>
    <w:p w14:paraId="56402B5A">
      <w:pPr>
        <w:pStyle w:val="74"/>
        <w:numPr>
          <w:ilvl w:val="0"/>
          <w:numId w:val="10"/>
        </w:numPr>
        <w:spacing w:line="360" w:lineRule="auto"/>
        <w:ind w:firstLineChars="0"/>
        <w:rPr>
          <w:sz w:val="24"/>
          <w:szCs w:val="24"/>
          <w:highlight w:val="none"/>
        </w:rPr>
      </w:pPr>
      <w:r>
        <w:rPr>
          <w:rFonts w:hint="eastAsia"/>
          <w:sz w:val="24"/>
          <w:szCs w:val="24"/>
          <w:highlight w:val="none"/>
        </w:rPr>
        <w:t>人遗办批件或申报证明（涉及人类遗传资源采集、保存和利用时需提交提交组长单位申请的人遗办批件或申报证明，若无，提交人类遗传资源采集、保藏、利用的声明书）</w:t>
      </w:r>
    </w:p>
    <w:p w14:paraId="3773A377">
      <w:pPr>
        <w:pStyle w:val="74"/>
        <w:numPr>
          <w:ilvl w:val="0"/>
          <w:numId w:val="10"/>
        </w:numPr>
        <w:spacing w:line="360" w:lineRule="auto"/>
        <w:ind w:firstLineChars="0"/>
        <w:rPr>
          <w:sz w:val="24"/>
          <w:szCs w:val="24"/>
          <w:highlight w:val="none"/>
        </w:rPr>
      </w:pPr>
      <w:r>
        <w:rPr>
          <w:rFonts w:hint="eastAsia" w:asciiTheme="minorEastAsia" w:hAnsiTheme="minorEastAsia" w:eastAsiaTheme="minorEastAsia"/>
          <w:sz w:val="24"/>
          <w:szCs w:val="24"/>
          <w:highlight w:val="none"/>
        </w:rPr>
        <w:t xml:space="preserve">其他文件（如有）  </w:t>
      </w:r>
      <w:r>
        <w:rPr>
          <w:rFonts w:hint="eastAsia"/>
          <w:sz w:val="24"/>
          <w:szCs w:val="24"/>
          <w:highlight w:val="none"/>
        </w:rPr>
        <w:t xml:space="preserve">      </w:t>
      </w:r>
    </w:p>
    <w:p w14:paraId="749A6FB9">
      <w:pPr>
        <w:spacing w:line="360" w:lineRule="auto"/>
        <w:ind w:firstLine="161" w:firstLineChars="67"/>
        <w:rPr>
          <w:rFonts w:ascii="宋体" w:hAnsi="宋体"/>
          <w:sz w:val="24"/>
          <w:highlight w:val="none"/>
        </w:rPr>
      </w:pPr>
      <w:r>
        <w:rPr>
          <w:rFonts w:hint="eastAsia" w:ascii="宋体" w:hAnsi="宋体"/>
          <w:b/>
          <w:sz w:val="24"/>
          <w:highlight w:val="none"/>
        </w:rPr>
        <w:t>4.</w:t>
      </w:r>
      <w:r>
        <w:rPr>
          <w:rFonts w:ascii="宋体" w:hAnsi="宋体"/>
          <w:b/>
          <w:sz w:val="24"/>
          <w:highlight w:val="none"/>
        </w:rPr>
        <w:t>初始审查申请</w:t>
      </w:r>
      <w:r>
        <w:rPr>
          <w:rFonts w:hint="eastAsia" w:ascii="宋体" w:hAnsi="宋体"/>
          <w:b/>
          <w:sz w:val="24"/>
          <w:highlight w:val="none"/>
        </w:rPr>
        <w:t>-体外诊断试剂临床试验</w:t>
      </w:r>
    </w:p>
    <w:p w14:paraId="1D0F7D59">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初始审查</w:t>
      </w:r>
      <w:r>
        <w:rPr>
          <w:rFonts w:hint="eastAsia" w:ascii="宋体" w:hAnsi="宋体"/>
          <w:sz w:val="24"/>
          <w:szCs w:val="24"/>
          <w:highlight w:val="none"/>
          <w:lang w:val="en-US" w:eastAsia="zh-CN"/>
        </w:rPr>
        <w:t>递交信</w:t>
      </w:r>
    </w:p>
    <w:p w14:paraId="6F88ACF9">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体外诊断试剂临床试验伦理申请书</w:t>
      </w:r>
    </w:p>
    <w:p w14:paraId="0DBE388D">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体外诊断试剂临床试验信息简表</w:t>
      </w:r>
    </w:p>
    <w:p w14:paraId="735A6722">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体外诊断试剂临床试验委托书</w:t>
      </w:r>
    </w:p>
    <w:p w14:paraId="2E24AFD5">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申办方资质证明及GMP证书复印件、CRO公司资质证明</w:t>
      </w:r>
    </w:p>
    <w:p w14:paraId="6F3041A9">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申办者对监查员的授权委托书</w:t>
      </w:r>
    </w:p>
    <w:p w14:paraId="5641250D">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体外诊断试剂临床试验立项审议表</w:t>
      </w:r>
    </w:p>
    <w:p w14:paraId="55E00F6B">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体外诊断试剂临床试验方案（已签字盖章）</w:t>
      </w:r>
    </w:p>
    <w:p w14:paraId="5D9B4080">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知情同意书及其他书面资料（如需要）</w:t>
      </w:r>
    </w:p>
    <w:p w14:paraId="1B3AEE10">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研究者手册</w:t>
      </w:r>
    </w:p>
    <w:p w14:paraId="2F17594D">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病例报告表</w:t>
      </w:r>
    </w:p>
    <w:p w14:paraId="22E769F2">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申办企业三证</w:t>
      </w:r>
    </w:p>
    <w:p w14:paraId="1ABB477A">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产品自测报告/产品检测报告</w:t>
      </w:r>
    </w:p>
    <w:p w14:paraId="228DA6DC">
      <w:pPr>
        <w:pStyle w:val="74"/>
        <w:numPr>
          <w:ilvl w:val="0"/>
          <w:numId w:val="11"/>
        </w:numPr>
        <w:spacing w:line="360" w:lineRule="auto"/>
        <w:ind w:left="0" w:firstLine="0" w:firstLineChars="0"/>
        <w:rPr>
          <w:rFonts w:ascii="宋体" w:hAnsi="宋体"/>
          <w:sz w:val="24"/>
          <w:szCs w:val="24"/>
          <w:highlight w:val="none"/>
        </w:rPr>
      </w:pPr>
      <w:r>
        <w:rPr>
          <w:rFonts w:hint="eastAsia" w:asciiTheme="minorEastAsia" w:hAnsiTheme="minorEastAsia" w:eastAsiaTheme="minorEastAsia"/>
          <w:sz w:val="24"/>
          <w:szCs w:val="24"/>
          <w:highlight w:val="none"/>
        </w:rPr>
        <w:t>主要研究者专业履历及研究人员名单、职责分工。</w:t>
      </w:r>
    </w:p>
    <w:p w14:paraId="350E17D3">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体外诊断试剂研究团队成员表</w:t>
      </w:r>
    </w:p>
    <w:p w14:paraId="41871A24">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申办方保证所提供资料真实性的声明</w:t>
      </w:r>
    </w:p>
    <w:p w14:paraId="054B14BF">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研究者保证所提供资料真实性声明</w:t>
      </w:r>
    </w:p>
    <w:p w14:paraId="14DC3F6C">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lang w:val="en-US" w:eastAsia="zh-CN"/>
        </w:rPr>
        <w:t>研究者利益冲突声明</w:t>
      </w:r>
    </w:p>
    <w:p w14:paraId="7AFB1CAD">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lang w:val="en-US" w:eastAsia="zh-CN"/>
        </w:rPr>
        <w:t>人遗办批件或申报证明（涉及人类遗传资源采集、保存和利用时需提交提交组长单位申请的人遗办批件或申报证明，若无，提交人类遗传资源采集、保藏、利用的声明书）</w:t>
      </w:r>
    </w:p>
    <w:p w14:paraId="5AF7CE50">
      <w:pPr>
        <w:pStyle w:val="74"/>
        <w:numPr>
          <w:ilvl w:val="0"/>
          <w:numId w:val="11"/>
        </w:numPr>
        <w:spacing w:line="360" w:lineRule="auto"/>
        <w:ind w:left="0" w:firstLine="0" w:firstLineChars="0"/>
        <w:rPr>
          <w:rFonts w:ascii="宋体" w:hAnsi="宋体"/>
          <w:sz w:val="24"/>
          <w:szCs w:val="24"/>
          <w:highlight w:val="none"/>
        </w:rPr>
      </w:pPr>
      <w:r>
        <w:rPr>
          <w:rFonts w:hint="eastAsia" w:ascii="宋体" w:hAnsi="宋体"/>
          <w:sz w:val="24"/>
          <w:szCs w:val="24"/>
          <w:highlight w:val="none"/>
        </w:rPr>
        <w:t>其他有关资料（如有必要请自行增加）</w:t>
      </w:r>
    </w:p>
    <w:p w14:paraId="23323E71">
      <w:pPr>
        <w:spacing w:line="360" w:lineRule="auto"/>
        <w:ind w:firstLine="161" w:firstLineChars="67"/>
        <w:rPr>
          <w:rFonts w:ascii="宋体" w:hAnsi="宋体"/>
          <w:b/>
          <w:sz w:val="24"/>
          <w:highlight w:val="none"/>
        </w:rPr>
      </w:pPr>
      <w:r>
        <w:rPr>
          <w:rFonts w:ascii="宋体" w:hAnsi="宋体"/>
          <w:b/>
          <w:sz w:val="24"/>
          <w:highlight w:val="none"/>
        </w:rPr>
        <w:t xml:space="preserve">二、跟踪审查 </w:t>
      </w:r>
    </w:p>
    <w:p w14:paraId="08AE2000">
      <w:pPr>
        <w:spacing w:line="360" w:lineRule="auto"/>
        <w:ind w:firstLine="161" w:firstLineChars="67"/>
        <w:rPr>
          <w:rFonts w:ascii="宋体" w:hAnsi="宋体"/>
          <w:b/>
          <w:sz w:val="24"/>
          <w:highlight w:val="none"/>
        </w:rPr>
      </w:pPr>
      <w:r>
        <w:rPr>
          <w:rFonts w:ascii="宋体" w:hAnsi="宋体"/>
          <w:b/>
          <w:sz w:val="24"/>
          <w:highlight w:val="none"/>
        </w:rPr>
        <w:t>1.修正案审查申请</w:t>
      </w:r>
      <w:bookmarkEnd w:id="36"/>
    </w:p>
    <w:p w14:paraId="3F4C228B">
      <w:pPr>
        <w:pStyle w:val="74"/>
        <w:numPr>
          <w:ilvl w:val="0"/>
          <w:numId w:val="12"/>
        </w:numPr>
        <w:spacing w:line="360" w:lineRule="auto"/>
        <w:ind w:left="0" w:firstLine="0" w:firstLineChars="0"/>
        <w:rPr>
          <w:rFonts w:ascii="宋体" w:hAnsi="宋体"/>
          <w:sz w:val="24"/>
          <w:szCs w:val="24"/>
          <w:highlight w:val="none"/>
        </w:rPr>
      </w:pPr>
      <w:r>
        <w:rPr>
          <w:rFonts w:ascii="宋体" w:hAnsi="宋体"/>
          <w:sz w:val="24"/>
          <w:szCs w:val="24"/>
          <w:highlight w:val="none"/>
        </w:rPr>
        <w:t>修正案审查申请</w:t>
      </w:r>
    </w:p>
    <w:p w14:paraId="65E6B406">
      <w:pPr>
        <w:pStyle w:val="74"/>
        <w:numPr>
          <w:ilvl w:val="0"/>
          <w:numId w:val="12"/>
        </w:numPr>
        <w:spacing w:line="360" w:lineRule="auto"/>
        <w:ind w:left="0" w:firstLine="0" w:firstLineChars="0"/>
        <w:rPr>
          <w:rFonts w:ascii="宋体" w:hAnsi="宋体"/>
          <w:sz w:val="24"/>
          <w:szCs w:val="24"/>
          <w:highlight w:val="none"/>
        </w:rPr>
      </w:pPr>
      <w:r>
        <w:rPr>
          <w:rFonts w:ascii="宋体" w:hAnsi="宋体"/>
          <w:sz w:val="24"/>
          <w:szCs w:val="24"/>
          <w:highlight w:val="none"/>
        </w:rPr>
        <w:t>临床研究方案修正说明页，包括前后对照及修改原因</w:t>
      </w:r>
    </w:p>
    <w:p w14:paraId="48027521">
      <w:pPr>
        <w:pStyle w:val="74"/>
        <w:numPr>
          <w:ilvl w:val="0"/>
          <w:numId w:val="12"/>
        </w:numPr>
        <w:spacing w:line="360" w:lineRule="auto"/>
        <w:ind w:left="0" w:firstLine="0" w:firstLineChars="0"/>
        <w:rPr>
          <w:rFonts w:ascii="宋体" w:hAnsi="宋体"/>
          <w:sz w:val="24"/>
          <w:szCs w:val="24"/>
          <w:highlight w:val="none"/>
        </w:rPr>
      </w:pPr>
      <w:r>
        <w:rPr>
          <w:rFonts w:ascii="宋体" w:hAnsi="宋体"/>
          <w:sz w:val="24"/>
          <w:szCs w:val="24"/>
          <w:highlight w:val="none"/>
        </w:rPr>
        <w:t>修正的临床研究方案（注明版本号/版本日期）</w:t>
      </w:r>
    </w:p>
    <w:p w14:paraId="45403EC1">
      <w:pPr>
        <w:pStyle w:val="74"/>
        <w:numPr>
          <w:ilvl w:val="0"/>
          <w:numId w:val="12"/>
        </w:numPr>
        <w:spacing w:line="360" w:lineRule="auto"/>
        <w:ind w:left="0" w:firstLine="0" w:firstLineChars="0"/>
        <w:rPr>
          <w:rFonts w:ascii="宋体" w:hAnsi="宋体"/>
          <w:sz w:val="24"/>
          <w:szCs w:val="24"/>
          <w:highlight w:val="none"/>
        </w:rPr>
      </w:pPr>
      <w:r>
        <w:rPr>
          <w:rFonts w:ascii="宋体" w:hAnsi="宋体"/>
          <w:sz w:val="24"/>
          <w:szCs w:val="24"/>
          <w:highlight w:val="none"/>
        </w:rPr>
        <w:t>修正的知情同意书（注明版本号/版本日期）</w:t>
      </w:r>
    </w:p>
    <w:p w14:paraId="51003726">
      <w:pPr>
        <w:pStyle w:val="74"/>
        <w:numPr>
          <w:ilvl w:val="0"/>
          <w:numId w:val="12"/>
        </w:numPr>
        <w:spacing w:line="360" w:lineRule="auto"/>
        <w:ind w:left="0" w:firstLine="0" w:firstLineChars="0"/>
        <w:rPr>
          <w:rFonts w:ascii="宋体" w:hAnsi="宋体"/>
          <w:sz w:val="24"/>
          <w:szCs w:val="24"/>
          <w:highlight w:val="none"/>
        </w:rPr>
      </w:pPr>
      <w:r>
        <w:rPr>
          <w:rFonts w:ascii="宋体" w:hAnsi="宋体"/>
          <w:sz w:val="24"/>
          <w:szCs w:val="24"/>
          <w:highlight w:val="none"/>
        </w:rPr>
        <w:t>修正的招募材料（注明版本号/版本日期）</w:t>
      </w:r>
    </w:p>
    <w:p w14:paraId="50CB9A81">
      <w:pPr>
        <w:pStyle w:val="74"/>
        <w:numPr>
          <w:ilvl w:val="0"/>
          <w:numId w:val="12"/>
        </w:numPr>
        <w:spacing w:line="360" w:lineRule="auto"/>
        <w:ind w:left="0" w:firstLine="0" w:firstLineChars="0"/>
        <w:rPr>
          <w:rFonts w:ascii="宋体" w:hAnsi="宋体"/>
          <w:sz w:val="24"/>
          <w:szCs w:val="24"/>
          <w:highlight w:val="none"/>
        </w:rPr>
      </w:pPr>
      <w:r>
        <w:rPr>
          <w:rFonts w:ascii="宋体" w:hAnsi="宋体"/>
          <w:sz w:val="24"/>
          <w:szCs w:val="24"/>
          <w:highlight w:val="none"/>
        </w:rPr>
        <w:t>其他</w:t>
      </w:r>
    </w:p>
    <w:p w14:paraId="481C46BA">
      <w:pPr>
        <w:numPr>
          <w:ilvl w:val="1"/>
          <w:numId w:val="13"/>
        </w:numPr>
        <w:spacing w:line="360" w:lineRule="auto"/>
        <w:ind w:firstLine="161" w:firstLineChars="67"/>
        <w:rPr>
          <w:rFonts w:hint="eastAsia" w:ascii="宋体" w:hAnsi="宋体"/>
          <w:b/>
          <w:sz w:val="24"/>
          <w:highlight w:val="none"/>
          <w:lang w:val="en-US" w:eastAsia="zh-CN"/>
        </w:rPr>
      </w:pPr>
      <w:r>
        <w:rPr>
          <w:rFonts w:hint="eastAsia" w:ascii="宋体" w:hAnsi="宋体"/>
          <w:b/>
          <w:sz w:val="24"/>
          <w:highlight w:val="none"/>
          <w:lang w:val="en-US" w:eastAsia="zh-CN"/>
        </w:rPr>
        <w:t>新增/变更主要研究者申请</w:t>
      </w:r>
    </w:p>
    <w:p w14:paraId="35788A7B">
      <w:pPr>
        <w:pStyle w:val="74"/>
        <w:numPr>
          <w:ilvl w:val="0"/>
          <w:numId w:val="14"/>
        </w:numPr>
        <w:spacing w:line="360" w:lineRule="auto"/>
        <w:ind w:left="0" w:firstLine="0" w:firstLineChars="0"/>
        <w:rPr>
          <w:rFonts w:hint="eastAsia" w:ascii="宋体" w:hAnsi="宋体"/>
          <w:sz w:val="24"/>
          <w:szCs w:val="24"/>
          <w:highlight w:val="none"/>
          <w:lang w:val="en-US" w:eastAsia="zh-CN"/>
        </w:rPr>
      </w:pPr>
      <w:r>
        <w:rPr>
          <w:rFonts w:hint="eastAsia" w:ascii="宋体" w:hAnsi="宋体"/>
          <w:sz w:val="24"/>
          <w:szCs w:val="24"/>
          <w:highlight w:val="none"/>
          <w:lang w:val="en-US" w:eastAsia="zh-CN"/>
        </w:rPr>
        <w:t>修正案审查申请表(注:签字)</w:t>
      </w:r>
    </w:p>
    <w:p w14:paraId="4D856669">
      <w:pPr>
        <w:pStyle w:val="74"/>
        <w:numPr>
          <w:ilvl w:val="0"/>
          <w:numId w:val="14"/>
        </w:numPr>
        <w:spacing w:line="360" w:lineRule="auto"/>
        <w:ind w:left="0" w:firstLine="0" w:firstLineChars="0"/>
        <w:rPr>
          <w:rFonts w:hint="default" w:ascii="宋体" w:hAnsi="宋体"/>
          <w:sz w:val="24"/>
          <w:szCs w:val="24"/>
          <w:highlight w:val="none"/>
          <w:lang w:val="en-US" w:eastAsia="zh-CN"/>
        </w:rPr>
      </w:pPr>
      <w:r>
        <w:rPr>
          <w:rFonts w:hint="default" w:ascii="宋体" w:hAnsi="宋体"/>
          <w:sz w:val="24"/>
          <w:szCs w:val="24"/>
          <w:highlight w:val="none"/>
          <w:lang w:val="en-US" w:eastAsia="zh-CN"/>
        </w:rPr>
        <w:t>方案签字页 (注:签字)</w:t>
      </w:r>
    </w:p>
    <w:p w14:paraId="6A233D53">
      <w:pPr>
        <w:pStyle w:val="74"/>
        <w:numPr>
          <w:ilvl w:val="0"/>
          <w:numId w:val="14"/>
        </w:numPr>
        <w:spacing w:line="360" w:lineRule="auto"/>
        <w:ind w:left="0" w:firstLine="0" w:firstLineChars="0"/>
        <w:rPr>
          <w:rFonts w:hint="default" w:ascii="宋体" w:hAnsi="宋体"/>
          <w:sz w:val="24"/>
          <w:szCs w:val="24"/>
          <w:highlight w:val="none"/>
          <w:lang w:val="en-US" w:eastAsia="zh-CN"/>
        </w:rPr>
      </w:pPr>
      <w:r>
        <w:rPr>
          <w:rFonts w:hint="default" w:ascii="宋体" w:hAnsi="宋体"/>
          <w:sz w:val="24"/>
          <w:szCs w:val="24"/>
          <w:highlight w:val="none"/>
          <w:lang w:val="en-US" w:eastAsia="zh-CN"/>
        </w:rPr>
        <w:t>临床试验项目新增/变更PI评估表(注:签字)</w:t>
      </w:r>
    </w:p>
    <w:p w14:paraId="2D21C0F5">
      <w:pPr>
        <w:pStyle w:val="74"/>
        <w:numPr>
          <w:ilvl w:val="0"/>
          <w:numId w:val="14"/>
        </w:numPr>
        <w:spacing w:line="360" w:lineRule="auto"/>
        <w:ind w:left="0" w:firstLine="0" w:firstLineChars="0"/>
        <w:rPr>
          <w:rFonts w:hint="default" w:ascii="宋体" w:hAnsi="宋体"/>
          <w:sz w:val="24"/>
          <w:szCs w:val="24"/>
          <w:highlight w:val="none"/>
          <w:lang w:val="en-US" w:eastAsia="zh-CN"/>
        </w:rPr>
      </w:pPr>
      <w:r>
        <w:rPr>
          <w:rFonts w:hint="default" w:ascii="宋体" w:hAnsi="宋体"/>
          <w:sz w:val="24"/>
          <w:szCs w:val="24"/>
          <w:highlight w:val="none"/>
          <w:lang w:val="en-US" w:eastAsia="zh-CN"/>
        </w:rPr>
        <w:t>临床试验研究团队成员表(注:签字)</w:t>
      </w:r>
    </w:p>
    <w:p w14:paraId="66102FFA">
      <w:pPr>
        <w:pStyle w:val="74"/>
        <w:numPr>
          <w:ilvl w:val="0"/>
          <w:numId w:val="14"/>
        </w:numPr>
        <w:spacing w:line="360" w:lineRule="auto"/>
        <w:ind w:left="0" w:firstLine="0" w:firstLineChars="0"/>
        <w:rPr>
          <w:rFonts w:hint="default" w:ascii="宋体" w:hAnsi="宋体"/>
          <w:sz w:val="24"/>
          <w:szCs w:val="24"/>
          <w:highlight w:val="none"/>
          <w:lang w:val="en-US" w:eastAsia="zh-CN"/>
        </w:rPr>
      </w:pPr>
      <w:r>
        <w:rPr>
          <w:rFonts w:hint="default" w:ascii="宋体" w:hAnsi="宋体"/>
          <w:sz w:val="24"/>
          <w:szCs w:val="24"/>
          <w:highlight w:val="none"/>
          <w:lang w:val="en-US" w:eastAsia="zh-CN"/>
        </w:rPr>
        <w:t>主要研究者简历、执业证书、高级职称证书、GCP证书、保密承诺书(注:简历、保密承诺书签字)</w:t>
      </w:r>
    </w:p>
    <w:p w14:paraId="31A68B48">
      <w:pPr>
        <w:pStyle w:val="74"/>
        <w:numPr>
          <w:ilvl w:val="0"/>
          <w:numId w:val="14"/>
        </w:numPr>
        <w:spacing w:line="360" w:lineRule="auto"/>
        <w:ind w:left="0" w:firstLine="0" w:firstLineChars="0"/>
        <w:rPr>
          <w:rFonts w:hint="default" w:ascii="宋体" w:hAnsi="宋体"/>
          <w:sz w:val="24"/>
          <w:szCs w:val="24"/>
          <w:highlight w:val="none"/>
          <w:lang w:val="en-US" w:eastAsia="zh-CN"/>
        </w:rPr>
      </w:pPr>
      <w:r>
        <w:rPr>
          <w:rFonts w:hint="default" w:ascii="宋体" w:hAnsi="宋体"/>
          <w:sz w:val="24"/>
          <w:szCs w:val="24"/>
          <w:highlight w:val="none"/>
          <w:lang w:val="en-US" w:eastAsia="zh-CN"/>
        </w:rPr>
        <w:t>研究者经济利益申明(注:签字)</w:t>
      </w:r>
    </w:p>
    <w:p w14:paraId="70CFFDBC">
      <w:pPr>
        <w:spacing w:line="360" w:lineRule="auto"/>
        <w:ind w:firstLine="161" w:firstLineChars="67"/>
        <w:rPr>
          <w:rFonts w:ascii="宋体" w:hAnsi="宋体"/>
          <w:b/>
          <w:sz w:val="24"/>
          <w:highlight w:val="none"/>
        </w:rPr>
      </w:pPr>
      <w:r>
        <w:rPr>
          <w:rFonts w:ascii="宋体" w:hAnsi="宋体"/>
          <w:b/>
          <w:sz w:val="24"/>
          <w:highlight w:val="none"/>
        </w:rPr>
        <w:t>2.研究进展报告</w:t>
      </w:r>
    </w:p>
    <w:p w14:paraId="4320C94D">
      <w:pPr>
        <w:pStyle w:val="74"/>
        <w:numPr>
          <w:ilvl w:val="0"/>
          <w:numId w:val="15"/>
        </w:numPr>
        <w:spacing w:line="360" w:lineRule="auto"/>
        <w:ind w:left="0" w:firstLine="0" w:firstLineChars="0"/>
        <w:rPr>
          <w:rFonts w:ascii="宋体" w:hAnsi="宋体"/>
          <w:sz w:val="24"/>
          <w:szCs w:val="24"/>
          <w:highlight w:val="none"/>
        </w:rPr>
      </w:pPr>
      <w:r>
        <w:rPr>
          <w:rFonts w:ascii="宋体" w:hAnsi="宋体"/>
          <w:sz w:val="24"/>
          <w:szCs w:val="24"/>
          <w:highlight w:val="none"/>
        </w:rPr>
        <w:t>研究进展报告</w:t>
      </w:r>
    </w:p>
    <w:p w14:paraId="45E02438">
      <w:pPr>
        <w:pStyle w:val="74"/>
        <w:numPr>
          <w:ilvl w:val="0"/>
          <w:numId w:val="15"/>
        </w:numPr>
        <w:spacing w:line="360" w:lineRule="auto"/>
        <w:ind w:left="0" w:firstLine="0" w:firstLineChars="0"/>
        <w:rPr>
          <w:rFonts w:ascii="宋体" w:hAnsi="宋体"/>
          <w:sz w:val="24"/>
          <w:szCs w:val="24"/>
          <w:highlight w:val="none"/>
        </w:rPr>
      </w:pPr>
      <w:r>
        <w:rPr>
          <w:rFonts w:ascii="宋体" w:hAnsi="宋体"/>
          <w:sz w:val="24"/>
          <w:szCs w:val="24"/>
          <w:highlight w:val="none"/>
        </w:rPr>
        <w:t>多中心临床研究各中心研究进展汇总报告</w:t>
      </w:r>
    </w:p>
    <w:p w14:paraId="4C72BE6D">
      <w:pPr>
        <w:pStyle w:val="74"/>
        <w:numPr>
          <w:ilvl w:val="0"/>
          <w:numId w:val="15"/>
        </w:numPr>
        <w:spacing w:line="360" w:lineRule="auto"/>
        <w:ind w:left="0" w:firstLine="0" w:firstLineChars="0"/>
        <w:rPr>
          <w:rFonts w:ascii="宋体" w:hAnsi="宋体"/>
          <w:sz w:val="24"/>
          <w:szCs w:val="24"/>
          <w:highlight w:val="none"/>
        </w:rPr>
      </w:pPr>
      <w:r>
        <w:rPr>
          <w:rFonts w:ascii="宋体" w:hAnsi="宋体"/>
          <w:sz w:val="24"/>
          <w:szCs w:val="24"/>
          <w:highlight w:val="none"/>
        </w:rPr>
        <w:t>组长单位伦理委员会的年度/定期跟踪审查的决定文件</w:t>
      </w:r>
    </w:p>
    <w:p w14:paraId="0468ED4F">
      <w:pPr>
        <w:numPr>
          <w:ilvl w:val="0"/>
          <w:numId w:val="16"/>
        </w:numPr>
        <w:spacing w:line="360" w:lineRule="auto"/>
        <w:ind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研究期间收到的所有安全性信息（包括SUSAR列表、DSUR摘要、安全更新等）</w:t>
      </w:r>
    </w:p>
    <w:p w14:paraId="3A3ADC70">
      <w:pPr>
        <w:numPr>
          <w:ilvl w:val="0"/>
          <w:numId w:val="16"/>
        </w:numPr>
        <w:spacing w:line="360" w:lineRule="auto"/>
        <w:ind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其他</w:t>
      </w:r>
    </w:p>
    <w:p w14:paraId="277CAD75">
      <w:pPr>
        <w:numPr>
          <w:ilvl w:val="0"/>
          <w:numId w:val="0"/>
        </w:numPr>
        <w:spacing w:line="360" w:lineRule="auto"/>
        <w:rPr>
          <w:rFonts w:ascii="宋体" w:hAnsi="宋体"/>
          <w:b/>
          <w:color w:val="auto"/>
          <w:sz w:val="24"/>
          <w:highlight w:val="none"/>
        </w:rPr>
      </w:pPr>
      <w:r>
        <w:rPr>
          <w:rFonts w:ascii="宋体" w:hAnsi="宋体"/>
          <w:b/>
          <w:sz w:val="24"/>
          <w:highlight w:val="none"/>
        </w:rPr>
        <w:t>3.严重不良事件报告</w:t>
      </w:r>
      <w:r>
        <w:rPr>
          <w:rFonts w:hint="eastAsia" w:ascii="宋体" w:hAnsi="宋体"/>
          <w:b/>
          <w:color w:val="auto"/>
          <w:sz w:val="24"/>
          <w:highlight w:val="none"/>
          <w:lang w:eastAsia="zh-CN"/>
        </w:rPr>
        <w:t>（</w:t>
      </w:r>
      <w:r>
        <w:rPr>
          <w:rFonts w:hint="eastAsia" w:ascii="宋体" w:hAnsi="宋体"/>
          <w:color w:val="auto"/>
          <w:sz w:val="24"/>
          <w:highlight w:val="none"/>
        </w:rPr>
        <w:t>医疗器械</w:t>
      </w:r>
      <w:r>
        <w:rPr>
          <w:rFonts w:hint="eastAsia" w:ascii="宋体" w:hAnsi="宋体"/>
          <w:color w:val="auto"/>
          <w:sz w:val="24"/>
          <w:highlight w:val="none"/>
          <w:lang w:val="en-US" w:eastAsia="zh-CN"/>
        </w:rPr>
        <w:t>/</w:t>
      </w:r>
      <w:r>
        <w:rPr>
          <w:rFonts w:hint="eastAsia" w:ascii="宋体" w:hAnsi="宋体"/>
          <w:color w:val="auto"/>
          <w:sz w:val="24"/>
          <w:highlight w:val="none"/>
        </w:rPr>
        <w:t>药物临床试验安全性报告</w:t>
      </w:r>
      <w:r>
        <w:rPr>
          <w:rFonts w:hint="eastAsia" w:ascii="宋体" w:hAnsi="宋体"/>
          <w:b/>
          <w:color w:val="auto"/>
          <w:sz w:val="24"/>
          <w:highlight w:val="none"/>
          <w:lang w:eastAsia="zh-CN"/>
        </w:rPr>
        <w:t>）</w:t>
      </w:r>
    </w:p>
    <w:p w14:paraId="2C6030C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 xml:space="preserve">1). </w:t>
      </w:r>
      <w:r>
        <w:rPr>
          <w:rFonts w:hint="eastAsia" w:ascii="宋体" w:hAnsi="宋体"/>
          <w:color w:val="auto"/>
          <w:sz w:val="24"/>
          <w:highlight w:val="none"/>
        </w:rPr>
        <w:t>严重不良事件（SAE）</w:t>
      </w:r>
    </w:p>
    <w:p w14:paraId="277CF5A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适用场景：本中心发生的SAE（方案未规定免报的情况）。</w:t>
      </w:r>
    </w:p>
    <w:p w14:paraId="09DEF45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递交材料：</w:t>
      </w:r>
    </w:p>
    <w:p w14:paraId="67C53AAA">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① 递交信（研究者/PI签字，说明事件基本信息、上报时间）；</w:t>
      </w:r>
    </w:p>
    <w:p w14:paraId="386EFC0B">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② SAE个例报告（含受试者编码、症状、诊疗过程、转归、与试验干预的关联分析）。</w:t>
      </w:r>
    </w:p>
    <w:p w14:paraId="5E87DC1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时限：获知后立即书面报告，后续及时补充随访报告。</w:t>
      </w:r>
    </w:p>
    <w:p w14:paraId="5D2E790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 可疑非预期严重不良反应（SUSAR）</w:t>
      </w:r>
    </w:p>
    <w:p w14:paraId="4005D53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 xml:space="preserve"> a.</w:t>
      </w:r>
      <w:r>
        <w:rPr>
          <w:rFonts w:hint="eastAsia" w:ascii="宋体" w:hAnsi="宋体"/>
          <w:color w:val="auto"/>
          <w:sz w:val="24"/>
          <w:highlight w:val="none"/>
        </w:rPr>
        <w:t xml:space="preserve"> 本中心SUSAR（致死/危及生命→7天内报；非致死→15天内报，后续8天内补随访）：</w:t>
      </w:r>
    </w:p>
    <w:p w14:paraId="5A0D27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递交</w:t>
      </w:r>
      <w:r>
        <w:rPr>
          <w:rFonts w:hint="eastAsia" w:ascii="宋体" w:hAnsi="宋体"/>
          <w:color w:val="auto"/>
          <w:sz w:val="24"/>
          <w:highlight w:val="none"/>
        </w:rPr>
        <w:t>材料：</w:t>
      </w:r>
    </w:p>
    <w:p w14:paraId="4A0213EE">
      <w:pPr>
        <w:numPr>
          <w:ilvl w:val="0"/>
          <w:numId w:val="0"/>
        </w:numPr>
        <w:spacing w:line="360" w:lineRule="auto"/>
        <w:ind w:left="600" w:leftChars="0" w:firstLine="240" w:firstLineChars="100"/>
        <w:rPr>
          <w:rFonts w:hint="eastAsia" w:ascii="宋体" w:hAnsi="宋体"/>
          <w:color w:val="auto"/>
          <w:sz w:val="24"/>
          <w:highlight w:val="none"/>
        </w:rPr>
      </w:pPr>
      <w:r>
        <w:rPr>
          <w:rFonts w:hint="eastAsia" w:ascii="宋体" w:hAnsi="宋体"/>
          <w:color w:val="auto"/>
          <w:sz w:val="24"/>
          <w:highlight w:val="none"/>
        </w:rPr>
        <w:t xml:space="preserve">① 递交信（PI签字） </w:t>
      </w:r>
    </w:p>
    <w:p w14:paraId="6A34CAE2">
      <w:pPr>
        <w:numPr>
          <w:ilvl w:val="0"/>
          <w:numId w:val="0"/>
        </w:numPr>
        <w:spacing w:line="360" w:lineRule="auto"/>
        <w:ind w:left="600" w:leftChars="0" w:firstLine="240" w:firstLineChars="100"/>
        <w:rPr>
          <w:rFonts w:hint="eastAsia" w:ascii="宋体" w:hAnsi="宋体"/>
          <w:color w:val="auto"/>
          <w:sz w:val="24"/>
          <w:highlight w:val="none"/>
        </w:rPr>
      </w:pPr>
      <w:r>
        <w:rPr>
          <w:rFonts w:hint="eastAsia" w:ascii="宋体" w:hAnsi="宋体"/>
          <w:color w:val="auto"/>
          <w:sz w:val="24"/>
          <w:highlight w:val="none"/>
        </w:rPr>
        <w:t>②</w:t>
      </w:r>
      <w:r>
        <w:rPr>
          <w:rFonts w:hint="eastAsia" w:ascii="宋体" w:hAnsi="宋体"/>
          <w:color w:val="auto"/>
          <w:sz w:val="24"/>
          <w:highlight w:val="none"/>
          <w:lang w:val="en-US" w:eastAsia="zh-CN"/>
        </w:rPr>
        <w:t xml:space="preserve"> </w:t>
      </w:r>
      <w:r>
        <w:rPr>
          <w:rFonts w:hint="eastAsia" w:ascii="宋体" w:hAnsi="宋体"/>
          <w:color w:val="auto"/>
          <w:sz w:val="24"/>
          <w:highlight w:val="none"/>
        </w:rPr>
        <w:t>SUSAR个例报告（需明确 三性判断：非预期性、严重性、相关性）。</w:t>
      </w:r>
    </w:p>
    <w:p w14:paraId="1F5C85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 xml:space="preserve"> b.</w:t>
      </w:r>
      <w:r>
        <w:rPr>
          <w:rFonts w:hint="eastAsia" w:ascii="宋体" w:hAnsi="宋体"/>
          <w:color w:val="auto"/>
          <w:sz w:val="24"/>
          <w:highlight w:val="none"/>
        </w:rPr>
        <w:t xml:space="preserve"> 非本中心SUSAR：</w:t>
      </w:r>
    </w:p>
    <w:p w14:paraId="1BDE18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对本中心无影响→每3个月汇总报</w:t>
      </w:r>
    </w:p>
    <w:p w14:paraId="06D345D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递交材料</w:t>
      </w:r>
      <w:r>
        <w:rPr>
          <w:rFonts w:hint="eastAsia" w:ascii="宋体" w:hAnsi="宋体"/>
          <w:color w:val="auto"/>
          <w:sz w:val="24"/>
          <w:highlight w:val="none"/>
          <w:lang w:val="en-US" w:eastAsia="zh-CN"/>
        </w:rPr>
        <w:t>:</w:t>
      </w:r>
      <w:r>
        <w:rPr>
          <w:rFonts w:hint="eastAsia" w:ascii="宋体" w:hAnsi="宋体"/>
          <w:color w:val="auto"/>
          <w:sz w:val="24"/>
          <w:highlight w:val="none"/>
        </w:rPr>
        <w:t>递交信 + 报告表 + 汇总列表（Excel） + 个例报告（数量多可刻盘）；</w:t>
      </w:r>
    </w:p>
    <w:p w14:paraId="6FC4F7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对本中心有影响→及时报：材料同“本中心SUSAR”。</w:t>
      </w:r>
    </w:p>
    <w:p w14:paraId="11C8DC2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 研发期间安全性更新报告（DSUR）</w:t>
      </w:r>
    </w:p>
    <w:p w14:paraId="35811D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递交</w:t>
      </w:r>
      <w:r>
        <w:rPr>
          <w:rFonts w:hint="eastAsia" w:ascii="宋体" w:hAnsi="宋体"/>
          <w:color w:val="auto"/>
          <w:sz w:val="24"/>
          <w:highlight w:val="none"/>
        </w:rPr>
        <w:t>材料：递交信（PI签字） + DSUR执行概要（含风险 - 受益评估、严重不良反应汇总）+ 最新版研究者手册（</w:t>
      </w:r>
      <w:r>
        <w:rPr>
          <w:rFonts w:hint="eastAsia" w:ascii="宋体" w:hAnsi="宋体"/>
          <w:color w:val="auto"/>
          <w:sz w:val="24"/>
          <w:highlight w:val="none"/>
          <w:lang w:val="en-US" w:eastAsia="zh-CN"/>
        </w:rPr>
        <w:t>如有修改，</w:t>
      </w:r>
      <w:r>
        <w:rPr>
          <w:rFonts w:hint="eastAsia" w:ascii="宋体" w:hAnsi="宋体"/>
          <w:color w:val="auto"/>
          <w:sz w:val="24"/>
          <w:highlight w:val="none"/>
        </w:rPr>
        <w:t>若涉及方案/ICF修订，需同步提交 修正案材料）。</w:t>
      </w:r>
    </w:p>
    <w:p w14:paraId="3ACEC4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时限：每年递交，可与年度进展报告同步。</w:t>
      </w:r>
    </w:p>
    <w:p w14:paraId="1866F1A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 其他影响安全的信息（如不良反应发生率异常等）</w:t>
      </w:r>
    </w:p>
    <w:p w14:paraId="25B6F4E5">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lang w:val="en-US" w:eastAsia="zh-CN"/>
        </w:rPr>
        <w:t>递交</w:t>
      </w:r>
      <w:r>
        <w:rPr>
          <w:rFonts w:hint="eastAsia" w:ascii="宋体" w:hAnsi="宋体"/>
          <w:color w:val="auto"/>
          <w:sz w:val="24"/>
          <w:highlight w:val="none"/>
        </w:rPr>
        <w:t>材料：递交信（PI签字） + 安全性信息报告表 + 详细报告（含风险分析、应对建议）。</w:t>
      </w:r>
    </w:p>
    <w:p w14:paraId="014E929E">
      <w:pPr>
        <w:spacing w:line="360" w:lineRule="auto"/>
        <w:ind w:firstLine="480" w:firstLineChars="200"/>
        <w:rPr>
          <w:rFonts w:hint="eastAsia" w:ascii="宋体" w:hAnsi="宋体"/>
          <w:color w:val="FF0000"/>
          <w:sz w:val="24"/>
          <w:highlight w:val="none"/>
        </w:rPr>
      </w:pPr>
      <w:r>
        <w:rPr>
          <w:rFonts w:hint="eastAsia" w:ascii="宋体" w:hAnsi="宋体"/>
          <w:color w:val="auto"/>
          <w:sz w:val="24"/>
          <w:highlight w:val="none"/>
        </w:rPr>
        <w:t xml:space="preserve"> 时限：发现后尽快报。</w:t>
      </w:r>
    </w:p>
    <w:p w14:paraId="64678CC0">
      <w:pPr>
        <w:spacing w:line="360" w:lineRule="auto"/>
        <w:ind w:firstLine="161" w:firstLineChars="67"/>
        <w:rPr>
          <w:rFonts w:hint="eastAsia" w:ascii="宋体" w:hAnsi="宋体" w:eastAsia="宋体"/>
          <w:b/>
          <w:sz w:val="24"/>
          <w:highlight w:val="none"/>
          <w:lang w:eastAsia="zh-CN"/>
        </w:rPr>
      </w:pPr>
      <w:bookmarkStart w:id="37" w:name="bookmark236"/>
      <w:r>
        <w:rPr>
          <w:rFonts w:ascii="宋体" w:hAnsi="宋体"/>
          <w:b/>
          <w:sz w:val="24"/>
          <w:highlight w:val="none"/>
        </w:rPr>
        <w:t>4.违背方案报告</w:t>
      </w:r>
      <w:bookmarkEnd w:id="37"/>
      <w:r>
        <w:rPr>
          <w:rFonts w:hint="eastAsia" w:ascii="宋体" w:hAnsi="宋体"/>
          <w:b/>
          <w:sz w:val="24"/>
          <w:highlight w:val="none"/>
          <w:lang w:eastAsia="zh-CN"/>
        </w:rPr>
        <w:t>（</w:t>
      </w:r>
      <w:r>
        <w:rPr>
          <w:rFonts w:hint="eastAsia" w:ascii="宋体" w:hAnsi="宋体"/>
          <w:b/>
          <w:sz w:val="24"/>
          <w:highlight w:val="none"/>
          <w:lang w:val="en-US" w:eastAsia="zh-CN"/>
        </w:rPr>
        <w:t>递交信、违背方案报告</w:t>
      </w:r>
      <w:r>
        <w:rPr>
          <w:rFonts w:hint="eastAsia" w:ascii="宋体" w:hAnsi="宋体"/>
          <w:b/>
          <w:sz w:val="24"/>
          <w:highlight w:val="none"/>
          <w:lang w:eastAsia="zh-CN"/>
        </w:rPr>
        <w:t>）</w:t>
      </w:r>
    </w:p>
    <w:p w14:paraId="60806108">
      <w:pPr>
        <w:spacing w:line="360" w:lineRule="auto"/>
        <w:ind w:firstLine="161" w:firstLineChars="67"/>
        <w:rPr>
          <w:rFonts w:hint="eastAsia" w:ascii="宋体" w:hAnsi="宋体"/>
          <w:b/>
          <w:sz w:val="24"/>
          <w:highlight w:val="none"/>
          <w:lang w:eastAsia="zh-CN"/>
        </w:rPr>
      </w:pPr>
      <w:r>
        <w:rPr>
          <w:rFonts w:ascii="宋体" w:hAnsi="宋体"/>
          <w:b/>
          <w:sz w:val="24"/>
          <w:highlight w:val="none"/>
        </w:rPr>
        <w:t>5.暂停/终止研究报告</w:t>
      </w:r>
      <w:r>
        <w:rPr>
          <w:rFonts w:hint="eastAsia" w:ascii="宋体" w:hAnsi="宋体"/>
          <w:b/>
          <w:sz w:val="24"/>
          <w:highlight w:val="none"/>
          <w:lang w:eastAsia="zh-CN"/>
        </w:rPr>
        <w:t>（</w:t>
      </w:r>
      <w:r>
        <w:rPr>
          <w:rFonts w:hint="eastAsia" w:ascii="宋体" w:hAnsi="宋体"/>
          <w:b/>
          <w:sz w:val="24"/>
          <w:highlight w:val="none"/>
          <w:lang w:val="en-US" w:eastAsia="zh-CN"/>
        </w:rPr>
        <w:t>递交信、受试者权益保护落实情况</w:t>
      </w:r>
      <w:r>
        <w:rPr>
          <w:rFonts w:hint="eastAsia" w:ascii="宋体" w:hAnsi="宋体"/>
          <w:b/>
          <w:sz w:val="24"/>
          <w:highlight w:val="none"/>
          <w:lang w:eastAsia="zh-CN"/>
        </w:rPr>
        <w:t>）</w:t>
      </w:r>
    </w:p>
    <w:p w14:paraId="09D25CC4">
      <w:pPr>
        <w:spacing w:line="360" w:lineRule="auto"/>
        <w:ind w:firstLine="161" w:firstLineChars="67"/>
        <w:rPr>
          <w:rFonts w:hint="default" w:ascii="宋体" w:hAnsi="宋体"/>
          <w:b/>
          <w:sz w:val="24"/>
          <w:highlight w:val="none"/>
          <w:lang w:val="en-US" w:eastAsia="zh-CN"/>
        </w:rPr>
      </w:pPr>
      <w:r>
        <w:rPr>
          <w:rFonts w:hint="eastAsia" w:ascii="宋体" w:hAnsi="宋体"/>
          <w:b/>
          <w:sz w:val="24"/>
          <w:highlight w:val="none"/>
          <w:lang w:val="en-US" w:eastAsia="zh-CN"/>
        </w:rPr>
        <w:t>6.暂停研究再启动申请（递交信、暂停研究再启动申请表、监管机构或申办者的批准文件、安全性更新报告、人员资质及培训记录）</w:t>
      </w:r>
    </w:p>
    <w:p w14:paraId="28ED5B89">
      <w:pPr>
        <w:spacing w:line="360" w:lineRule="auto"/>
        <w:ind w:firstLine="161" w:firstLineChars="67"/>
        <w:rPr>
          <w:rFonts w:hint="eastAsia" w:ascii="宋体" w:hAnsi="宋体" w:eastAsia="宋体"/>
          <w:b/>
          <w:sz w:val="24"/>
          <w:highlight w:val="none"/>
          <w:lang w:eastAsia="zh-CN"/>
        </w:rPr>
      </w:pPr>
      <w:r>
        <w:rPr>
          <w:rFonts w:hint="eastAsia" w:ascii="宋体" w:hAnsi="宋体"/>
          <w:b/>
          <w:sz w:val="24"/>
          <w:highlight w:val="none"/>
          <w:lang w:val="en-US" w:eastAsia="zh-CN"/>
        </w:rPr>
        <w:t>7</w:t>
      </w:r>
      <w:r>
        <w:rPr>
          <w:rFonts w:ascii="宋体" w:hAnsi="宋体"/>
          <w:b/>
          <w:sz w:val="24"/>
          <w:highlight w:val="none"/>
        </w:rPr>
        <w:t>.</w:t>
      </w:r>
      <w:bookmarkStart w:id="38" w:name="bookmark238"/>
      <w:r>
        <w:rPr>
          <w:rFonts w:ascii="宋体" w:hAnsi="宋体"/>
          <w:b/>
          <w:sz w:val="24"/>
          <w:highlight w:val="none"/>
        </w:rPr>
        <w:t>研究完成报告</w:t>
      </w:r>
      <w:bookmarkEnd w:id="38"/>
      <w:r>
        <w:rPr>
          <w:rFonts w:hint="eastAsia" w:ascii="宋体" w:hAnsi="宋体"/>
          <w:b/>
          <w:sz w:val="24"/>
          <w:highlight w:val="none"/>
          <w:lang w:eastAsia="zh-CN"/>
        </w:rPr>
        <w:t>（</w:t>
      </w:r>
      <w:r>
        <w:rPr>
          <w:rFonts w:hint="eastAsia" w:ascii="宋体" w:hAnsi="宋体"/>
          <w:b/>
          <w:sz w:val="24"/>
          <w:highlight w:val="none"/>
          <w:lang w:val="en-US" w:eastAsia="zh-CN"/>
        </w:rPr>
        <w:t>递交信、结题报告表、受试者权益保护落实情况</w:t>
      </w:r>
      <w:r>
        <w:rPr>
          <w:rFonts w:hint="eastAsia" w:ascii="宋体" w:hAnsi="宋体"/>
          <w:b/>
          <w:sz w:val="24"/>
          <w:highlight w:val="none"/>
          <w:lang w:eastAsia="zh-CN"/>
        </w:rPr>
        <w:t>）</w:t>
      </w:r>
    </w:p>
    <w:p w14:paraId="2EFE5C02">
      <w:pPr>
        <w:spacing w:line="360" w:lineRule="auto"/>
        <w:ind w:firstLine="161" w:firstLineChars="67"/>
        <w:rPr>
          <w:rFonts w:ascii="宋体" w:hAnsi="宋体"/>
          <w:b/>
          <w:sz w:val="24"/>
          <w:highlight w:val="none"/>
        </w:rPr>
      </w:pPr>
      <w:bookmarkStart w:id="39" w:name="bookmark239"/>
      <w:r>
        <w:rPr>
          <w:rFonts w:ascii="宋体" w:hAnsi="宋体"/>
          <w:b/>
          <w:sz w:val="24"/>
          <w:highlight w:val="none"/>
        </w:rPr>
        <w:t>三、复审</w:t>
      </w:r>
      <w:bookmarkStart w:id="52" w:name="_GoBack"/>
      <w:bookmarkEnd w:id="52"/>
    </w:p>
    <w:bookmarkEnd w:id="39"/>
    <w:p w14:paraId="0955A4F0">
      <w:pPr>
        <w:pStyle w:val="74"/>
        <w:numPr>
          <w:ilvl w:val="0"/>
          <w:numId w:val="17"/>
        </w:numPr>
        <w:spacing w:line="360" w:lineRule="auto"/>
        <w:ind w:left="0" w:firstLine="0" w:firstLineChars="0"/>
        <w:rPr>
          <w:rFonts w:ascii="宋体" w:hAnsi="宋体"/>
          <w:sz w:val="24"/>
          <w:szCs w:val="24"/>
          <w:highlight w:val="none"/>
        </w:rPr>
      </w:pPr>
      <w:r>
        <w:rPr>
          <w:rFonts w:ascii="宋体" w:hAnsi="宋体"/>
          <w:sz w:val="24"/>
          <w:szCs w:val="24"/>
          <w:highlight w:val="none"/>
        </w:rPr>
        <w:t>复审申请</w:t>
      </w:r>
    </w:p>
    <w:p w14:paraId="6521D7D0">
      <w:pPr>
        <w:pStyle w:val="74"/>
        <w:numPr>
          <w:ilvl w:val="0"/>
          <w:numId w:val="17"/>
        </w:numPr>
        <w:spacing w:line="360" w:lineRule="auto"/>
        <w:ind w:left="0" w:firstLine="0" w:firstLineChars="0"/>
        <w:rPr>
          <w:rFonts w:ascii="宋体" w:hAnsi="宋体"/>
          <w:sz w:val="24"/>
          <w:szCs w:val="24"/>
          <w:highlight w:val="none"/>
        </w:rPr>
      </w:pPr>
      <w:r>
        <w:rPr>
          <w:rFonts w:ascii="宋体" w:hAnsi="宋体"/>
          <w:sz w:val="24"/>
          <w:szCs w:val="24"/>
          <w:highlight w:val="none"/>
        </w:rPr>
        <w:t>修正的临床研究方案（注明版本号/版本日期)</w:t>
      </w:r>
    </w:p>
    <w:p w14:paraId="3BD6F601">
      <w:pPr>
        <w:pStyle w:val="74"/>
        <w:numPr>
          <w:ilvl w:val="0"/>
          <w:numId w:val="17"/>
        </w:numPr>
        <w:spacing w:line="360" w:lineRule="auto"/>
        <w:ind w:left="0" w:firstLine="0" w:firstLineChars="0"/>
        <w:rPr>
          <w:rFonts w:ascii="宋体" w:hAnsi="宋体"/>
          <w:sz w:val="24"/>
          <w:szCs w:val="24"/>
          <w:highlight w:val="none"/>
        </w:rPr>
      </w:pPr>
      <w:r>
        <w:rPr>
          <w:rFonts w:ascii="宋体" w:hAnsi="宋体"/>
          <w:sz w:val="24"/>
          <w:szCs w:val="24"/>
          <w:highlight w:val="none"/>
        </w:rPr>
        <w:t>修正的知情同意书（注明版本号/版本日期）</w:t>
      </w:r>
    </w:p>
    <w:p w14:paraId="5B7B3CCB">
      <w:pPr>
        <w:pStyle w:val="74"/>
        <w:numPr>
          <w:ilvl w:val="0"/>
          <w:numId w:val="17"/>
        </w:numPr>
        <w:spacing w:line="360" w:lineRule="auto"/>
        <w:ind w:left="0" w:firstLine="0" w:firstLineChars="0"/>
        <w:rPr>
          <w:rFonts w:ascii="宋体" w:hAnsi="宋体"/>
          <w:sz w:val="24"/>
          <w:szCs w:val="24"/>
          <w:highlight w:val="none"/>
        </w:rPr>
      </w:pPr>
      <w:r>
        <w:rPr>
          <w:rFonts w:ascii="宋体" w:hAnsi="宋体"/>
          <w:sz w:val="24"/>
          <w:szCs w:val="24"/>
          <w:highlight w:val="none"/>
        </w:rPr>
        <w:t>修正的招募材料（注明版本号/版本日期）</w:t>
      </w:r>
    </w:p>
    <w:p w14:paraId="64F3FA15">
      <w:pPr>
        <w:pStyle w:val="74"/>
        <w:numPr>
          <w:ilvl w:val="0"/>
          <w:numId w:val="17"/>
        </w:numPr>
        <w:spacing w:line="360" w:lineRule="auto"/>
        <w:ind w:left="0" w:firstLine="0" w:firstLineChars="0"/>
        <w:rPr>
          <w:rFonts w:ascii="宋体" w:hAnsi="宋体"/>
          <w:sz w:val="24"/>
          <w:szCs w:val="24"/>
          <w:highlight w:val="none"/>
        </w:rPr>
      </w:pPr>
      <w:r>
        <w:rPr>
          <w:rFonts w:ascii="宋体" w:hAnsi="宋体"/>
          <w:sz w:val="24"/>
          <w:szCs w:val="24"/>
          <w:highlight w:val="none"/>
        </w:rPr>
        <w:t>其他</w:t>
      </w:r>
    </w:p>
    <w:p w14:paraId="3F72BAB7">
      <w:pPr>
        <w:spacing w:line="360" w:lineRule="auto"/>
        <w:ind w:firstLine="161" w:firstLineChars="67"/>
        <w:rPr>
          <w:rFonts w:ascii="宋体" w:hAnsi="宋体"/>
          <w:sz w:val="24"/>
          <w:highlight w:val="none"/>
        </w:rPr>
      </w:pPr>
      <w:bookmarkStart w:id="40" w:name="bookmark240"/>
      <w:r>
        <w:rPr>
          <w:rFonts w:ascii="宋体" w:hAnsi="宋体"/>
          <w:b/>
          <w:sz w:val="24"/>
          <w:highlight w:val="none"/>
        </w:rPr>
        <w:t>四、免除审查</w:t>
      </w:r>
      <w:bookmarkEnd w:id="40"/>
    </w:p>
    <w:p w14:paraId="0FF5D144">
      <w:pPr>
        <w:pStyle w:val="74"/>
        <w:numPr>
          <w:ilvl w:val="0"/>
          <w:numId w:val="18"/>
        </w:numPr>
        <w:spacing w:line="360" w:lineRule="auto"/>
        <w:ind w:left="0" w:firstLine="0" w:firstLineChars="0"/>
        <w:rPr>
          <w:rFonts w:ascii="宋体" w:hAnsi="宋体"/>
          <w:sz w:val="24"/>
          <w:szCs w:val="24"/>
          <w:highlight w:val="none"/>
        </w:rPr>
      </w:pPr>
      <w:r>
        <w:rPr>
          <w:rFonts w:ascii="宋体" w:hAnsi="宋体"/>
          <w:sz w:val="24"/>
          <w:szCs w:val="24"/>
          <w:highlight w:val="none"/>
        </w:rPr>
        <w:t>免除审查申请</w:t>
      </w:r>
    </w:p>
    <w:p w14:paraId="7B32B766">
      <w:pPr>
        <w:pStyle w:val="74"/>
        <w:numPr>
          <w:ilvl w:val="0"/>
          <w:numId w:val="18"/>
        </w:numPr>
        <w:spacing w:line="360" w:lineRule="auto"/>
        <w:ind w:left="0" w:firstLine="0" w:firstLineChars="0"/>
        <w:rPr>
          <w:rFonts w:ascii="宋体" w:hAnsi="宋体"/>
          <w:sz w:val="24"/>
          <w:szCs w:val="24"/>
          <w:highlight w:val="none"/>
        </w:rPr>
      </w:pPr>
      <w:r>
        <w:rPr>
          <w:rFonts w:ascii="宋体" w:hAnsi="宋体"/>
          <w:sz w:val="24"/>
          <w:szCs w:val="24"/>
          <w:highlight w:val="none"/>
        </w:rPr>
        <w:t>临床研究方案（注明版本号/版本日期）</w:t>
      </w:r>
    </w:p>
    <w:p w14:paraId="7C04734B">
      <w:pPr>
        <w:widowControl/>
        <w:jc w:val="left"/>
        <w:rPr>
          <w:rFonts w:ascii="宋体" w:hAnsi="宋体"/>
          <w:highlight w:val="none"/>
        </w:rPr>
      </w:pPr>
      <w:r>
        <w:rPr>
          <w:rFonts w:ascii="宋体" w:hAnsi="宋体"/>
          <w:highlight w:val="none"/>
        </w:rPr>
        <w:br w:type="page"/>
      </w:r>
    </w:p>
    <w:p w14:paraId="046F07C4">
      <w:pPr>
        <w:widowControl/>
        <w:jc w:val="left"/>
        <w:rPr>
          <w:rFonts w:asciiTheme="minorEastAsia" w:hAnsiTheme="minorEastAsia" w:eastAsiaTheme="minorEastAsia"/>
          <w:sz w:val="28"/>
          <w:szCs w:val="28"/>
          <w:highlight w:val="none"/>
        </w:rPr>
      </w:pPr>
      <w:bookmarkStart w:id="41" w:name="bookmark241"/>
      <w:r>
        <w:rPr>
          <w:rFonts w:hint="eastAsia" w:asciiTheme="minorEastAsia" w:hAnsiTheme="minorEastAsia" w:eastAsiaTheme="minorEastAsia"/>
          <w:sz w:val="28"/>
          <w:szCs w:val="28"/>
          <w:highlight w:val="none"/>
        </w:rPr>
        <w:t>附件1</w:t>
      </w:r>
    </w:p>
    <w:p w14:paraId="5DFF7EB6">
      <w:pPr>
        <w:jc w:val="center"/>
        <w:rPr>
          <w:b/>
          <w:sz w:val="28"/>
          <w:szCs w:val="28"/>
          <w:highlight w:val="none"/>
        </w:rPr>
      </w:pPr>
      <w:r>
        <w:rPr>
          <w:b/>
          <w:sz w:val="28"/>
          <w:szCs w:val="28"/>
          <w:highlight w:val="none"/>
        </w:rPr>
        <w:t>初始审查申请</w:t>
      </w:r>
      <w:bookmarkEnd w:id="41"/>
    </w:p>
    <w:tbl>
      <w:tblPr>
        <w:tblStyle w:val="18"/>
        <w:tblW w:w="9766" w:type="dxa"/>
        <w:jc w:val="center"/>
        <w:shd w:val="clear" w:color="auto" w:fill="FFFFFF" w:themeFill="background1"/>
        <w:tblLayout w:type="fixed"/>
        <w:tblCellMar>
          <w:top w:w="0" w:type="dxa"/>
          <w:left w:w="10" w:type="dxa"/>
          <w:bottom w:w="0" w:type="dxa"/>
          <w:right w:w="10" w:type="dxa"/>
        </w:tblCellMar>
      </w:tblPr>
      <w:tblGrid>
        <w:gridCol w:w="2018"/>
        <w:gridCol w:w="2440"/>
        <w:gridCol w:w="799"/>
        <w:gridCol w:w="1700"/>
        <w:gridCol w:w="75"/>
        <w:gridCol w:w="2726"/>
        <w:gridCol w:w="8"/>
      </w:tblGrid>
      <w:tr w14:paraId="7677B401">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tcBorders>
            <w:shd w:val="clear" w:color="auto" w:fill="FFFFFF" w:themeFill="background1"/>
            <w:vAlign w:val="center"/>
          </w:tcPr>
          <w:p w14:paraId="2C380998">
            <w:pPr>
              <w:jc w:val="center"/>
              <w:rPr>
                <w:highlight w:val="none"/>
              </w:rPr>
            </w:pPr>
            <w:r>
              <w:rPr>
                <w:highlight w:val="none"/>
              </w:rPr>
              <w:t>项目</w:t>
            </w:r>
            <w:r>
              <w:rPr>
                <w:rFonts w:hint="eastAsia"/>
                <w:highlight w:val="none"/>
              </w:rPr>
              <w:t>名称</w:t>
            </w:r>
          </w:p>
        </w:tc>
        <w:tc>
          <w:tcPr>
            <w:tcW w:w="7748" w:type="dxa"/>
            <w:gridSpan w:val="6"/>
            <w:tcBorders>
              <w:top w:val="single" w:color="auto" w:sz="4" w:space="0"/>
              <w:left w:val="single" w:color="auto" w:sz="4" w:space="0"/>
              <w:right w:val="single" w:color="auto" w:sz="4" w:space="0"/>
            </w:tcBorders>
            <w:shd w:val="clear" w:color="auto" w:fill="FFFFFF" w:themeFill="background1"/>
            <w:vAlign w:val="center"/>
          </w:tcPr>
          <w:p w14:paraId="31EA4194">
            <w:pPr>
              <w:jc w:val="center"/>
              <w:rPr>
                <w:highlight w:val="none"/>
              </w:rPr>
            </w:pPr>
          </w:p>
        </w:tc>
      </w:tr>
      <w:tr w14:paraId="10858897">
        <w:tblPrEx>
          <w:shd w:val="clear" w:color="auto" w:fill="FFFFFF" w:themeFill="background1"/>
        </w:tblPrEx>
        <w:trPr>
          <w:trHeight w:val="23" w:hRule="atLeast"/>
          <w:jc w:val="center"/>
        </w:trPr>
        <w:tc>
          <w:tcPr>
            <w:tcW w:w="2018" w:type="dxa"/>
            <w:tcBorders>
              <w:top w:val="single" w:color="auto" w:sz="4" w:space="0"/>
              <w:left w:val="single" w:color="auto" w:sz="4" w:space="0"/>
            </w:tcBorders>
            <w:shd w:val="clear" w:color="auto" w:fill="FFFFFF" w:themeFill="background1"/>
            <w:vAlign w:val="center"/>
          </w:tcPr>
          <w:p w14:paraId="5A9F59D8">
            <w:pPr>
              <w:jc w:val="center"/>
              <w:rPr>
                <w:highlight w:val="none"/>
              </w:rPr>
            </w:pPr>
            <w:r>
              <w:rPr>
                <w:highlight w:val="none"/>
              </w:rPr>
              <w:t>项目来源</w:t>
            </w:r>
          </w:p>
        </w:tc>
        <w:tc>
          <w:tcPr>
            <w:tcW w:w="2440" w:type="dxa"/>
            <w:tcBorders>
              <w:top w:val="single" w:color="auto" w:sz="4" w:space="0"/>
              <w:left w:val="single" w:color="auto" w:sz="4" w:space="0"/>
              <w:right w:val="single" w:color="auto" w:sz="4" w:space="0"/>
            </w:tcBorders>
            <w:shd w:val="clear" w:color="auto" w:fill="FFFFFF" w:themeFill="background1"/>
            <w:vAlign w:val="center"/>
          </w:tcPr>
          <w:p w14:paraId="3A4B400F">
            <w:pPr>
              <w:jc w:val="center"/>
              <w:rPr>
                <w:highlight w:val="none"/>
              </w:rPr>
            </w:pPr>
          </w:p>
        </w:tc>
        <w:tc>
          <w:tcPr>
            <w:tcW w:w="2574" w:type="dxa"/>
            <w:gridSpan w:val="3"/>
            <w:tcBorders>
              <w:top w:val="single" w:color="auto" w:sz="4" w:space="0"/>
              <w:left w:val="single" w:color="auto" w:sz="4" w:space="0"/>
              <w:right w:val="single" w:color="auto" w:sz="4" w:space="0"/>
            </w:tcBorders>
            <w:shd w:val="clear" w:color="auto" w:fill="FFFFFF" w:themeFill="background1"/>
            <w:vAlign w:val="center"/>
          </w:tcPr>
          <w:p w14:paraId="591547B2">
            <w:pPr>
              <w:jc w:val="center"/>
              <w:rPr>
                <w:highlight w:val="none"/>
              </w:rPr>
            </w:pPr>
            <w:r>
              <w:rPr>
                <w:highlight w:val="none"/>
              </w:rPr>
              <w:t>项目批件号</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14:paraId="50160C6F">
            <w:pPr>
              <w:jc w:val="center"/>
              <w:rPr>
                <w:highlight w:val="none"/>
              </w:rPr>
            </w:pPr>
          </w:p>
        </w:tc>
      </w:tr>
      <w:tr w14:paraId="5CD89981">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tcBorders>
            <w:shd w:val="clear" w:color="auto" w:fill="FFFFFF" w:themeFill="background1"/>
            <w:vAlign w:val="center"/>
          </w:tcPr>
          <w:p w14:paraId="771B4EFC">
            <w:pPr>
              <w:jc w:val="center"/>
              <w:rPr>
                <w:highlight w:val="none"/>
              </w:rPr>
            </w:pPr>
            <w:r>
              <w:rPr>
                <w:highlight w:val="none"/>
              </w:rPr>
              <w:t>方案版本号</w:t>
            </w:r>
          </w:p>
        </w:tc>
        <w:tc>
          <w:tcPr>
            <w:tcW w:w="2440" w:type="dxa"/>
            <w:tcBorders>
              <w:top w:val="single" w:color="auto" w:sz="4" w:space="0"/>
              <w:left w:val="single" w:color="auto" w:sz="4" w:space="0"/>
            </w:tcBorders>
            <w:shd w:val="clear" w:color="auto" w:fill="FFFFFF" w:themeFill="background1"/>
            <w:vAlign w:val="center"/>
          </w:tcPr>
          <w:p w14:paraId="11C001FC">
            <w:pPr>
              <w:jc w:val="center"/>
              <w:rPr>
                <w:highlight w:val="none"/>
              </w:rPr>
            </w:pPr>
          </w:p>
        </w:tc>
        <w:tc>
          <w:tcPr>
            <w:tcW w:w="2574" w:type="dxa"/>
            <w:gridSpan w:val="3"/>
            <w:tcBorders>
              <w:top w:val="single" w:color="auto" w:sz="4" w:space="0"/>
              <w:left w:val="single" w:color="auto" w:sz="4" w:space="0"/>
            </w:tcBorders>
            <w:shd w:val="clear" w:color="auto" w:fill="FFFFFF" w:themeFill="background1"/>
            <w:vAlign w:val="center"/>
          </w:tcPr>
          <w:p w14:paraId="32C30C47">
            <w:pPr>
              <w:jc w:val="center"/>
              <w:rPr>
                <w:highlight w:val="none"/>
              </w:rPr>
            </w:pPr>
            <w:r>
              <w:rPr>
                <w:highlight w:val="none"/>
              </w:rPr>
              <w:t>方案版本日期</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14:paraId="21580D99">
            <w:pPr>
              <w:jc w:val="center"/>
              <w:rPr>
                <w:highlight w:val="none"/>
              </w:rPr>
            </w:pPr>
          </w:p>
        </w:tc>
      </w:tr>
      <w:tr w14:paraId="365BF8FA">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tcBorders>
            <w:shd w:val="clear" w:color="auto" w:fill="FFFFFF" w:themeFill="background1"/>
            <w:vAlign w:val="center"/>
          </w:tcPr>
          <w:p w14:paraId="7C211BB0">
            <w:pPr>
              <w:jc w:val="center"/>
              <w:rPr>
                <w:highlight w:val="none"/>
              </w:rPr>
            </w:pPr>
            <w:r>
              <w:rPr>
                <w:highlight w:val="none"/>
              </w:rPr>
              <w:t>知情同意书版本号</w:t>
            </w:r>
          </w:p>
        </w:tc>
        <w:tc>
          <w:tcPr>
            <w:tcW w:w="2440" w:type="dxa"/>
            <w:tcBorders>
              <w:top w:val="single" w:color="auto" w:sz="4" w:space="0"/>
              <w:left w:val="single" w:color="auto" w:sz="4" w:space="0"/>
            </w:tcBorders>
            <w:shd w:val="clear" w:color="auto" w:fill="FFFFFF" w:themeFill="background1"/>
            <w:vAlign w:val="center"/>
          </w:tcPr>
          <w:p w14:paraId="423E887C">
            <w:pPr>
              <w:jc w:val="center"/>
              <w:rPr>
                <w:highlight w:val="none"/>
              </w:rPr>
            </w:pPr>
          </w:p>
        </w:tc>
        <w:tc>
          <w:tcPr>
            <w:tcW w:w="2574" w:type="dxa"/>
            <w:gridSpan w:val="3"/>
            <w:tcBorders>
              <w:top w:val="single" w:color="auto" w:sz="4" w:space="0"/>
              <w:left w:val="single" w:color="auto" w:sz="4" w:space="0"/>
            </w:tcBorders>
            <w:shd w:val="clear" w:color="auto" w:fill="FFFFFF" w:themeFill="background1"/>
            <w:vAlign w:val="center"/>
          </w:tcPr>
          <w:p w14:paraId="61886BD0">
            <w:pPr>
              <w:jc w:val="center"/>
              <w:rPr>
                <w:highlight w:val="none"/>
              </w:rPr>
            </w:pPr>
            <w:r>
              <w:rPr>
                <w:highlight w:val="none"/>
              </w:rPr>
              <w:t>知情同意书版本日期</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14:paraId="46B736E7">
            <w:pPr>
              <w:jc w:val="center"/>
              <w:rPr>
                <w:highlight w:val="none"/>
              </w:rPr>
            </w:pPr>
          </w:p>
        </w:tc>
      </w:tr>
      <w:tr w14:paraId="7C9A1821">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tcBorders>
            <w:shd w:val="clear" w:color="auto" w:fill="FFFFFF" w:themeFill="background1"/>
            <w:vAlign w:val="center"/>
          </w:tcPr>
          <w:p w14:paraId="131A13FD">
            <w:pPr>
              <w:jc w:val="center"/>
              <w:rPr>
                <w:highlight w:val="none"/>
              </w:rPr>
            </w:pPr>
            <w:r>
              <w:rPr>
                <w:highlight w:val="none"/>
              </w:rPr>
              <w:t>组长单位</w:t>
            </w:r>
          </w:p>
        </w:tc>
        <w:tc>
          <w:tcPr>
            <w:tcW w:w="2440" w:type="dxa"/>
            <w:tcBorders>
              <w:top w:val="single" w:color="auto" w:sz="4" w:space="0"/>
              <w:left w:val="single" w:color="auto" w:sz="4" w:space="0"/>
              <w:right w:val="single" w:color="auto" w:sz="4" w:space="0"/>
            </w:tcBorders>
            <w:shd w:val="clear" w:color="auto" w:fill="FFFFFF" w:themeFill="background1"/>
            <w:vAlign w:val="center"/>
          </w:tcPr>
          <w:p w14:paraId="65673AA9">
            <w:pPr>
              <w:jc w:val="center"/>
              <w:rPr>
                <w:highlight w:val="none"/>
              </w:rPr>
            </w:pPr>
          </w:p>
        </w:tc>
        <w:tc>
          <w:tcPr>
            <w:tcW w:w="2574" w:type="dxa"/>
            <w:gridSpan w:val="3"/>
            <w:tcBorders>
              <w:top w:val="single" w:color="auto" w:sz="4" w:space="0"/>
              <w:left w:val="single" w:color="auto" w:sz="4" w:space="0"/>
              <w:right w:val="single" w:color="auto" w:sz="4" w:space="0"/>
            </w:tcBorders>
            <w:shd w:val="clear" w:color="auto" w:fill="FFFFFF" w:themeFill="background1"/>
            <w:vAlign w:val="center"/>
          </w:tcPr>
          <w:p w14:paraId="65707F62">
            <w:pPr>
              <w:jc w:val="center"/>
              <w:rPr>
                <w:highlight w:val="none"/>
              </w:rPr>
            </w:pPr>
            <w:r>
              <w:rPr>
                <w:highlight w:val="none"/>
              </w:rPr>
              <w:t>组长单位主要研究者</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14:paraId="19B0DEF2">
            <w:pPr>
              <w:jc w:val="center"/>
              <w:rPr>
                <w:highlight w:val="none"/>
              </w:rPr>
            </w:pPr>
          </w:p>
        </w:tc>
      </w:tr>
      <w:tr w14:paraId="6ABE1E4D">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tcBorders>
            <w:shd w:val="clear" w:color="auto" w:fill="FFFFFF" w:themeFill="background1"/>
            <w:vAlign w:val="center"/>
          </w:tcPr>
          <w:p w14:paraId="566F207A">
            <w:pPr>
              <w:jc w:val="center"/>
              <w:rPr>
                <w:highlight w:val="none"/>
              </w:rPr>
            </w:pPr>
            <w:r>
              <w:rPr>
                <w:highlight w:val="none"/>
              </w:rPr>
              <w:t>参加单位</w:t>
            </w:r>
          </w:p>
        </w:tc>
        <w:tc>
          <w:tcPr>
            <w:tcW w:w="7748" w:type="dxa"/>
            <w:gridSpan w:val="6"/>
            <w:tcBorders>
              <w:top w:val="single" w:color="auto" w:sz="4" w:space="0"/>
              <w:left w:val="single" w:color="auto" w:sz="4" w:space="0"/>
              <w:right w:val="single" w:color="auto" w:sz="4" w:space="0"/>
            </w:tcBorders>
            <w:shd w:val="clear" w:color="auto" w:fill="FFFFFF" w:themeFill="background1"/>
            <w:vAlign w:val="center"/>
          </w:tcPr>
          <w:p w14:paraId="0B06E18F">
            <w:pPr>
              <w:jc w:val="center"/>
              <w:rPr>
                <w:highlight w:val="none"/>
              </w:rPr>
            </w:pPr>
          </w:p>
        </w:tc>
      </w:tr>
      <w:tr w14:paraId="30819EA8">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tcBorders>
            <w:shd w:val="clear" w:color="auto" w:fill="FFFFFF" w:themeFill="background1"/>
            <w:vAlign w:val="center"/>
          </w:tcPr>
          <w:p w14:paraId="3BA5BB35">
            <w:pPr>
              <w:jc w:val="center"/>
              <w:rPr>
                <w:highlight w:val="none"/>
              </w:rPr>
            </w:pPr>
            <w:r>
              <w:rPr>
                <w:highlight w:val="none"/>
              </w:rPr>
              <w:t>本院承担科室</w:t>
            </w:r>
          </w:p>
        </w:tc>
        <w:tc>
          <w:tcPr>
            <w:tcW w:w="2440" w:type="dxa"/>
            <w:tcBorders>
              <w:top w:val="single" w:color="auto" w:sz="4" w:space="0"/>
              <w:left w:val="single" w:color="auto" w:sz="4" w:space="0"/>
              <w:right w:val="single" w:color="auto" w:sz="4" w:space="0"/>
            </w:tcBorders>
            <w:shd w:val="clear" w:color="auto" w:fill="FFFFFF" w:themeFill="background1"/>
            <w:vAlign w:val="center"/>
          </w:tcPr>
          <w:p w14:paraId="67C70A18">
            <w:pPr>
              <w:jc w:val="center"/>
              <w:rPr>
                <w:highlight w:val="none"/>
              </w:rPr>
            </w:pPr>
          </w:p>
        </w:tc>
        <w:tc>
          <w:tcPr>
            <w:tcW w:w="2574" w:type="dxa"/>
            <w:gridSpan w:val="3"/>
            <w:tcBorders>
              <w:top w:val="single" w:color="auto" w:sz="4" w:space="0"/>
              <w:left w:val="single" w:color="auto" w:sz="4" w:space="0"/>
              <w:right w:val="single" w:color="auto" w:sz="4" w:space="0"/>
            </w:tcBorders>
            <w:shd w:val="clear" w:color="auto" w:fill="FFFFFF" w:themeFill="background1"/>
            <w:vAlign w:val="center"/>
          </w:tcPr>
          <w:p w14:paraId="3A20B695">
            <w:pPr>
              <w:jc w:val="center"/>
              <w:rPr>
                <w:highlight w:val="none"/>
              </w:rPr>
            </w:pPr>
            <w:r>
              <w:rPr>
                <w:highlight w:val="none"/>
              </w:rPr>
              <w:t>本院主要研究者</w:t>
            </w:r>
          </w:p>
        </w:tc>
        <w:tc>
          <w:tcPr>
            <w:tcW w:w="2734" w:type="dxa"/>
            <w:gridSpan w:val="2"/>
            <w:tcBorders>
              <w:top w:val="single" w:color="auto" w:sz="4" w:space="0"/>
              <w:left w:val="single" w:color="auto" w:sz="4" w:space="0"/>
              <w:right w:val="single" w:color="auto" w:sz="4" w:space="0"/>
            </w:tcBorders>
            <w:shd w:val="clear" w:color="auto" w:fill="FFFFFF" w:themeFill="background1"/>
            <w:vAlign w:val="center"/>
          </w:tcPr>
          <w:p w14:paraId="154856B3">
            <w:pPr>
              <w:jc w:val="center"/>
              <w:rPr>
                <w:highlight w:val="none"/>
              </w:rPr>
            </w:pPr>
          </w:p>
        </w:tc>
      </w:tr>
      <w:tr w14:paraId="64B41A10">
        <w:tblPrEx>
          <w:shd w:val="clear" w:color="auto" w:fill="FFFFFF" w:themeFill="background1"/>
          <w:tblCellMar>
            <w:top w:w="0" w:type="dxa"/>
            <w:left w:w="10" w:type="dxa"/>
            <w:bottom w:w="0" w:type="dxa"/>
            <w:right w:w="10" w:type="dxa"/>
          </w:tblCellMar>
        </w:tblPrEx>
        <w:trPr>
          <w:trHeight w:val="23" w:hRule="atLeast"/>
          <w:jc w:val="center"/>
        </w:trPr>
        <w:tc>
          <w:tcPr>
            <w:tcW w:w="9766" w:type="dxa"/>
            <w:gridSpan w:val="7"/>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6420D7CE">
            <w:pPr>
              <w:rPr>
                <w:highlight w:val="none"/>
              </w:rPr>
            </w:pPr>
            <w:r>
              <w:rPr>
                <w:highlight w:val="none"/>
              </w:rPr>
              <w:t>一、研究信息</w:t>
            </w:r>
          </w:p>
        </w:tc>
      </w:tr>
      <w:tr w14:paraId="354C4FBB">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14:paraId="2CD4A539">
            <w:pPr>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方案设计类型</w:t>
            </w:r>
          </w:p>
        </w:tc>
        <w:tc>
          <w:tcPr>
            <w:tcW w:w="774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99289F">
            <w:pPr>
              <w:spacing w:line="276"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□实验性研究</w:t>
            </w:r>
          </w:p>
          <w:p w14:paraId="6B3F05D9">
            <w:pPr>
              <w:spacing w:line="276"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□观察性研究：□回顾性分析，□前瞻性研究</w:t>
            </w:r>
          </w:p>
          <w:p w14:paraId="40CFD2CC">
            <w:pPr>
              <w:spacing w:line="276"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t>□今利用人体组织和信息的研究：□以往采集保存□研究采集</w:t>
            </w:r>
          </w:p>
        </w:tc>
      </w:tr>
      <w:tr w14:paraId="7C1BD2F9">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14:paraId="40841145">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研究信息</w:t>
            </w:r>
          </w:p>
        </w:tc>
        <w:tc>
          <w:tcPr>
            <w:tcW w:w="774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C0E179">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□资金来源：</w:t>
            </w:r>
            <w:r>
              <w:rPr>
                <w:rFonts w:asciiTheme="minorEastAsia" w:hAnsiTheme="minorEastAsia" w:eastAsiaTheme="minorEastAsia"/>
                <w:szCs w:val="21"/>
                <w:highlight w:val="none"/>
              </w:rPr>
              <w:t>□</w:t>
            </w:r>
            <w:r>
              <w:rPr>
                <w:rFonts w:asciiTheme="minorEastAsia" w:hAnsiTheme="minorEastAsia" w:eastAsiaTheme="minorEastAsia"/>
                <w:highlight w:val="none"/>
              </w:rPr>
              <w:t>企业，</w:t>
            </w:r>
            <w:r>
              <w:rPr>
                <w:rFonts w:asciiTheme="minorEastAsia" w:hAnsiTheme="minorEastAsia" w:eastAsiaTheme="minorEastAsia"/>
                <w:szCs w:val="21"/>
                <w:highlight w:val="none"/>
              </w:rPr>
              <w:t>□</w:t>
            </w:r>
            <w:r>
              <w:rPr>
                <w:rFonts w:asciiTheme="minorEastAsia" w:hAnsiTheme="minorEastAsia" w:eastAsiaTheme="minorEastAsia"/>
                <w:highlight w:val="none"/>
              </w:rPr>
              <w:t>政府，</w:t>
            </w:r>
            <w:r>
              <w:rPr>
                <w:rFonts w:asciiTheme="minorEastAsia" w:hAnsiTheme="minorEastAsia" w:eastAsiaTheme="minorEastAsia"/>
                <w:szCs w:val="21"/>
                <w:highlight w:val="none"/>
              </w:rPr>
              <w:t>□</w:t>
            </w:r>
            <w:r>
              <w:rPr>
                <w:rFonts w:asciiTheme="minorEastAsia" w:hAnsiTheme="minorEastAsia" w:eastAsiaTheme="minorEastAsia"/>
                <w:highlight w:val="none"/>
              </w:rPr>
              <w:t>学术团体，</w:t>
            </w:r>
            <w:r>
              <w:rPr>
                <w:rFonts w:asciiTheme="minorEastAsia" w:hAnsiTheme="minorEastAsia" w:eastAsiaTheme="minorEastAsia"/>
                <w:szCs w:val="21"/>
                <w:highlight w:val="none"/>
              </w:rPr>
              <w:t>□</w:t>
            </w:r>
            <w:r>
              <w:rPr>
                <w:rFonts w:asciiTheme="minorEastAsia" w:hAnsiTheme="minorEastAsia" w:eastAsiaTheme="minorEastAsia"/>
                <w:highlight w:val="none"/>
              </w:rPr>
              <w:t>本单位，</w:t>
            </w:r>
            <w:r>
              <w:rPr>
                <w:rFonts w:asciiTheme="minorEastAsia" w:hAnsiTheme="minorEastAsia" w:eastAsiaTheme="minorEastAsia"/>
                <w:szCs w:val="21"/>
                <w:highlight w:val="none"/>
              </w:rPr>
              <w:t>□</w:t>
            </w:r>
            <w:r>
              <w:rPr>
                <w:rFonts w:asciiTheme="minorEastAsia" w:hAnsiTheme="minorEastAsia" w:eastAsiaTheme="minorEastAsia"/>
                <w:highlight w:val="none"/>
              </w:rPr>
              <w:t>自筹</w:t>
            </w:r>
          </w:p>
          <w:p w14:paraId="6CA3A3D8">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□数据与安全监察委员会：□有，□无</w:t>
            </w:r>
          </w:p>
          <w:p w14:paraId="59FD323E">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□其他伦理委员会对该项目的否定性、或提前中止的决定：□无，口有—请提交相关文件</w:t>
            </w:r>
          </w:p>
          <w:p w14:paraId="25C17385">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□研究需要使用人体生物标本：□否，口是—填写下列选项</w:t>
            </w:r>
          </w:p>
          <w:p w14:paraId="12D7D724">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采集生物标本：口是，□否</w:t>
            </w:r>
          </w:p>
          <w:p w14:paraId="1FADB813">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利用以往保存的生物标本：</w:t>
            </w:r>
            <w:r>
              <w:rPr>
                <w:rFonts w:asciiTheme="minorEastAsia" w:hAnsiTheme="minorEastAsia" w:eastAsiaTheme="minorEastAsia"/>
                <w:szCs w:val="21"/>
                <w:highlight w:val="none"/>
              </w:rPr>
              <w:t>□</w:t>
            </w:r>
            <w:r>
              <w:rPr>
                <w:rFonts w:asciiTheme="minorEastAsia" w:hAnsiTheme="minorEastAsia" w:eastAsiaTheme="minorEastAsia"/>
                <w:highlight w:val="none"/>
              </w:rPr>
              <w:t>是，</w:t>
            </w:r>
            <w:r>
              <w:rPr>
                <w:rFonts w:asciiTheme="minorEastAsia" w:hAnsiTheme="minorEastAsia" w:eastAsiaTheme="minorEastAsia"/>
                <w:szCs w:val="21"/>
                <w:highlight w:val="none"/>
              </w:rPr>
              <w:t>□</w:t>
            </w:r>
            <w:r>
              <w:rPr>
                <w:rFonts w:asciiTheme="minorEastAsia" w:hAnsiTheme="minorEastAsia" w:eastAsiaTheme="minorEastAsia"/>
                <w:highlight w:val="none"/>
              </w:rPr>
              <w:t>否</w:t>
            </w:r>
          </w:p>
          <w:p w14:paraId="099F923C">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□研究干预超出产品说明书范围，没有获得行政监管部门的批准：</w:t>
            </w:r>
            <w:r>
              <w:rPr>
                <w:rFonts w:asciiTheme="minorEastAsia" w:hAnsiTheme="minorEastAsia" w:eastAsiaTheme="minorEastAsia"/>
                <w:szCs w:val="21"/>
                <w:highlight w:val="none"/>
              </w:rPr>
              <w:t>□</w:t>
            </w:r>
            <w:r>
              <w:rPr>
                <w:rFonts w:asciiTheme="minorEastAsia" w:hAnsiTheme="minorEastAsia" w:eastAsiaTheme="minorEastAsia"/>
                <w:highlight w:val="none"/>
              </w:rPr>
              <w:t>是，□:否（选择“是”，填写下列选项）</w:t>
            </w:r>
          </w:p>
          <w:p w14:paraId="363FC984">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研究结果是否用于注册或修改说明书：</w:t>
            </w:r>
            <w:r>
              <w:rPr>
                <w:rFonts w:asciiTheme="minorEastAsia" w:hAnsiTheme="minorEastAsia" w:eastAsiaTheme="minorEastAsia"/>
                <w:szCs w:val="21"/>
                <w:highlight w:val="none"/>
              </w:rPr>
              <w:t>□</w:t>
            </w:r>
            <w:r>
              <w:rPr>
                <w:rFonts w:asciiTheme="minorEastAsia" w:hAnsiTheme="minorEastAsia" w:eastAsiaTheme="minorEastAsia"/>
                <w:highlight w:val="none"/>
              </w:rPr>
              <w:t>是，□否</w:t>
            </w:r>
          </w:p>
          <w:p w14:paraId="6E08DFDC">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研究是否用于产品的广告：</w:t>
            </w:r>
            <w:r>
              <w:rPr>
                <w:rFonts w:asciiTheme="minorEastAsia" w:hAnsiTheme="minorEastAsia" w:eastAsiaTheme="minorEastAsia"/>
                <w:szCs w:val="21"/>
                <w:highlight w:val="none"/>
              </w:rPr>
              <w:t>□</w:t>
            </w:r>
            <w:r>
              <w:rPr>
                <w:rFonts w:asciiTheme="minorEastAsia" w:hAnsiTheme="minorEastAsia" w:eastAsiaTheme="minorEastAsia"/>
                <w:highlight w:val="none"/>
              </w:rPr>
              <w:t>是，□否</w:t>
            </w:r>
          </w:p>
          <w:p w14:paraId="16419986">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超出说明书使用该产品，是否显著增加了风险：□是，□否</w:t>
            </w:r>
          </w:p>
          <w:p w14:paraId="0FD108F0">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□医疗器械的类别：</w:t>
            </w:r>
            <w:r>
              <w:rPr>
                <w:rFonts w:asciiTheme="minorEastAsia" w:hAnsiTheme="minorEastAsia" w:eastAsiaTheme="minorEastAsia"/>
                <w:szCs w:val="21"/>
                <w:highlight w:val="none"/>
              </w:rPr>
              <w:t>□</w:t>
            </w:r>
            <w:r>
              <w:rPr>
                <w:rFonts w:asciiTheme="minorEastAsia" w:hAnsiTheme="minorEastAsia" w:eastAsiaTheme="minorEastAsia"/>
                <w:highlight w:val="none"/>
              </w:rPr>
              <w:t>I类，</w:t>
            </w:r>
            <w:r>
              <w:rPr>
                <w:rFonts w:asciiTheme="minorEastAsia" w:hAnsiTheme="minorEastAsia" w:eastAsiaTheme="minorEastAsia"/>
                <w:szCs w:val="21"/>
                <w:highlight w:val="none"/>
              </w:rPr>
              <w:t>□</w:t>
            </w:r>
            <w:r>
              <w:rPr>
                <w:rFonts w:asciiTheme="minorEastAsia" w:hAnsiTheme="minorEastAsia" w:eastAsiaTheme="minorEastAsia"/>
                <w:highlight w:val="none"/>
              </w:rPr>
              <w:t>II类，</w:t>
            </w:r>
            <w:r>
              <w:rPr>
                <w:rFonts w:asciiTheme="minorEastAsia" w:hAnsiTheme="minorEastAsia" w:eastAsiaTheme="minorEastAsia"/>
                <w:szCs w:val="21"/>
                <w:highlight w:val="none"/>
              </w:rPr>
              <w:t>□</w:t>
            </w:r>
            <w:r>
              <w:rPr>
                <w:rFonts w:asciiTheme="minorEastAsia" w:hAnsiTheme="minorEastAsia" w:eastAsiaTheme="minorEastAsia"/>
                <w:highlight w:val="none"/>
              </w:rPr>
              <w:t>III类，</w:t>
            </w:r>
            <w:r>
              <w:rPr>
                <w:rFonts w:asciiTheme="minorEastAsia" w:hAnsiTheme="minorEastAsia" w:eastAsiaTheme="minorEastAsia"/>
                <w:szCs w:val="21"/>
                <w:highlight w:val="none"/>
              </w:rPr>
              <w:t>□</w:t>
            </w:r>
            <w:r>
              <w:rPr>
                <w:rFonts w:asciiTheme="minorEastAsia" w:hAnsiTheme="minorEastAsia" w:eastAsiaTheme="minorEastAsia"/>
                <w:highlight w:val="none"/>
              </w:rPr>
              <w:t>体外诊断试剂</w:t>
            </w:r>
          </w:p>
        </w:tc>
      </w:tr>
      <w:tr w14:paraId="2FFF8CCC">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14:paraId="0009B998">
            <w:pPr>
              <w:spacing w:line="360" w:lineRule="auto"/>
              <w:jc w:val="center"/>
              <w:rPr>
                <w:rFonts w:asciiTheme="minorEastAsia" w:hAnsiTheme="minorEastAsia" w:eastAsiaTheme="minorEastAsia"/>
                <w:highlight w:val="none"/>
              </w:rPr>
            </w:pPr>
            <w:r>
              <w:rPr>
                <w:rFonts w:asciiTheme="minorEastAsia" w:hAnsiTheme="minorEastAsia" w:eastAsiaTheme="minorEastAsia"/>
                <w:highlight w:val="none"/>
              </w:rPr>
              <w:t>招募受试者</w:t>
            </w:r>
          </w:p>
        </w:tc>
        <w:tc>
          <w:tcPr>
            <w:tcW w:w="774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69D008">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□谁负责招募：</w:t>
            </w:r>
            <w:r>
              <w:rPr>
                <w:rFonts w:asciiTheme="minorEastAsia" w:hAnsiTheme="minorEastAsia" w:eastAsiaTheme="minorEastAsia"/>
                <w:szCs w:val="21"/>
                <w:highlight w:val="none"/>
              </w:rPr>
              <w:t>□</w:t>
            </w:r>
            <w:r>
              <w:rPr>
                <w:rFonts w:asciiTheme="minorEastAsia" w:hAnsiTheme="minorEastAsia" w:eastAsiaTheme="minorEastAsia"/>
                <w:highlight w:val="none"/>
              </w:rPr>
              <w:t>医生，</w:t>
            </w:r>
            <w:r>
              <w:rPr>
                <w:rFonts w:asciiTheme="minorEastAsia" w:hAnsiTheme="minorEastAsia" w:eastAsiaTheme="minorEastAsia"/>
                <w:szCs w:val="21"/>
                <w:highlight w:val="none"/>
              </w:rPr>
              <w:t>□</w:t>
            </w:r>
            <w:r>
              <w:rPr>
                <w:rFonts w:asciiTheme="minorEastAsia" w:hAnsiTheme="minorEastAsia" w:eastAsiaTheme="minorEastAsia"/>
                <w:highlight w:val="none"/>
              </w:rPr>
              <w:t>研究者，</w:t>
            </w:r>
            <w:r>
              <w:rPr>
                <w:rFonts w:asciiTheme="minorEastAsia" w:hAnsiTheme="minorEastAsia" w:eastAsiaTheme="minorEastAsia"/>
                <w:szCs w:val="21"/>
                <w:highlight w:val="none"/>
              </w:rPr>
              <w:t>□</w:t>
            </w:r>
            <w:r>
              <w:rPr>
                <w:rFonts w:asciiTheme="minorEastAsia" w:hAnsiTheme="minorEastAsia" w:eastAsiaTheme="minorEastAsia"/>
                <w:highlight w:val="none"/>
              </w:rPr>
              <w:t>研究助理，</w:t>
            </w:r>
            <w:r>
              <w:rPr>
                <w:rFonts w:asciiTheme="minorEastAsia" w:hAnsiTheme="minorEastAsia" w:eastAsiaTheme="minorEastAsia"/>
                <w:szCs w:val="21"/>
                <w:highlight w:val="none"/>
              </w:rPr>
              <w:t>□</w:t>
            </w:r>
            <w:r>
              <w:rPr>
                <w:rFonts w:asciiTheme="minorEastAsia" w:hAnsiTheme="minorEastAsia" w:eastAsiaTheme="minorEastAsia"/>
                <w:highlight w:val="none"/>
              </w:rPr>
              <w:t>研究护士，</w:t>
            </w:r>
            <w:r>
              <w:rPr>
                <w:rFonts w:asciiTheme="minorEastAsia" w:hAnsiTheme="minorEastAsia" w:eastAsiaTheme="minorEastAsia"/>
                <w:szCs w:val="21"/>
                <w:highlight w:val="none"/>
              </w:rPr>
              <w:t>□</w:t>
            </w:r>
            <w:r>
              <w:rPr>
                <w:rFonts w:asciiTheme="minorEastAsia" w:hAnsiTheme="minorEastAsia" w:eastAsiaTheme="minorEastAsia"/>
                <w:highlight w:val="none"/>
              </w:rPr>
              <w:t>其他:</w:t>
            </w:r>
          </w:p>
          <w:p w14:paraId="535E16FC">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□招募方式：</w:t>
            </w:r>
            <w:r>
              <w:rPr>
                <w:rFonts w:asciiTheme="minorEastAsia" w:hAnsiTheme="minorEastAsia" w:eastAsiaTheme="minorEastAsia"/>
                <w:szCs w:val="21"/>
                <w:highlight w:val="none"/>
              </w:rPr>
              <w:t>□</w:t>
            </w:r>
            <w:r>
              <w:rPr>
                <w:rFonts w:asciiTheme="minorEastAsia" w:hAnsiTheme="minorEastAsia" w:eastAsiaTheme="minorEastAsia"/>
                <w:highlight w:val="none"/>
              </w:rPr>
              <w:t>广告，口诊疗过程，</w:t>
            </w:r>
            <w:r>
              <w:rPr>
                <w:rFonts w:asciiTheme="minorEastAsia" w:hAnsiTheme="minorEastAsia" w:eastAsiaTheme="minorEastAsia"/>
                <w:szCs w:val="21"/>
                <w:highlight w:val="none"/>
              </w:rPr>
              <w:t>□</w:t>
            </w:r>
            <w:r>
              <w:rPr>
                <w:rFonts w:asciiTheme="minorEastAsia" w:hAnsiTheme="minorEastAsia" w:eastAsiaTheme="minorEastAsia"/>
                <w:highlight w:val="none"/>
              </w:rPr>
              <w:t>数据库，</w:t>
            </w:r>
            <w:r>
              <w:rPr>
                <w:rFonts w:asciiTheme="minorEastAsia" w:hAnsiTheme="minorEastAsia" w:eastAsiaTheme="minorEastAsia"/>
                <w:szCs w:val="21"/>
                <w:highlight w:val="none"/>
              </w:rPr>
              <w:t>□</w:t>
            </w:r>
            <w:r>
              <w:rPr>
                <w:rFonts w:asciiTheme="minorEastAsia" w:hAnsiTheme="minorEastAsia" w:eastAsiaTheme="minorEastAsia"/>
                <w:highlight w:val="none"/>
              </w:rPr>
              <w:t>中介，</w:t>
            </w:r>
            <w:r>
              <w:rPr>
                <w:rFonts w:asciiTheme="minorEastAsia" w:hAnsiTheme="minorEastAsia" w:eastAsiaTheme="minorEastAsia"/>
                <w:szCs w:val="21"/>
                <w:highlight w:val="none"/>
              </w:rPr>
              <w:t>□</w:t>
            </w:r>
            <w:r>
              <w:rPr>
                <w:rFonts w:asciiTheme="minorEastAsia" w:hAnsiTheme="minorEastAsia" w:eastAsiaTheme="minorEastAsia"/>
                <w:highlight w:val="none"/>
              </w:rPr>
              <w:t>其他：</w:t>
            </w:r>
            <w:r>
              <w:rPr>
                <w:rFonts w:asciiTheme="minorEastAsia" w:hAnsiTheme="minorEastAsia" w:eastAsiaTheme="minorEastAsia"/>
                <w:highlight w:val="none"/>
              </w:rPr>
              <w:tab/>
            </w:r>
          </w:p>
          <w:p w14:paraId="4079DF0B">
            <w:pPr>
              <w:spacing w:line="360" w:lineRule="auto"/>
              <w:rPr>
                <w:rFonts w:asciiTheme="minorEastAsia" w:hAnsiTheme="minorEastAsia" w:eastAsiaTheme="minorEastAsia"/>
                <w:highlight w:val="none"/>
              </w:rPr>
            </w:pPr>
            <w:r>
              <w:rPr>
                <w:rFonts w:asciiTheme="minorEastAsia" w:hAnsiTheme="minorEastAsia" w:eastAsiaTheme="minorEastAsia"/>
                <w:highlight w:val="none"/>
              </w:rPr>
              <w:t>□招募人群特征：</w:t>
            </w:r>
            <w:r>
              <w:rPr>
                <w:rFonts w:asciiTheme="minorEastAsia" w:hAnsiTheme="minorEastAsia" w:eastAsiaTheme="minorEastAsia"/>
                <w:szCs w:val="21"/>
                <w:highlight w:val="none"/>
              </w:rPr>
              <w:t>□</w:t>
            </w:r>
            <w:r>
              <w:rPr>
                <w:rFonts w:asciiTheme="minorEastAsia" w:hAnsiTheme="minorEastAsia" w:eastAsiaTheme="minorEastAsia"/>
                <w:highlight w:val="none"/>
              </w:rPr>
              <w:t>健康者，</w:t>
            </w:r>
            <w:r>
              <w:rPr>
                <w:rFonts w:asciiTheme="minorEastAsia" w:hAnsiTheme="minorEastAsia" w:eastAsiaTheme="minorEastAsia"/>
                <w:szCs w:val="21"/>
                <w:highlight w:val="none"/>
              </w:rPr>
              <w:t>□</w:t>
            </w:r>
            <w:r>
              <w:rPr>
                <w:rFonts w:asciiTheme="minorEastAsia" w:hAnsiTheme="minorEastAsia" w:eastAsiaTheme="minorEastAsia"/>
                <w:highlight w:val="none"/>
              </w:rPr>
              <w:t>患者，口弱势群体，</w:t>
            </w:r>
            <w:r>
              <w:rPr>
                <w:rFonts w:asciiTheme="minorEastAsia" w:hAnsiTheme="minorEastAsia" w:eastAsiaTheme="minorEastAsia"/>
                <w:szCs w:val="21"/>
                <w:highlight w:val="none"/>
              </w:rPr>
              <w:t>□</w:t>
            </w:r>
            <w:r>
              <w:rPr>
                <w:rFonts w:asciiTheme="minorEastAsia" w:hAnsiTheme="minorEastAsia" w:eastAsiaTheme="minorEastAsia"/>
                <w:highlight w:val="none"/>
              </w:rPr>
              <w:t>孕妇弱势群体的特征</w:t>
            </w:r>
          </w:p>
          <w:p w14:paraId="1BFF98EA">
            <w:pPr>
              <w:spacing w:line="360" w:lineRule="auto"/>
              <w:rPr>
                <w:rFonts w:asciiTheme="minorEastAsia" w:hAnsiTheme="minorEastAsia" w:eastAsiaTheme="minorEastAsia"/>
                <w:highlight w:val="none"/>
              </w:rPr>
            </w:pPr>
            <w:r>
              <w:rPr>
                <w:rFonts w:asciiTheme="minorEastAsia" w:hAnsiTheme="minorEastAsia" w:eastAsiaTheme="minorEastAsia"/>
                <w:highlight w:val="none"/>
              </w:rPr>
              <w:t>（选择弱势群体，填写选项）：</w:t>
            </w:r>
            <w:r>
              <w:rPr>
                <w:rFonts w:asciiTheme="minorEastAsia" w:hAnsiTheme="minorEastAsia" w:eastAsiaTheme="minorEastAsia"/>
                <w:szCs w:val="21"/>
                <w:highlight w:val="none"/>
              </w:rPr>
              <w:t>□</w:t>
            </w:r>
            <w:r>
              <w:rPr>
                <w:rFonts w:asciiTheme="minorEastAsia" w:hAnsiTheme="minorEastAsia" w:eastAsiaTheme="minorEastAsia"/>
                <w:highlight w:val="none"/>
              </w:rPr>
              <w:t>儿童/未成年人，□认知障碍或健康状况而没有能力做出知情同意的成人，</w:t>
            </w:r>
            <w:r>
              <w:rPr>
                <w:rFonts w:asciiTheme="minorEastAsia" w:hAnsiTheme="minorEastAsia" w:eastAsiaTheme="minorEastAsia"/>
                <w:szCs w:val="21"/>
                <w:highlight w:val="none"/>
              </w:rPr>
              <w:t>□</w:t>
            </w:r>
            <w:r>
              <w:rPr>
                <w:rFonts w:asciiTheme="minorEastAsia" w:hAnsiTheme="minorEastAsia" w:eastAsiaTheme="minorEastAsia"/>
                <w:highlight w:val="none"/>
              </w:rPr>
              <w:t>申办</w:t>
            </w:r>
            <w:r>
              <w:rPr>
                <w:rFonts w:hint="eastAsia" w:asciiTheme="minorEastAsia" w:hAnsiTheme="minorEastAsia" w:eastAsiaTheme="minorEastAsia"/>
                <w:highlight w:val="none"/>
              </w:rPr>
              <w:t>方</w:t>
            </w:r>
            <w:r>
              <w:rPr>
                <w:rFonts w:asciiTheme="minorEastAsia" w:hAnsiTheme="minorEastAsia" w:eastAsiaTheme="minorEastAsia"/>
                <w:highlight w:val="none"/>
              </w:rPr>
              <w:t>/研究者的雇员或学生，□教育/经济地位低下的人员，</w:t>
            </w:r>
            <w:r>
              <w:rPr>
                <w:rFonts w:asciiTheme="minorEastAsia" w:hAnsiTheme="minorEastAsia" w:eastAsiaTheme="minorEastAsia"/>
                <w:szCs w:val="21"/>
                <w:highlight w:val="none"/>
              </w:rPr>
              <w:t>□</w:t>
            </w:r>
            <w:r>
              <w:rPr>
                <w:rFonts w:asciiTheme="minorEastAsia" w:hAnsiTheme="minorEastAsia" w:eastAsiaTheme="minorEastAsia"/>
                <w:highlight w:val="none"/>
              </w:rPr>
              <w:t>疾病终末期患者，</w:t>
            </w:r>
            <w:r>
              <w:rPr>
                <w:rFonts w:asciiTheme="minorEastAsia" w:hAnsiTheme="minorEastAsia" w:eastAsiaTheme="minorEastAsia"/>
                <w:szCs w:val="21"/>
                <w:highlight w:val="none"/>
              </w:rPr>
              <w:t>□</w:t>
            </w:r>
            <w:r>
              <w:rPr>
                <w:rFonts w:asciiTheme="minorEastAsia" w:hAnsiTheme="minorEastAsia" w:eastAsiaTheme="minorEastAsia"/>
                <w:highlight w:val="none"/>
              </w:rPr>
              <w:t>囚犯或劳教人员，□其他：</w:t>
            </w:r>
          </w:p>
          <w:p w14:paraId="6E44C12A">
            <w:pPr>
              <w:spacing w:line="360" w:lineRule="auto"/>
              <w:rPr>
                <w:rFonts w:asciiTheme="minorEastAsia" w:hAnsiTheme="minorEastAsia" w:eastAsiaTheme="minorEastAsia"/>
                <w:highlight w:val="none"/>
              </w:rPr>
            </w:pPr>
            <w:r>
              <w:rPr>
                <w:rFonts w:asciiTheme="minorEastAsia" w:hAnsiTheme="minorEastAsia" w:eastAsiaTheme="minorEastAsia"/>
                <w:highlight w:val="none"/>
              </w:rPr>
              <w:t>知情同意能力的评估方式：□临床判断，</w:t>
            </w:r>
            <w:r>
              <w:rPr>
                <w:rFonts w:asciiTheme="minorEastAsia" w:hAnsiTheme="minorEastAsia" w:eastAsiaTheme="minorEastAsia"/>
                <w:szCs w:val="21"/>
                <w:highlight w:val="none"/>
              </w:rPr>
              <w:t>□</w:t>
            </w:r>
            <w:r>
              <w:rPr>
                <w:rFonts w:asciiTheme="minorEastAsia" w:hAnsiTheme="minorEastAsia" w:eastAsiaTheme="minorEastAsia"/>
                <w:highlight w:val="none"/>
              </w:rPr>
              <w:t>量表，□仪器</w:t>
            </w:r>
          </w:p>
          <w:p w14:paraId="236E6538">
            <w:pPr>
              <w:spacing w:line="360" w:lineRule="auto"/>
              <w:rPr>
                <w:rFonts w:asciiTheme="minorEastAsia" w:hAnsiTheme="minorEastAsia" w:eastAsiaTheme="minorEastAsia"/>
                <w:highlight w:val="none"/>
              </w:rPr>
            </w:pPr>
            <w:r>
              <w:rPr>
                <w:rFonts w:asciiTheme="minorEastAsia" w:hAnsiTheme="minorEastAsia" w:eastAsiaTheme="minorEastAsia"/>
                <w:highlight w:val="none"/>
              </w:rPr>
              <w:t>涉及孕妇研究的信息(选择孕妇，填写该选项）：口没有通过经济利益引诱其中止妊娠，</w:t>
            </w:r>
            <w:r>
              <w:rPr>
                <w:rFonts w:asciiTheme="minorEastAsia" w:hAnsiTheme="minorEastAsia" w:eastAsiaTheme="minorEastAsia"/>
                <w:szCs w:val="21"/>
                <w:highlight w:val="none"/>
              </w:rPr>
              <w:t>□</w:t>
            </w:r>
            <w:r>
              <w:rPr>
                <w:rFonts w:asciiTheme="minorEastAsia" w:hAnsiTheme="minorEastAsia" w:eastAsiaTheme="minorEastAsia"/>
                <w:highlight w:val="none"/>
              </w:rPr>
              <w:t>研究人员不参与中止妊娠的决策，</w:t>
            </w:r>
            <w:r>
              <w:rPr>
                <w:rFonts w:asciiTheme="minorEastAsia" w:hAnsiTheme="minorEastAsia" w:eastAsiaTheme="minorEastAsia"/>
                <w:szCs w:val="21"/>
                <w:highlight w:val="none"/>
              </w:rPr>
              <w:t>□</w:t>
            </w:r>
            <w:r>
              <w:rPr>
                <w:rFonts w:asciiTheme="minorEastAsia" w:hAnsiTheme="minorEastAsia" w:eastAsiaTheme="minorEastAsia"/>
                <w:highlight w:val="none"/>
              </w:rPr>
              <w:t>研究人员不参与新生儿生存能力的判断</w:t>
            </w:r>
          </w:p>
          <w:p w14:paraId="225D730C">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□受试者</w:t>
            </w:r>
            <w:r>
              <w:rPr>
                <w:rFonts w:hint="eastAsia" w:asciiTheme="minorEastAsia" w:hAnsiTheme="minorEastAsia" w:eastAsiaTheme="minorEastAsia"/>
                <w:highlight w:val="none"/>
                <w:lang w:val="en-US" w:eastAsia="zh-CN"/>
              </w:rPr>
              <w:t>补贴</w:t>
            </w:r>
            <w:r>
              <w:rPr>
                <w:rFonts w:asciiTheme="minorEastAsia" w:hAnsiTheme="minorEastAsia" w:eastAsiaTheme="minorEastAsia"/>
                <w:highlight w:val="none"/>
              </w:rPr>
              <w:t>：□有，口无</w:t>
            </w:r>
          </w:p>
          <w:p w14:paraId="355B8FE7">
            <w:pPr>
              <w:spacing w:line="276" w:lineRule="auto"/>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补贴</w:t>
            </w:r>
            <w:r>
              <w:rPr>
                <w:rFonts w:asciiTheme="minorEastAsia" w:hAnsiTheme="minorEastAsia" w:eastAsiaTheme="minorEastAsia"/>
                <w:highlight w:val="none"/>
              </w:rPr>
              <w:t>金额：</w:t>
            </w:r>
            <w:r>
              <w:rPr>
                <w:rFonts w:asciiTheme="minorEastAsia" w:hAnsiTheme="minorEastAsia" w:eastAsiaTheme="minorEastAsia"/>
                <w:highlight w:val="none"/>
              </w:rPr>
              <w:tab/>
            </w:r>
          </w:p>
          <w:p w14:paraId="22523B12">
            <w:pPr>
              <w:spacing w:line="276" w:lineRule="auto"/>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补贴</w:t>
            </w:r>
            <w:r>
              <w:rPr>
                <w:rFonts w:asciiTheme="minorEastAsia" w:hAnsiTheme="minorEastAsia" w:eastAsiaTheme="minorEastAsia"/>
                <w:highlight w:val="none"/>
              </w:rPr>
              <w:t>支付方式：</w:t>
            </w:r>
            <w:r>
              <w:rPr>
                <w:rFonts w:asciiTheme="minorEastAsia" w:hAnsiTheme="minorEastAsia" w:eastAsiaTheme="minorEastAsia"/>
                <w:szCs w:val="21"/>
                <w:highlight w:val="none"/>
              </w:rPr>
              <w:t>□</w:t>
            </w:r>
            <w:r>
              <w:rPr>
                <w:rFonts w:asciiTheme="minorEastAsia" w:hAnsiTheme="minorEastAsia" w:eastAsiaTheme="minorEastAsia"/>
                <w:highlight w:val="none"/>
              </w:rPr>
              <w:t>按随访观察时点，分次支付，</w:t>
            </w:r>
            <w:r>
              <w:rPr>
                <w:rFonts w:asciiTheme="minorEastAsia" w:hAnsiTheme="minorEastAsia" w:eastAsiaTheme="minorEastAsia"/>
                <w:szCs w:val="21"/>
                <w:highlight w:val="none"/>
              </w:rPr>
              <w:t>□</w:t>
            </w:r>
            <w:r>
              <w:rPr>
                <w:rFonts w:asciiTheme="minorEastAsia" w:hAnsiTheme="minorEastAsia" w:eastAsiaTheme="minorEastAsia"/>
                <w:highlight w:val="none"/>
              </w:rPr>
              <w:t>按完成的随访观察工作量，一次性支付，</w:t>
            </w:r>
            <w:r>
              <w:rPr>
                <w:rFonts w:asciiTheme="minorEastAsia" w:hAnsiTheme="minorEastAsia" w:eastAsiaTheme="minorEastAsia"/>
                <w:szCs w:val="21"/>
                <w:highlight w:val="none"/>
              </w:rPr>
              <w:t>□</w:t>
            </w:r>
            <w:r>
              <w:rPr>
                <w:rFonts w:asciiTheme="minorEastAsia" w:hAnsiTheme="minorEastAsia" w:eastAsiaTheme="minorEastAsia"/>
                <w:highlight w:val="none"/>
              </w:rPr>
              <w:t>完成全部随访观察后支付</w:t>
            </w:r>
          </w:p>
        </w:tc>
      </w:tr>
      <w:tr w14:paraId="09077B6E">
        <w:tblPrEx>
          <w:shd w:val="clear" w:color="auto" w:fill="FFFFFF" w:themeFill="background1"/>
          <w:tblCellMar>
            <w:top w:w="0" w:type="dxa"/>
            <w:left w:w="10" w:type="dxa"/>
            <w:bottom w:w="0" w:type="dxa"/>
            <w:right w:w="10" w:type="dxa"/>
          </w:tblCellMar>
        </w:tblPrEx>
        <w:trPr>
          <w:gridAfter w:val="1"/>
          <w:wAfter w:w="8" w:type="dxa"/>
          <w:trHeight w:val="23" w:hRule="atLeas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14:paraId="1E07437D">
            <w:pPr>
              <w:spacing w:line="276" w:lineRule="auto"/>
              <w:jc w:val="center"/>
              <w:rPr>
                <w:rFonts w:asciiTheme="minorEastAsia" w:hAnsiTheme="minorEastAsia" w:eastAsiaTheme="minorEastAsia"/>
                <w:highlight w:val="none"/>
              </w:rPr>
            </w:pPr>
            <w:r>
              <w:rPr>
                <w:rFonts w:asciiTheme="minorEastAsia" w:hAnsiTheme="minorEastAsia" w:eastAsiaTheme="minorEastAsia"/>
                <w:highlight w:val="none"/>
              </w:rPr>
              <w:t>知情同意的过程</w:t>
            </w:r>
          </w:p>
        </w:tc>
        <w:tc>
          <w:tcPr>
            <w:tcW w:w="774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23337E">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□谁获取知情同意：</w:t>
            </w:r>
            <w:r>
              <w:rPr>
                <w:rFonts w:asciiTheme="minorEastAsia" w:hAnsiTheme="minorEastAsia" w:eastAsiaTheme="minorEastAsia"/>
                <w:szCs w:val="21"/>
                <w:highlight w:val="none"/>
              </w:rPr>
              <w:t>□</w:t>
            </w:r>
            <w:r>
              <w:rPr>
                <w:rFonts w:asciiTheme="minorEastAsia" w:hAnsiTheme="minorEastAsia" w:eastAsiaTheme="minorEastAsia"/>
                <w:highlight w:val="none"/>
              </w:rPr>
              <w:t>医生/研究者，</w:t>
            </w:r>
            <w:r>
              <w:rPr>
                <w:rFonts w:asciiTheme="minorEastAsia" w:hAnsiTheme="minorEastAsia" w:eastAsiaTheme="minorEastAsia"/>
                <w:szCs w:val="21"/>
                <w:highlight w:val="none"/>
              </w:rPr>
              <w:t>□</w:t>
            </w:r>
            <w:r>
              <w:rPr>
                <w:rFonts w:asciiTheme="minorEastAsia" w:hAnsiTheme="minorEastAsia" w:eastAsiaTheme="minorEastAsia"/>
                <w:highlight w:val="none"/>
              </w:rPr>
              <w:t>医生，研究者，</w:t>
            </w:r>
            <w:r>
              <w:rPr>
                <w:rFonts w:asciiTheme="minorEastAsia" w:hAnsiTheme="minorEastAsia" w:eastAsiaTheme="minorEastAsia"/>
                <w:szCs w:val="21"/>
                <w:highlight w:val="none"/>
              </w:rPr>
              <w:t>□</w:t>
            </w:r>
            <w:r>
              <w:rPr>
                <w:rFonts w:asciiTheme="minorEastAsia" w:hAnsiTheme="minorEastAsia" w:eastAsiaTheme="minorEastAsia"/>
                <w:highlight w:val="none"/>
              </w:rPr>
              <w:t>研究护士，</w:t>
            </w:r>
            <w:r>
              <w:rPr>
                <w:rFonts w:asciiTheme="minorEastAsia" w:hAnsiTheme="minorEastAsia" w:eastAsiaTheme="minorEastAsia"/>
                <w:szCs w:val="21"/>
                <w:highlight w:val="none"/>
              </w:rPr>
              <w:t>□</w:t>
            </w:r>
            <w:r>
              <w:rPr>
                <w:rFonts w:asciiTheme="minorEastAsia" w:hAnsiTheme="minorEastAsia" w:eastAsiaTheme="minorEastAsia"/>
                <w:highlight w:val="none"/>
              </w:rPr>
              <w:t>研究助理</w:t>
            </w:r>
          </w:p>
          <w:p w14:paraId="38CD343C">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□获取知情同意地点：</w:t>
            </w:r>
            <w:r>
              <w:rPr>
                <w:rFonts w:asciiTheme="minorEastAsia" w:hAnsiTheme="minorEastAsia" w:eastAsiaTheme="minorEastAsia"/>
                <w:szCs w:val="21"/>
                <w:highlight w:val="none"/>
              </w:rPr>
              <w:t>□</w:t>
            </w:r>
            <w:r>
              <w:rPr>
                <w:rFonts w:asciiTheme="minorEastAsia" w:hAnsiTheme="minorEastAsia" w:eastAsiaTheme="minorEastAsia"/>
                <w:highlight w:val="none"/>
              </w:rPr>
              <w:t>私密房间/受试者接待室，</w:t>
            </w:r>
            <w:r>
              <w:rPr>
                <w:rFonts w:asciiTheme="minorEastAsia" w:hAnsiTheme="minorEastAsia" w:eastAsiaTheme="minorEastAsia"/>
                <w:szCs w:val="21"/>
                <w:highlight w:val="none"/>
              </w:rPr>
              <w:t>□</w:t>
            </w:r>
            <w:r>
              <w:rPr>
                <w:rFonts w:asciiTheme="minorEastAsia" w:hAnsiTheme="minorEastAsia" w:eastAsiaTheme="minorEastAsia"/>
                <w:highlight w:val="none"/>
              </w:rPr>
              <w:t>诊室，</w:t>
            </w:r>
            <w:r>
              <w:rPr>
                <w:rFonts w:asciiTheme="minorEastAsia" w:hAnsiTheme="minorEastAsia" w:eastAsiaTheme="minorEastAsia"/>
                <w:szCs w:val="21"/>
                <w:highlight w:val="none"/>
              </w:rPr>
              <w:t>□</w:t>
            </w:r>
            <w:r>
              <w:rPr>
                <w:rFonts w:asciiTheme="minorEastAsia" w:hAnsiTheme="minorEastAsia" w:eastAsiaTheme="minorEastAsia"/>
                <w:highlight w:val="none"/>
              </w:rPr>
              <w:t>病房</w:t>
            </w:r>
          </w:p>
          <w:p w14:paraId="5E0C04F6">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□知情同意签字：</w:t>
            </w:r>
            <w:r>
              <w:rPr>
                <w:rFonts w:asciiTheme="minorEastAsia" w:hAnsiTheme="minorEastAsia" w:eastAsiaTheme="minorEastAsia"/>
                <w:szCs w:val="21"/>
                <w:highlight w:val="none"/>
              </w:rPr>
              <w:t>□</w:t>
            </w:r>
            <w:r>
              <w:rPr>
                <w:rFonts w:asciiTheme="minorEastAsia" w:hAnsiTheme="minorEastAsia" w:eastAsiaTheme="minorEastAsia"/>
                <w:highlight w:val="none"/>
              </w:rPr>
              <w:t>受试者签字，</w:t>
            </w:r>
            <w:r>
              <w:rPr>
                <w:rFonts w:asciiTheme="minorEastAsia" w:hAnsiTheme="minorEastAsia" w:eastAsiaTheme="minorEastAsia"/>
                <w:szCs w:val="21"/>
                <w:highlight w:val="none"/>
              </w:rPr>
              <w:t>□</w:t>
            </w:r>
            <w:r>
              <w:rPr>
                <w:rFonts w:asciiTheme="minorEastAsia" w:hAnsiTheme="minorEastAsia" w:eastAsiaTheme="minorEastAsia"/>
                <w:highlight w:val="none"/>
              </w:rPr>
              <w:t>法定代理人签</w:t>
            </w:r>
            <w:r>
              <w:rPr>
                <w:rFonts w:hint="eastAsia" w:asciiTheme="minorEastAsia" w:hAnsiTheme="minorEastAsia" w:eastAsiaTheme="minorEastAsia"/>
                <w:highlight w:val="none"/>
              </w:rPr>
              <w:t>字</w:t>
            </w:r>
          </w:p>
        </w:tc>
      </w:tr>
      <w:tr w14:paraId="3DFF375C">
        <w:tblPrEx>
          <w:shd w:val="clear" w:color="auto" w:fill="FFFFFF" w:themeFill="background1"/>
          <w:tblCellMar>
            <w:top w:w="0" w:type="dxa"/>
            <w:left w:w="10" w:type="dxa"/>
            <w:bottom w:w="0" w:type="dxa"/>
            <w:right w:w="10" w:type="dxa"/>
          </w:tblCellMar>
        </w:tblPrEx>
        <w:trPr>
          <w:gridAfter w:val="1"/>
          <w:wAfter w:w="8" w:type="dxa"/>
          <w:trHeight w:val="23" w:hRule="atLeas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14:paraId="4BC12C1C">
            <w:pPr>
              <w:spacing w:line="276" w:lineRule="auto"/>
              <w:jc w:val="center"/>
              <w:rPr>
                <w:rFonts w:asciiTheme="minorEastAsia" w:hAnsiTheme="minorEastAsia" w:eastAsiaTheme="minorEastAsia"/>
                <w:highlight w:val="none"/>
              </w:rPr>
            </w:pPr>
            <w:r>
              <w:rPr>
                <w:rFonts w:asciiTheme="minorEastAsia" w:hAnsiTheme="minorEastAsia" w:eastAsiaTheme="minorEastAsia"/>
                <w:highlight w:val="none"/>
              </w:rPr>
              <w:t>知情同意的例外</w:t>
            </w:r>
          </w:p>
        </w:tc>
        <w:tc>
          <w:tcPr>
            <w:tcW w:w="774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D0F384">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□否，</w:t>
            </w:r>
            <w:r>
              <w:rPr>
                <w:rFonts w:asciiTheme="minorEastAsia" w:hAnsiTheme="minorEastAsia" w:eastAsiaTheme="minorEastAsia"/>
                <w:szCs w:val="21"/>
                <w:highlight w:val="none"/>
              </w:rPr>
              <w:t>□</w:t>
            </w:r>
            <w:r>
              <w:rPr>
                <w:rFonts w:asciiTheme="minorEastAsia" w:hAnsiTheme="minorEastAsia" w:eastAsiaTheme="minorEastAsia"/>
                <w:highlight w:val="none"/>
              </w:rPr>
              <w:t>是→填写下列选项</w:t>
            </w:r>
          </w:p>
          <w:p w14:paraId="3FA2EAC8">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□申请开展在紧急情况下无法获得知情同意的研究：</w:t>
            </w:r>
          </w:p>
          <w:p w14:paraId="5651A921">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▲研究人群处于危及生命的紧急状况，需要在发病后很快进行干预；</w:t>
            </w:r>
          </w:p>
          <w:p w14:paraId="49C71210">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▲在该紧急情况下，大部分病人无法给予知情同意，且没有时间找到法定代理人;</w:t>
            </w:r>
          </w:p>
          <w:p w14:paraId="024C6C09">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▲缺乏已被证实有效的治疗方法，而试验药物或干预有望挽救生命，恢复健康，或减轻病痛；</w:t>
            </w:r>
          </w:p>
          <w:p w14:paraId="092B0472">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□申请免除知情同意•利用以往临床诊疗中获得的病历/生物标本的研究；</w:t>
            </w:r>
          </w:p>
          <w:p w14:paraId="5C96C21D">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□申请免除知情同意•研究病历/生物标本的二次利用；</w:t>
            </w:r>
          </w:p>
          <w:p w14:paraId="646BB21F">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□申请免除知情同意签字•签了字的知情同意书会对受试者的隐私构成不正当的威胁，联系受试者真实身份和研究的唯一记录是知情同意文件，并且主要风险就来自于受试者身份或个人隐私的泄露；</w:t>
            </w:r>
          </w:p>
          <w:p w14:paraId="01845555">
            <w:pPr>
              <w:spacing w:line="276" w:lineRule="auto"/>
              <w:ind w:right="141" w:rightChars="67"/>
              <w:rPr>
                <w:rFonts w:asciiTheme="minorEastAsia" w:hAnsiTheme="minorEastAsia" w:eastAsiaTheme="minorEastAsia"/>
                <w:highlight w:val="none"/>
              </w:rPr>
            </w:pPr>
            <w:r>
              <w:rPr>
                <w:rFonts w:asciiTheme="minorEastAsia" w:hAnsiTheme="minorEastAsia" w:eastAsiaTheme="minorEastAsia"/>
                <w:highlight w:val="none"/>
              </w:rPr>
              <w:t>□申请免除知情同意签字•研究对受试者的风险不大于最小风险，并且如果脱离“研究”背景，相同情况下的行为或程序不要求签署书面知情同意。如访谈研究，邮件/电话调查。</w:t>
            </w:r>
          </w:p>
        </w:tc>
      </w:tr>
      <w:tr w14:paraId="159AC6BE">
        <w:tblPrEx>
          <w:shd w:val="clear" w:color="auto" w:fill="FFFFFF" w:themeFill="background1"/>
          <w:tblCellMar>
            <w:top w:w="0" w:type="dxa"/>
            <w:left w:w="10" w:type="dxa"/>
            <w:bottom w:w="0" w:type="dxa"/>
            <w:right w:w="10" w:type="dxa"/>
          </w:tblCellMar>
        </w:tblPrEx>
        <w:trPr>
          <w:trHeight w:val="23" w:hRule="atLeast"/>
          <w:jc w:val="center"/>
        </w:trPr>
        <w:tc>
          <w:tcPr>
            <w:tcW w:w="9766" w:type="dxa"/>
            <w:gridSpan w:val="7"/>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5032DFFC">
            <w:pPr>
              <w:rPr>
                <w:highlight w:val="none"/>
              </w:rPr>
            </w:pPr>
            <w:r>
              <w:rPr>
                <w:highlight w:val="none"/>
              </w:rPr>
              <w:t>二、项目研究人员</w:t>
            </w:r>
          </w:p>
        </w:tc>
      </w:tr>
      <w:tr w14:paraId="2396D25F">
        <w:tblPrEx>
          <w:shd w:val="clear" w:color="auto" w:fill="FFFFFF" w:themeFill="background1"/>
          <w:tblCellMar>
            <w:top w:w="0" w:type="dxa"/>
            <w:left w:w="10" w:type="dxa"/>
            <w:bottom w:w="0" w:type="dxa"/>
            <w:right w:w="10" w:type="dxa"/>
          </w:tblCellMar>
        </w:tblPrEx>
        <w:trPr>
          <w:gridAfter w:val="1"/>
          <w:wAfter w:w="8" w:type="dxa"/>
          <w:trHeight w:val="23" w:hRule="atLeas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14:paraId="56C98BB1">
            <w:pPr>
              <w:jc w:val="center"/>
              <w:rPr>
                <w:rFonts w:asciiTheme="minorEastAsia" w:hAnsiTheme="minorEastAsia" w:eastAsiaTheme="minorEastAsia"/>
                <w:highlight w:val="none"/>
              </w:rPr>
            </w:pPr>
            <w:r>
              <w:rPr>
                <w:rFonts w:asciiTheme="minorEastAsia" w:hAnsiTheme="minorEastAsia" w:eastAsiaTheme="minorEastAsia"/>
                <w:highlight w:val="none"/>
              </w:rPr>
              <w:t>主要研究者信息</w:t>
            </w:r>
          </w:p>
        </w:tc>
        <w:tc>
          <w:tcPr>
            <w:tcW w:w="7740"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C73A1E">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主要研究者负责的在研项目数：</w:t>
            </w:r>
            <w:r>
              <w:rPr>
                <w:rFonts w:asciiTheme="minorEastAsia" w:hAnsiTheme="minorEastAsia" w:eastAsiaTheme="minorEastAsia"/>
                <w:highlight w:val="none"/>
                <w:u w:val="single"/>
              </w:rPr>
              <w:t>__</w:t>
            </w:r>
            <w:r>
              <w:rPr>
                <w:rFonts w:hint="eastAsia" w:asciiTheme="minorEastAsia" w:hAnsiTheme="minorEastAsia" w:eastAsiaTheme="minorEastAsia"/>
                <w:highlight w:val="none"/>
                <w:u w:val="single"/>
              </w:rPr>
              <w:t xml:space="preserve"> </w:t>
            </w:r>
            <w:r>
              <w:rPr>
                <w:rFonts w:asciiTheme="minorEastAsia" w:hAnsiTheme="minorEastAsia" w:eastAsiaTheme="minorEastAsia"/>
                <w:highlight w:val="none"/>
              </w:rPr>
              <w:t>项</w:t>
            </w:r>
          </w:p>
          <w:p w14:paraId="5B399C89">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主要研究者负责的在研项目中，与本项目的目标疾病相同的项目数：</w:t>
            </w:r>
            <w:r>
              <w:rPr>
                <w:rFonts w:asciiTheme="minorEastAsia" w:hAnsiTheme="minorEastAsia" w:eastAsiaTheme="minorEastAsia"/>
                <w:highlight w:val="none"/>
                <w:u w:val="single"/>
              </w:rPr>
              <w:t>__</w:t>
            </w:r>
            <w:r>
              <w:rPr>
                <w:rFonts w:hint="eastAsia" w:asciiTheme="minorEastAsia" w:hAnsiTheme="minorEastAsia" w:eastAsiaTheme="minorEastAsia"/>
                <w:highlight w:val="none"/>
                <w:u w:val="single"/>
              </w:rPr>
              <w:t xml:space="preserve"> </w:t>
            </w:r>
            <w:r>
              <w:rPr>
                <w:rFonts w:asciiTheme="minorEastAsia" w:hAnsiTheme="minorEastAsia" w:eastAsiaTheme="minorEastAsia"/>
                <w:highlight w:val="none"/>
              </w:rPr>
              <w:t>项</w:t>
            </w:r>
          </w:p>
        </w:tc>
      </w:tr>
      <w:tr w14:paraId="1E4797F1">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14:paraId="174FF9B1">
            <w:pPr>
              <w:jc w:val="center"/>
              <w:rPr>
                <w:rFonts w:asciiTheme="minorEastAsia" w:hAnsiTheme="minorEastAsia" w:eastAsiaTheme="minorEastAsia"/>
                <w:highlight w:val="none"/>
              </w:rPr>
            </w:pPr>
            <w:r>
              <w:rPr>
                <w:rFonts w:asciiTheme="minorEastAsia" w:hAnsiTheme="minorEastAsia" w:eastAsiaTheme="minorEastAsia"/>
                <w:highlight w:val="none"/>
              </w:rPr>
              <w:t>申请人责任声明</w:t>
            </w:r>
          </w:p>
        </w:tc>
        <w:tc>
          <w:tcPr>
            <w:tcW w:w="7748"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DA1C13">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我将遵循GCP、方案以及伦理委员会的要求，开展本项临床研究</w:t>
            </w:r>
          </w:p>
        </w:tc>
      </w:tr>
      <w:tr w14:paraId="510CD65C">
        <w:tblPrEx>
          <w:shd w:val="clear" w:color="auto" w:fill="FFFFFF" w:themeFill="background1"/>
          <w:tblCellMar>
            <w:top w:w="0" w:type="dxa"/>
            <w:left w:w="10" w:type="dxa"/>
            <w:bottom w:w="0" w:type="dxa"/>
            <w:right w:w="10" w:type="dxa"/>
          </w:tblCellMar>
        </w:tblPrEx>
        <w:trPr>
          <w:trHeight w:val="23" w:hRule="atLeast"/>
          <w:jc w:val="center"/>
        </w:trPr>
        <w:tc>
          <w:tcPr>
            <w:tcW w:w="2018" w:type="dxa"/>
            <w:tcBorders>
              <w:top w:val="single" w:color="auto" w:sz="4" w:space="0"/>
              <w:left w:val="single" w:color="auto" w:sz="4" w:space="0"/>
              <w:bottom w:val="single" w:color="auto" w:sz="4" w:space="0"/>
            </w:tcBorders>
            <w:shd w:val="clear" w:color="auto" w:fill="FFFFFF" w:themeFill="background1"/>
            <w:vAlign w:val="center"/>
          </w:tcPr>
          <w:p w14:paraId="517715A8">
            <w:pPr>
              <w:jc w:val="center"/>
              <w:rPr>
                <w:rFonts w:asciiTheme="minorEastAsia" w:hAnsiTheme="minorEastAsia" w:eastAsiaTheme="minorEastAsia"/>
                <w:highlight w:val="none"/>
              </w:rPr>
            </w:pPr>
            <w:r>
              <w:rPr>
                <w:rFonts w:asciiTheme="minorEastAsia" w:hAnsiTheme="minorEastAsia" w:eastAsiaTheme="minorEastAsia"/>
                <w:highlight w:val="none"/>
              </w:rPr>
              <w:t>申请人签字</w:t>
            </w:r>
          </w:p>
        </w:tc>
        <w:tc>
          <w:tcPr>
            <w:tcW w:w="323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F86A48">
            <w:pPr>
              <w:spacing w:line="276" w:lineRule="auto"/>
              <w:rPr>
                <w:rFonts w:asciiTheme="minorEastAsia" w:hAnsiTheme="minorEastAsia" w:eastAsiaTheme="minorEastAsia"/>
                <w:highlight w:val="none"/>
              </w:rPr>
            </w:pPr>
          </w:p>
        </w:tc>
        <w:tc>
          <w:tcPr>
            <w:tcW w:w="17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EF09F6">
            <w:pPr>
              <w:spacing w:line="276" w:lineRule="auto"/>
              <w:jc w:val="center"/>
              <w:rPr>
                <w:rFonts w:asciiTheme="minorEastAsia" w:hAnsiTheme="minorEastAsia" w:eastAsiaTheme="minorEastAsia"/>
                <w:highlight w:val="none"/>
              </w:rPr>
            </w:pPr>
            <w:r>
              <w:rPr>
                <w:rFonts w:asciiTheme="minorEastAsia" w:hAnsiTheme="minorEastAsia" w:eastAsiaTheme="minorEastAsia"/>
                <w:highlight w:val="none"/>
              </w:rPr>
              <w:t>日期</w:t>
            </w:r>
          </w:p>
        </w:tc>
        <w:tc>
          <w:tcPr>
            <w:tcW w:w="2809"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80D3AC">
            <w:pPr>
              <w:spacing w:line="276" w:lineRule="auto"/>
              <w:rPr>
                <w:rFonts w:asciiTheme="minorEastAsia" w:hAnsiTheme="minorEastAsia" w:eastAsiaTheme="minorEastAsia"/>
                <w:highlight w:val="none"/>
              </w:rPr>
            </w:pPr>
          </w:p>
        </w:tc>
      </w:tr>
    </w:tbl>
    <w:p w14:paraId="1E34F61F">
      <w:pPr>
        <w:widowControl/>
        <w:jc w:val="left"/>
        <w:rPr>
          <w:rStyle w:val="72"/>
          <w:rFonts w:asciiTheme="minorEastAsia" w:hAnsiTheme="minorEastAsia"/>
          <w:highlight w:val="none"/>
        </w:rPr>
      </w:pPr>
      <w:bookmarkStart w:id="42" w:name="bookmark242"/>
    </w:p>
    <w:p w14:paraId="55B1F6A4">
      <w:pPr>
        <w:widowControl/>
        <w:jc w:val="left"/>
        <w:rPr>
          <w:rFonts w:hint="eastAsia" w:asciiTheme="minorEastAsia" w:hAnsiTheme="minorEastAsia" w:eastAsiaTheme="minorEastAsia"/>
          <w:sz w:val="28"/>
          <w:szCs w:val="28"/>
          <w:highlight w:val="none"/>
        </w:rPr>
      </w:pPr>
      <w:bookmarkStart w:id="43" w:name="_Toc493265028"/>
      <w:bookmarkStart w:id="44" w:name="_Toc491357155"/>
    </w:p>
    <w:p w14:paraId="631F052C">
      <w:pPr>
        <w:widowControl/>
        <w:jc w:val="left"/>
        <w:rPr>
          <w:rFonts w:hint="eastAsia" w:asciiTheme="minorEastAsia" w:hAnsiTheme="minorEastAsia" w:eastAsiaTheme="minorEastAsia"/>
          <w:sz w:val="28"/>
          <w:szCs w:val="28"/>
          <w:highlight w:val="none"/>
        </w:rPr>
      </w:pPr>
    </w:p>
    <w:p w14:paraId="47AB6E41">
      <w:pPr>
        <w:widowControl/>
        <w:jc w:val="left"/>
        <w:rPr>
          <w:rFonts w:hint="eastAsia" w:asciiTheme="minorEastAsia" w:hAnsiTheme="minorEastAsia" w:eastAsiaTheme="minorEastAsia"/>
          <w:sz w:val="28"/>
          <w:szCs w:val="28"/>
          <w:highlight w:val="none"/>
        </w:rPr>
      </w:pPr>
    </w:p>
    <w:p w14:paraId="5C169C53">
      <w:pPr>
        <w:widowControl/>
        <w:jc w:val="left"/>
        <w:rPr>
          <w:rFonts w:hint="eastAsia" w:asciiTheme="minorEastAsia" w:hAnsiTheme="minorEastAsia" w:eastAsiaTheme="minorEastAsia"/>
          <w:sz w:val="28"/>
          <w:szCs w:val="28"/>
          <w:highlight w:val="none"/>
        </w:rPr>
      </w:pPr>
    </w:p>
    <w:p w14:paraId="05CB80CD">
      <w:pPr>
        <w:widowControl/>
        <w:jc w:val="left"/>
        <w:rPr>
          <w:rFonts w:hint="eastAsia" w:asciiTheme="minorEastAsia" w:hAnsiTheme="minorEastAsia" w:eastAsiaTheme="minorEastAsia"/>
          <w:sz w:val="28"/>
          <w:szCs w:val="28"/>
          <w:highlight w:val="none"/>
        </w:rPr>
      </w:pPr>
    </w:p>
    <w:p w14:paraId="1426078C">
      <w:pPr>
        <w:widowControl/>
        <w:jc w:val="left"/>
        <w:rPr>
          <w:rFonts w:hint="eastAsia" w:asciiTheme="minorEastAsia" w:hAnsiTheme="minorEastAsia" w:eastAsiaTheme="minorEastAsia"/>
          <w:sz w:val="28"/>
          <w:szCs w:val="28"/>
          <w:highlight w:val="none"/>
        </w:rPr>
      </w:pPr>
    </w:p>
    <w:p w14:paraId="5099CFAA">
      <w:pPr>
        <w:widowControl/>
        <w:jc w:val="left"/>
        <w:rPr>
          <w:rFonts w:hint="eastAsia" w:asciiTheme="minorEastAsia" w:hAnsiTheme="minorEastAsia" w:eastAsiaTheme="minorEastAsia"/>
          <w:sz w:val="28"/>
          <w:szCs w:val="28"/>
          <w:highlight w:val="none"/>
        </w:rPr>
      </w:pPr>
    </w:p>
    <w:p w14:paraId="206E9CAF">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附件2</w:t>
      </w:r>
      <w:bookmarkEnd w:id="43"/>
      <w:bookmarkEnd w:id="44"/>
    </w:p>
    <w:p w14:paraId="1695A40A">
      <w:pPr>
        <w:jc w:val="center"/>
        <w:rPr>
          <w:b/>
          <w:sz w:val="28"/>
          <w:szCs w:val="28"/>
          <w:highlight w:val="none"/>
        </w:rPr>
      </w:pPr>
      <w:r>
        <w:rPr>
          <w:b/>
          <w:sz w:val="28"/>
          <w:szCs w:val="28"/>
          <w:highlight w:val="none"/>
        </w:rPr>
        <w:t>修正案审查申请</w:t>
      </w:r>
      <w:bookmarkEnd w:id="42"/>
    </w:p>
    <w:tbl>
      <w:tblPr>
        <w:tblStyle w:val="18"/>
        <w:tblW w:w="9766" w:type="dxa"/>
        <w:jc w:val="center"/>
        <w:shd w:val="clear" w:color="auto" w:fill="FFFFFF" w:themeFill="background1"/>
        <w:tblLayout w:type="fixed"/>
        <w:tblCellMar>
          <w:top w:w="0" w:type="dxa"/>
          <w:left w:w="10" w:type="dxa"/>
          <w:bottom w:w="0" w:type="dxa"/>
          <w:right w:w="10" w:type="dxa"/>
        </w:tblCellMar>
      </w:tblPr>
      <w:tblGrid>
        <w:gridCol w:w="2452"/>
        <w:gridCol w:w="2419"/>
        <w:gridCol w:w="2440"/>
        <w:gridCol w:w="2455"/>
      </w:tblGrid>
      <w:tr w14:paraId="4AE42DA0">
        <w:tblPrEx>
          <w:shd w:val="clear" w:color="auto" w:fill="FFFFFF" w:themeFill="background1"/>
          <w:tblCellMar>
            <w:top w:w="0" w:type="dxa"/>
            <w:left w:w="10" w:type="dxa"/>
            <w:bottom w:w="0" w:type="dxa"/>
            <w:right w:w="10" w:type="dxa"/>
          </w:tblCellMar>
        </w:tblPrEx>
        <w:trPr>
          <w:trHeight w:val="414" w:hRule="exact"/>
          <w:jc w:val="center"/>
        </w:trPr>
        <w:tc>
          <w:tcPr>
            <w:tcW w:w="2452" w:type="dxa"/>
            <w:tcBorders>
              <w:top w:val="single" w:color="auto" w:sz="4" w:space="0"/>
              <w:left w:val="single" w:color="auto" w:sz="4" w:space="0"/>
            </w:tcBorders>
            <w:shd w:val="clear" w:color="auto" w:fill="FFFFFF" w:themeFill="background1"/>
            <w:vAlign w:val="center"/>
          </w:tcPr>
          <w:p w14:paraId="256E2B06">
            <w:pPr>
              <w:jc w:val="center"/>
              <w:rPr>
                <w:highlight w:val="none"/>
              </w:rPr>
            </w:pPr>
            <w:r>
              <w:rPr>
                <w:highlight w:val="none"/>
              </w:rPr>
              <w:t>项目</w:t>
            </w:r>
          </w:p>
        </w:tc>
        <w:tc>
          <w:tcPr>
            <w:tcW w:w="7314" w:type="dxa"/>
            <w:gridSpan w:val="3"/>
            <w:tcBorders>
              <w:top w:val="single" w:color="auto" w:sz="4" w:space="0"/>
              <w:left w:val="single" w:color="auto" w:sz="4" w:space="0"/>
              <w:right w:val="single" w:color="auto" w:sz="4" w:space="0"/>
            </w:tcBorders>
            <w:shd w:val="clear" w:color="auto" w:fill="FFFFFF" w:themeFill="background1"/>
            <w:vAlign w:val="center"/>
          </w:tcPr>
          <w:p w14:paraId="4FA36B9A">
            <w:pPr>
              <w:jc w:val="center"/>
              <w:rPr>
                <w:highlight w:val="none"/>
              </w:rPr>
            </w:pPr>
          </w:p>
        </w:tc>
      </w:tr>
      <w:tr w14:paraId="7CFAC7CD">
        <w:tblPrEx>
          <w:tblCellMar>
            <w:top w:w="0" w:type="dxa"/>
            <w:left w:w="10" w:type="dxa"/>
            <w:bottom w:w="0" w:type="dxa"/>
            <w:right w:w="10" w:type="dxa"/>
          </w:tblCellMar>
        </w:tblPrEx>
        <w:trPr>
          <w:trHeight w:val="400" w:hRule="exact"/>
          <w:jc w:val="center"/>
        </w:trPr>
        <w:tc>
          <w:tcPr>
            <w:tcW w:w="2452" w:type="dxa"/>
            <w:tcBorders>
              <w:top w:val="single" w:color="auto" w:sz="4" w:space="0"/>
              <w:left w:val="single" w:color="auto" w:sz="4" w:space="0"/>
            </w:tcBorders>
            <w:shd w:val="clear" w:color="auto" w:fill="FFFFFF" w:themeFill="background1"/>
            <w:vAlign w:val="center"/>
          </w:tcPr>
          <w:p w14:paraId="018FDFBD">
            <w:pPr>
              <w:jc w:val="center"/>
              <w:rPr>
                <w:highlight w:val="none"/>
              </w:rPr>
            </w:pPr>
            <w:r>
              <w:rPr>
                <w:highlight w:val="none"/>
              </w:rPr>
              <w:t>项目来源</w:t>
            </w:r>
          </w:p>
        </w:tc>
        <w:tc>
          <w:tcPr>
            <w:tcW w:w="7314" w:type="dxa"/>
            <w:gridSpan w:val="3"/>
            <w:tcBorders>
              <w:top w:val="single" w:color="auto" w:sz="4" w:space="0"/>
              <w:left w:val="single" w:color="auto" w:sz="4" w:space="0"/>
              <w:right w:val="single" w:color="auto" w:sz="4" w:space="0"/>
            </w:tcBorders>
            <w:shd w:val="clear" w:color="auto" w:fill="FFFFFF" w:themeFill="background1"/>
            <w:vAlign w:val="center"/>
          </w:tcPr>
          <w:p w14:paraId="07A509B6">
            <w:pPr>
              <w:jc w:val="center"/>
              <w:rPr>
                <w:highlight w:val="none"/>
              </w:rPr>
            </w:pPr>
          </w:p>
        </w:tc>
      </w:tr>
      <w:tr w14:paraId="3C08BDA6">
        <w:trPr>
          <w:trHeight w:val="400" w:hRule="exact"/>
          <w:jc w:val="center"/>
        </w:trPr>
        <w:tc>
          <w:tcPr>
            <w:tcW w:w="2452" w:type="dxa"/>
            <w:tcBorders>
              <w:top w:val="single" w:color="auto" w:sz="4" w:space="0"/>
              <w:left w:val="single" w:color="auto" w:sz="4" w:space="0"/>
            </w:tcBorders>
            <w:shd w:val="clear" w:color="auto" w:fill="FFFFFF" w:themeFill="background1"/>
            <w:vAlign w:val="center"/>
          </w:tcPr>
          <w:p w14:paraId="4C629C3A">
            <w:pPr>
              <w:jc w:val="center"/>
              <w:rPr>
                <w:highlight w:val="none"/>
              </w:rPr>
            </w:pPr>
            <w:r>
              <w:rPr>
                <w:highlight w:val="none"/>
              </w:rPr>
              <w:t>方案版本号</w:t>
            </w:r>
          </w:p>
        </w:tc>
        <w:tc>
          <w:tcPr>
            <w:tcW w:w="2419" w:type="dxa"/>
            <w:tcBorders>
              <w:top w:val="single" w:color="auto" w:sz="4" w:space="0"/>
              <w:left w:val="single" w:color="auto" w:sz="4" w:space="0"/>
            </w:tcBorders>
            <w:shd w:val="clear" w:color="auto" w:fill="FFFFFF" w:themeFill="background1"/>
            <w:vAlign w:val="center"/>
          </w:tcPr>
          <w:p w14:paraId="1E1A5BFD">
            <w:pPr>
              <w:jc w:val="center"/>
              <w:rPr>
                <w:highlight w:val="none"/>
              </w:rPr>
            </w:pPr>
          </w:p>
        </w:tc>
        <w:tc>
          <w:tcPr>
            <w:tcW w:w="2440" w:type="dxa"/>
            <w:tcBorders>
              <w:top w:val="single" w:color="auto" w:sz="4" w:space="0"/>
              <w:left w:val="single" w:color="auto" w:sz="4" w:space="0"/>
            </w:tcBorders>
            <w:shd w:val="clear" w:color="auto" w:fill="FFFFFF" w:themeFill="background1"/>
            <w:vAlign w:val="center"/>
          </w:tcPr>
          <w:p w14:paraId="499D6CB2">
            <w:pPr>
              <w:jc w:val="center"/>
              <w:rPr>
                <w:highlight w:val="none"/>
              </w:rPr>
            </w:pPr>
            <w:r>
              <w:rPr>
                <w:highlight w:val="none"/>
              </w:rPr>
              <w:t>方案版本日期</w:t>
            </w:r>
          </w:p>
        </w:tc>
        <w:tc>
          <w:tcPr>
            <w:tcW w:w="2455" w:type="dxa"/>
            <w:tcBorders>
              <w:top w:val="single" w:color="auto" w:sz="4" w:space="0"/>
              <w:left w:val="single" w:color="auto" w:sz="4" w:space="0"/>
              <w:right w:val="single" w:color="auto" w:sz="4" w:space="0"/>
            </w:tcBorders>
            <w:shd w:val="clear" w:color="auto" w:fill="FFFFFF" w:themeFill="background1"/>
            <w:vAlign w:val="center"/>
          </w:tcPr>
          <w:p w14:paraId="020C5427">
            <w:pPr>
              <w:jc w:val="center"/>
              <w:rPr>
                <w:highlight w:val="none"/>
              </w:rPr>
            </w:pPr>
          </w:p>
        </w:tc>
      </w:tr>
      <w:tr w14:paraId="48975C4C">
        <w:tblPrEx>
          <w:tblCellMar>
            <w:top w:w="0" w:type="dxa"/>
            <w:left w:w="10" w:type="dxa"/>
            <w:bottom w:w="0" w:type="dxa"/>
            <w:right w:w="10" w:type="dxa"/>
          </w:tblCellMar>
        </w:tblPrEx>
        <w:trPr>
          <w:trHeight w:val="400" w:hRule="exact"/>
          <w:jc w:val="center"/>
        </w:trPr>
        <w:tc>
          <w:tcPr>
            <w:tcW w:w="2452" w:type="dxa"/>
            <w:tcBorders>
              <w:top w:val="single" w:color="auto" w:sz="4" w:space="0"/>
              <w:left w:val="single" w:color="auto" w:sz="4" w:space="0"/>
            </w:tcBorders>
            <w:shd w:val="clear" w:color="auto" w:fill="FFFFFF" w:themeFill="background1"/>
            <w:vAlign w:val="center"/>
          </w:tcPr>
          <w:p w14:paraId="55F36ED8">
            <w:pPr>
              <w:jc w:val="center"/>
              <w:rPr>
                <w:highlight w:val="none"/>
              </w:rPr>
            </w:pPr>
            <w:r>
              <w:rPr>
                <w:highlight w:val="none"/>
              </w:rPr>
              <w:t>知情同意书版本号</w:t>
            </w:r>
          </w:p>
        </w:tc>
        <w:tc>
          <w:tcPr>
            <w:tcW w:w="2419" w:type="dxa"/>
            <w:tcBorders>
              <w:top w:val="single" w:color="auto" w:sz="4" w:space="0"/>
              <w:left w:val="single" w:color="auto" w:sz="4" w:space="0"/>
            </w:tcBorders>
            <w:shd w:val="clear" w:color="auto" w:fill="FFFFFF" w:themeFill="background1"/>
            <w:vAlign w:val="center"/>
          </w:tcPr>
          <w:p w14:paraId="054CE19D">
            <w:pPr>
              <w:jc w:val="center"/>
              <w:rPr>
                <w:highlight w:val="none"/>
              </w:rPr>
            </w:pPr>
          </w:p>
        </w:tc>
        <w:tc>
          <w:tcPr>
            <w:tcW w:w="2440" w:type="dxa"/>
            <w:tcBorders>
              <w:top w:val="single" w:color="auto" w:sz="4" w:space="0"/>
              <w:left w:val="single" w:color="auto" w:sz="4" w:space="0"/>
            </w:tcBorders>
            <w:shd w:val="clear" w:color="auto" w:fill="FFFFFF" w:themeFill="background1"/>
            <w:vAlign w:val="center"/>
          </w:tcPr>
          <w:p w14:paraId="1E91F557">
            <w:pPr>
              <w:jc w:val="center"/>
              <w:rPr>
                <w:highlight w:val="none"/>
              </w:rPr>
            </w:pPr>
            <w:r>
              <w:rPr>
                <w:highlight w:val="none"/>
              </w:rPr>
              <w:t>知情同意书版本</w:t>
            </w:r>
            <w:r>
              <w:rPr>
                <w:rFonts w:hint="eastAsia"/>
                <w:highlight w:val="none"/>
              </w:rPr>
              <w:t>日</w:t>
            </w:r>
            <w:r>
              <w:rPr>
                <w:highlight w:val="none"/>
              </w:rPr>
              <w:t>期</w:t>
            </w:r>
          </w:p>
        </w:tc>
        <w:tc>
          <w:tcPr>
            <w:tcW w:w="2455" w:type="dxa"/>
            <w:tcBorders>
              <w:top w:val="single" w:color="auto" w:sz="4" w:space="0"/>
              <w:left w:val="single" w:color="auto" w:sz="4" w:space="0"/>
              <w:right w:val="single" w:color="auto" w:sz="4" w:space="0"/>
            </w:tcBorders>
            <w:shd w:val="clear" w:color="auto" w:fill="FFFFFF" w:themeFill="background1"/>
            <w:vAlign w:val="center"/>
          </w:tcPr>
          <w:p w14:paraId="7EFA61D0">
            <w:pPr>
              <w:jc w:val="center"/>
              <w:rPr>
                <w:highlight w:val="none"/>
              </w:rPr>
            </w:pPr>
          </w:p>
        </w:tc>
      </w:tr>
      <w:tr w14:paraId="002E48BF">
        <w:tblPrEx>
          <w:shd w:val="clear" w:color="auto" w:fill="FFFFFF" w:themeFill="background1"/>
          <w:tblCellMar>
            <w:top w:w="0" w:type="dxa"/>
            <w:left w:w="10" w:type="dxa"/>
            <w:bottom w:w="0" w:type="dxa"/>
            <w:right w:w="10" w:type="dxa"/>
          </w:tblCellMar>
        </w:tblPrEx>
        <w:trPr>
          <w:trHeight w:val="418" w:hRule="exact"/>
          <w:jc w:val="center"/>
        </w:trPr>
        <w:tc>
          <w:tcPr>
            <w:tcW w:w="2452" w:type="dxa"/>
            <w:tcBorders>
              <w:top w:val="single" w:color="auto" w:sz="4" w:space="0"/>
              <w:left w:val="single" w:color="auto" w:sz="4" w:space="0"/>
              <w:bottom w:val="single" w:color="auto" w:sz="4" w:space="0"/>
            </w:tcBorders>
            <w:shd w:val="clear" w:color="auto" w:fill="FFFFFF" w:themeFill="background1"/>
            <w:vAlign w:val="center"/>
          </w:tcPr>
          <w:p w14:paraId="3CD37ED8">
            <w:pPr>
              <w:jc w:val="center"/>
              <w:rPr>
                <w:highlight w:val="none"/>
              </w:rPr>
            </w:pPr>
            <w:r>
              <w:rPr>
                <w:highlight w:val="none"/>
              </w:rPr>
              <w:t>伦理审查批件号</w:t>
            </w:r>
          </w:p>
        </w:tc>
        <w:tc>
          <w:tcPr>
            <w:tcW w:w="2419" w:type="dxa"/>
            <w:tcBorders>
              <w:top w:val="single" w:color="auto" w:sz="4" w:space="0"/>
              <w:left w:val="single" w:color="auto" w:sz="4" w:space="0"/>
              <w:bottom w:val="single" w:color="auto" w:sz="4" w:space="0"/>
            </w:tcBorders>
            <w:shd w:val="clear" w:color="auto" w:fill="FFFFFF" w:themeFill="background1"/>
            <w:vAlign w:val="center"/>
          </w:tcPr>
          <w:p w14:paraId="0FEC499E">
            <w:pPr>
              <w:jc w:val="center"/>
              <w:rPr>
                <w:highlight w:val="none"/>
              </w:rPr>
            </w:pPr>
          </w:p>
        </w:tc>
        <w:tc>
          <w:tcPr>
            <w:tcW w:w="2440" w:type="dxa"/>
            <w:tcBorders>
              <w:top w:val="single" w:color="auto" w:sz="4" w:space="0"/>
              <w:left w:val="single" w:color="auto" w:sz="4" w:space="0"/>
              <w:bottom w:val="single" w:color="auto" w:sz="4" w:space="0"/>
            </w:tcBorders>
            <w:shd w:val="clear" w:color="auto" w:fill="FFFFFF" w:themeFill="background1"/>
            <w:vAlign w:val="center"/>
          </w:tcPr>
          <w:p w14:paraId="78820830">
            <w:pPr>
              <w:jc w:val="center"/>
              <w:rPr>
                <w:highlight w:val="none"/>
              </w:rPr>
            </w:pPr>
            <w:r>
              <w:rPr>
                <w:highlight w:val="none"/>
              </w:rPr>
              <w:t>主要研究者</w:t>
            </w:r>
          </w:p>
        </w:tc>
        <w:tc>
          <w:tcPr>
            <w:tcW w:w="2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9D8279">
            <w:pPr>
              <w:jc w:val="center"/>
              <w:rPr>
                <w:highlight w:val="none"/>
              </w:rPr>
            </w:pPr>
          </w:p>
        </w:tc>
      </w:tr>
      <w:tr w14:paraId="76DBF161">
        <w:tblPrEx>
          <w:shd w:val="clear" w:color="auto" w:fill="FFFFFF" w:themeFill="background1"/>
          <w:tblCellMar>
            <w:top w:w="0" w:type="dxa"/>
            <w:left w:w="10" w:type="dxa"/>
            <w:bottom w:w="0" w:type="dxa"/>
            <w:right w:w="10" w:type="dxa"/>
          </w:tblCellMar>
        </w:tblPrEx>
        <w:trPr>
          <w:trHeight w:val="418"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7E6DC3D6">
            <w:pPr>
              <w:jc w:val="left"/>
              <w:rPr>
                <w:highlight w:val="none"/>
              </w:rPr>
            </w:pPr>
            <w:r>
              <w:rPr>
                <w:highlight w:val="none"/>
              </w:rPr>
              <w:t>一、一般信息</w:t>
            </w:r>
          </w:p>
        </w:tc>
      </w:tr>
      <w:tr w14:paraId="29334DD9">
        <w:tblPrEx>
          <w:shd w:val="clear" w:color="auto" w:fill="FFFFFF" w:themeFill="background1"/>
          <w:tblCellMar>
            <w:top w:w="0" w:type="dxa"/>
            <w:left w:w="10" w:type="dxa"/>
            <w:bottom w:w="0" w:type="dxa"/>
            <w:right w:w="10" w:type="dxa"/>
          </w:tblCellMar>
        </w:tblPrEx>
        <w:trPr>
          <w:trHeight w:val="2040"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F4195B">
            <w:pPr>
              <w:spacing w:line="360" w:lineRule="auto"/>
              <w:ind w:left="424" w:leftChars="202" w:firstLine="2"/>
              <w:jc w:val="left"/>
              <w:rPr>
                <w:highlight w:val="none"/>
              </w:rPr>
            </w:pPr>
            <w:r>
              <w:rPr>
                <w:highlight w:val="none"/>
              </w:rPr>
              <w:t>提出修正者：</w:t>
            </w:r>
            <w:r>
              <w:rPr>
                <w:rFonts w:asciiTheme="minorEastAsia" w:hAnsiTheme="minorEastAsia" w:eastAsiaTheme="minorEastAsia"/>
                <w:szCs w:val="21"/>
                <w:highlight w:val="none"/>
              </w:rPr>
              <w:t>□</w:t>
            </w:r>
            <w:r>
              <w:rPr>
                <w:highlight w:val="none"/>
              </w:rPr>
              <w:t>项目资助方，</w:t>
            </w:r>
            <w:r>
              <w:rPr>
                <w:rFonts w:asciiTheme="minorEastAsia" w:hAnsiTheme="minorEastAsia" w:eastAsiaTheme="minorEastAsia"/>
                <w:szCs w:val="21"/>
                <w:highlight w:val="none"/>
              </w:rPr>
              <w:t>□</w:t>
            </w:r>
            <w:r>
              <w:rPr>
                <w:highlight w:val="none"/>
              </w:rPr>
              <w:t>研究中心，</w:t>
            </w:r>
            <w:r>
              <w:rPr>
                <w:rFonts w:asciiTheme="minorEastAsia" w:hAnsiTheme="minorEastAsia" w:eastAsiaTheme="minorEastAsia"/>
                <w:szCs w:val="21"/>
                <w:highlight w:val="none"/>
              </w:rPr>
              <w:t>□</w:t>
            </w:r>
            <w:r>
              <w:rPr>
                <w:highlight w:val="none"/>
              </w:rPr>
              <w:t>主要研究者</w:t>
            </w:r>
          </w:p>
          <w:p w14:paraId="46567BE1">
            <w:pPr>
              <w:spacing w:line="360" w:lineRule="auto"/>
              <w:ind w:left="424" w:leftChars="202" w:firstLine="2"/>
              <w:jc w:val="left"/>
              <w:rPr>
                <w:highlight w:val="none"/>
              </w:rPr>
            </w:pPr>
            <w:r>
              <w:rPr>
                <w:highlight w:val="none"/>
              </w:rPr>
              <w:t>修正类别：</w:t>
            </w:r>
            <w:r>
              <w:rPr>
                <w:rFonts w:asciiTheme="minorEastAsia" w:hAnsiTheme="minorEastAsia"/>
                <w:highlight w:val="none"/>
              </w:rPr>
              <w:t>□</w:t>
            </w:r>
            <w:r>
              <w:rPr>
                <w:highlight w:val="none"/>
              </w:rPr>
              <w:t>研究设计，</w:t>
            </w:r>
            <w:r>
              <w:rPr>
                <w:rFonts w:asciiTheme="minorEastAsia" w:hAnsiTheme="minorEastAsia" w:eastAsiaTheme="minorEastAsia"/>
                <w:szCs w:val="21"/>
                <w:highlight w:val="none"/>
              </w:rPr>
              <w:t>□</w:t>
            </w:r>
            <w:r>
              <w:rPr>
                <w:highlight w:val="none"/>
              </w:rPr>
              <w:t>研究步驟，</w:t>
            </w:r>
            <w:r>
              <w:rPr>
                <w:rFonts w:asciiTheme="minorEastAsia" w:hAnsiTheme="minorEastAsia" w:eastAsiaTheme="minorEastAsia"/>
                <w:szCs w:val="21"/>
                <w:highlight w:val="none"/>
              </w:rPr>
              <w:t>□</w:t>
            </w:r>
            <w:r>
              <w:rPr>
                <w:highlight w:val="none"/>
              </w:rPr>
              <w:t>受试者例数，</w:t>
            </w:r>
            <w:r>
              <w:rPr>
                <w:rFonts w:asciiTheme="minorEastAsia" w:hAnsiTheme="minorEastAsia"/>
                <w:highlight w:val="none"/>
              </w:rPr>
              <w:t>□</w:t>
            </w:r>
            <w:r>
              <w:rPr>
                <w:highlight w:val="none"/>
              </w:rPr>
              <w:t>纳入排除标准，</w:t>
            </w:r>
            <w:r>
              <w:rPr>
                <w:rFonts w:asciiTheme="minorEastAsia" w:hAnsiTheme="minorEastAsia"/>
                <w:highlight w:val="none"/>
              </w:rPr>
              <w:t>□</w:t>
            </w:r>
            <w:r>
              <w:rPr>
                <w:highlight w:val="none"/>
              </w:rPr>
              <w:t>干预措施，</w:t>
            </w:r>
            <w:r>
              <w:rPr>
                <w:rFonts w:asciiTheme="minorEastAsia" w:hAnsiTheme="minorEastAsia" w:eastAsiaTheme="minorEastAsia"/>
                <w:szCs w:val="21"/>
                <w:highlight w:val="none"/>
              </w:rPr>
              <w:t>□</w:t>
            </w:r>
            <w:r>
              <w:rPr>
                <w:highlight w:val="none"/>
              </w:rPr>
              <w:t>知情同意书，口招募材料，</w:t>
            </w:r>
            <w:r>
              <w:rPr>
                <w:rFonts w:asciiTheme="minorEastAsia" w:hAnsiTheme="minorEastAsia" w:eastAsiaTheme="minorEastAsia"/>
                <w:szCs w:val="21"/>
                <w:highlight w:val="none"/>
              </w:rPr>
              <w:t>□</w:t>
            </w:r>
            <w:r>
              <w:rPr>
                <w:highlight w:val="none"/>
              </w:rPr>
              <w:t>其他：为了避免对受试者造成紧急伤害,在提交伦理委员会审查批准前对方案进行了修改并实施：</w:t>
            </w:r>
            <w:r>
              <w:rPr>
                <w:rFonts w:asciiTheme="minorEastAsia" w:hAnsiTheme="minorEastAsia" w:eastAsiaTheme="minorEastAsia"/>
                <w:szCs w:val="21"/>
                <w:highlight w:val="none"/>
              </w:rPr>
              <w:t>□</w:t>
            </w:r>
            <w:r>
              <w:rPr>
                <w:highlight w:val="none"/>
              </w:rPr>
              <w:t>不适用，</w:t>
            </w:r>
            <w:r>
              <w:rPr>
                <w:rFonts w:asciiTheme="minorEastAsia" w:hAnsiTheme="minorEastAsia" w:eastAsiaTheme="minorEastAsia"/>
                <w:szCs w:val="21"/>
                <w:highlight w:val="none"/>
              </w:rPr>
              <w:t>□</w:t>
            </w:r>
            <w:r>
              <w:rPr>
                <w:highlight w:val="none"/>
              </w:rPr>
              <w:t>是</w:t>
            </w:r>
          </w:p>
        </w:tc>
      </w:tr>
      <w:tr w14:paraId="7DC47415">
        <w:tblPrEx>
          <w:tblCellMar>
            <w:top w:w="0" w:type="dxa"/>
            <w:left w:w="10" w:type="dxa"/>
            <w:bottom w:w="0" w:type="dxa"/>
            <w:right w:w="10" w:type="dxa"/>
          </w:tblCellMar>
        </w:tblPrEx>
        <w:trPr>
          <w:trHeight w:val="418"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0AB4D402">
            <w:pPr>
              <w:rPr>
                <w:highlight w:val="none"/>
              </w:rPr>
            </w:pPr>
            <w:r>
              <w:rPr>
                <w:highlight w:val="none"/>
              </w:rPr>
              <w:t>二、修正的具体内容与原因</w:t>
            </w:r>
          </w:p>
        </w:tc>
      </w:tr>
      <w:tr w14:paraId="5489BA2E">
        <w:tblPrEx>
          <w:tblCellMar>
            <w:top w:w="0" w:type="dxa"/>
            <w:left w:w="10" w:type="dxa"/>
            <w:bottom w:w="0" w:type="dxa"/>
            <w:right w:w="10" w:type="dxa"/>
          </w:tblCellMar>
        </w:tblPrEx>
        <w:trPr>
          <w:trHeight w:val="2119"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A268AC">
            <w:pPr>
              <w:rPr>
                <w:highlight w:val="none"/>
              </w:rPr>
            </w:pPr>
          </w:p>
        </w:tc>
      </w:tr>
      <w:tr w14:paraId="56991086">
        <w:tblPrEx>
          <w:tblCellMar>
            <w:top w:w="0" w:type="dxa"/>
            <w:left w:w="10" w:type="dxa"/>
            <w:bottom w:w="0" w:type="dxa"/>
            <w:right w:w="10" w:type="dxa"/>
          </w:tblCellMar>
        </w:tblPrEx>
        <w:trPr>
          <w:trHeight w:val="418"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758E3475">
            <w:pPr>
              <w:rPr>
                <w:highlight w:val="none"/>
              </w:rPr>
            </w:pPr>
            <w:r>
              <w:rPr>
                <w:highlight w:val="none"/>
              </w:rPr>
              <w:t>三、修正案对研究的影响</w:t>
            </w:r>
          </w:p>
        </w:tc>
      </w:tr>
      <w:tr w14:paraId="22B407CF">
        <w:tblPrEx>
          <w:tblCellMar>
            <w:top w:w="0" w:type="dxa"/>
            <w:left w:w="10" w:type="dxa"/>
            <w:bottom w:w="0" w:type="dxa"/>
            <w:right w:w="10" w:type="dxa"/>
          </w:tblCellMar>
        </w:tblPrEx>
        <w:trPr>
          <w:trHeight w:val="3376"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754235">
            <w:pPr>
              <w:spacing w:line="360" w:lineRule="auto"/>
              <w:ind w:firstLine="420" w:firstLineChars="200"/>
              <w:rPr>
                <w:rFonts w:ascii="宋体" w:hAnsi="宋体"/>
                <w:highlight w:val="none"/>
              </w:rPr>
            </w:pPr>
            <w:r>
              <w:rPr>
                <w:rFonts w:ascii="宋体" w:hAnsi="宋体"/>
                <w:highlight w:val="none"/>
              </w:rPr>
              <w:t>修正案是否增加研究的预期风险：口是，</w:t>
            </w:r>
            <w:r>
              <w:rPr>
                <w:rFonts w:asciiTheme="minorEastAsia" w:hAnsiTheme="minorEastAsia" w:eastAsiaTheme="minorEastAsia"/>
                <w:szCs w:val="21"/>
                <w:highlight w:val="none"/>
              </w:rPr>
              <w:t>□</w:t>
            </w:r>
            <w:r>
              <w:rPr>
                <w:rFonts w:ascii="宋体" w:hAnsi="宋体"/>
                <w:highlight w:val="none"/>
              </w:rPr>
              <w:t>否</w:t>
            </w:r>
          </w:p>
          <w:p w14:paraId="2D1C5C8A">
            <w:pPr>
              <w:spacing w:line="360" w:lineRule="auto"/>
              <w:ind w:firstLine="420" w:firstLineChars="200"/>
              <w:rPr>
                <w:rFonts w:ascii="宋体" w:hAnsi="宋体"/>
                <w:highlight w:val="none"/>
              </w:rPr>
            </w:pPr>
            <w:r>
              <w:rPr>
                <w:rFonts w:ascii="宋体" w:hAnsi="宋体"/>
                <w:highlight w:val="none"/>
              </w:rPr>
              <w:t>修正案是否降低受试者预期受益：□是，□否</w:t>
            </w:r>
          </w:p>
          <w:p w14:paraId="3B792E1E">
            <w:pPr>
              <w:spacing w:line="360" w:lineRule="auto"/>
              <w:ind w:firstLine="420" w:firstLineChars="200"/>
              <w:rPr>
                <w:rFonts w:ascii="宋体" w:hAnsi="宋体"/>
                <w:highlight w:val="none"/>
              </w:rPr>
            </w:pPr>
            <w:r>
              <w:rPr>
                <w:rFonts w:ascii="宋体" w:hAnsi="宋体"/>
                <w:highlight w:val="none"/>
              </w:rPr>
              <w:t>修正案是否涉及弱势群体：</w:t>
            </w:r>
            <w:r>
              <w:rPr>
                <w:rFonts w:asciiTheme="minorEastAsia" w:hAnsiTheme="minorEastAsia" w:eastAsiaTheme="minorEastAsia"/>
                <w:szCs w:val="21"/>
                <w:highlight w:val="none"/>
              </w:rPr>
              <w:t>□</w:t>
            </w:r>
            <w:r>
              <w:rPr>
                <w:rFonts w:ascii="宋体" w:hAnsi="宋体"/>
                <w:highlight w:val="none"/>
              </w:rPr>
              <w:t>是，□否</w:t>
            </w:r>
          </w:p>
          <w:p w14:paraId="22EFFBB4">
            <w:pPr>
              <w:spacing w:line="360" w:lineRule="auto"/>
              <w:ind w:firstLine="420" w:firstLineChars="200"/>
              <w:rPr>
                <w:rFonts w:ascii="宋体" w:hAnsi="宋体"/>
                <w:highlight w:val="none"/>
              </w:rPr>
            </w:pPr>
            <w:r>
              <w:rPr>
                <w:rFonts w:ascii="宋体" w:hAnsi="宋体"/>
                <w:highlight w:val="none"/>
              </w:rPr>
              <w:t>修正案是否增加受试者参加研究的持续时间或花费：□是，□否</w:t>
            </w:r>
          </w:p>
          <w:p w14:paraId="4CCF47C3">
            <w:pPr>
              <w:spacing w:line="360" w:lineRule="auto"/>
              <w:ind w:firstLine="420" w:firstLineChars="200"/>
              <w:rPr>
                <w:rFonts w:ascii="宋体" w:hAnsi="宋体"/>
                <w:highlight w:val="none"/>
              </w:rPr>
            </w:pPr>
            <w:r>
              <w:rPr>
                <w:rFonts w:ascii="宋体" w:hAnsi="宋体"/>
                <w:highlight w:val="none"/>
              </w:rPr>
              <w:t>如果研究已经开始，修正案是否对已经纳入的受试者造成影响：</w:t>
            </w:r>
            <w:r>
              <w:rPr>
                <w:rFonts w:asciiTheme="minorEastAsia" w:hAnsiTheme="minorEastAsia" w:eastAsiaTheme="minorEastAsia"/>
                <w:szCs w:val="21"/>
                <w:highlight w:val="none"/>
              </w:rPr>
              <w:t>□</w:t>
            </w:r>
            <w:r>
              <w:rPr>
                <w:rFonts w:ascii="宋体" w:hAnsi="宋体"/>
                <w:highlight w:val="none"/>
              </w:rPr>
              <w:t>不适用，</w:t>
            </w:r>
            <w:r>
              <w:rPr>
                <w:rFonts w:asciiTheme="minorEastAsia" w:hAnsiTheme="minorEastAsia" w:eastAsiaTheme="minorEastAsia"/>
                <w:szCs w:val="21"/>
                <w:highlight w:val="none"/>
              </w:rPr>
              <w:t>□</w:t>
            </w:r>
            <w:r>
              <w:rPr>
                <w:rFonts w:ascii="宋体" w:hAnsi="宋体"/>
                <w:highlight w:val="none"/>
              </w:rPr>
              <w:t>是,</w:t>
            </w:r>
            <w:r>
              <w:rPr>
                <w:rFonts w:asciiTheme="minorEastAsia" w:hAnsiTheme="minorEastAsia"/>
                <w:highlight w:val="none"/>
              </w:rPr>
              <w:t xml:space="preserve"> </w:t>
            </w:r>
            <w:r>
              <w:rPr>
                <w:rFonts w:asciiTheme="minorEastAsia" w:hAnsiTheme="minorEastAsia" w:eastAsiaTheme="minorEastAsia"/>
                <w:szCs w:val="21"/>
                <w:highlight w:val="none"/>
              </w:rPr>
              <w:t>□</w:t>
            </w:r>
            <w:r>
              <w:rPr>
                <w:rFonts w:ascii="宋体" w:hAnsi="宋体"/>
                <w:highlight w:val="none"/>
              </w:rPr>
              <w:t>否</w:t>
            </w:r>
          </w:p>
          <w:p w14:paraId="22D2874B">
            <w:pPr>
              <w:spacing w:line="360" w:lineRule="auto"/>
              <w:ind w:firstLine="420" w:firstLineChars="200"/>
              <w:rPr>
                <w:rFonts w:ascii="宋体" w:hAnsi="宋体"/>
                <w:highlight w:val="none"/>
              </w:rPr>
            </w:pPr>
            <w:r>
              <w:rPr>
                <w:rFonts w:ascii="宋体" w:hAnsi="宋体"/>
                <w:highlight w:val="none"/>
              </w:rPr>
              <w:t>在研受试者是否需要重新获取知情同意：</w:t>
            </w:r>
            <w:r>
              <w:rPr>
                <w:rFonts w:asciiTheme="minorEastAsia" w:hAnsiTheme="minorEastAsia" w:eastAsiaTheme="minorEastAsia"/>
                <w:szCs w:val="21"/>
                <w:highlight w:val="none"/>
              </w:rPr>
              <w:t>□</w:t>
            </w:r>
            <w:r>
              <w:rPr>
                <w:rFonts w:ascii="宋体" w:hAnsi="宋体"/>
                <w:highlight w:val="none"/>
              </w:rPr>
              <w:t>是，</w:t>
            </w:r>
            <w:r>
              <w:rPr>
                <w:rFonts w:asciiTheme="minorEastAsia" w:hAnsiTheme="minorEastAsia" w:eastAsiaTheme="minorEastAsia"/>
                <w:szCs w:val="21"/>
                <w:highlight w:val="none"/>
              </w:rPr>
              <w:t>□</w:t>
            </w:r>
            <w:r>
              <w:rPr>
                <w:rFonts w:ascii="宋体" w:hAnsi="宋体"/>
                <w:highlight w:val="none"/>
              </w:rPr>
              <w:t>否</w:t>
            </w:r>
          </w:p>
          <w:p w14:paraId="19E6C46D">
            <w:pPr>
              <w:jc w:val="center"/>
              <w:rPr>
                <w:highlight w:val="none"/>
              </w:rPr>
            </w:pPr>
          </w:p>
        </w:tc>
      </w:tr>
      <w:tr w14:paraId="533E1A86">
        <w:tblPrEx>
          <w:tblCellMar>
            <w:top w:w="0" w:type="dxa"/>
            <w:left w:w="10" w:type="dxa"/>
            <w:bottom w:w="0" w:type="dxa"/>
            <w:right w:w="10" w:type="dxa"/>
          </w:tblCellMar>
        </w:tblPrEx>
        <w:trPr>
          <w:trHeight w:val="454" w:hRule="exact"/>
          <w:jc w:val="center"/>
        </w:trPr>
        <w:tc>
          <w:tcPr>
            <w:tcW w:w="2452" w:type="dxa"/>
            <w:tcBorders>
              <w:top w:val="single" w:color="auto" w:sz="4" w:space="0"/>
              <w:left w:val="single" w:color="auto" w:sz="4" w:space="0"/>
              <w:bottom w:val="single" w:color="auto" w:sz="4" w:space="0"/>
            </w:tcBorders>
            <w:shd w:val="clear" w:color="auto" w:fill="FFFFFF" w:themeFill="background1"/>
            <w:vAlign w:val="center"/>
          </w:tcPr>
          <w:p w14:paraId="517E55FE">
            <w:pPr>
              <w:jc w:val="center"/>
              <w:rPr>
                <w:highlight w:val="none"/>
              </w:rPr>
            </w:pPr>
            <w:r>
              <w:rPr>
                <w:rFonts w:ascii="宋体" w:hAnsi="宋体"/>
                <w:highlight w:val="none"/>
              </w:rPr>
              <w:t>申请人签字</w:t>
            </w:r>
          </w:p>
        </w:tc>
        <w:tc>
          <w:tcPr>
            <w:tcW w:w="2419" w:type="dxa"/>
            <w:tcBorders>
              <w:top w:val="single" w:color="auto" w:sz="4" w:space="0"/>
              <w:left w:val="single" w:color="auto" w:sz="4" w:space="0"/>
              <w:bottom w:val="single" w:color="auto" w:sz="4" w:space="0"/>
            </w:tcBorders>
            <w:shd w:val="clear" w:color="auto" w:fill="FFFFFF" w:themeFill="background1"/>
            <w:vAlign w:val="center"/>
          </w:tcPr>
          <w:p w14:paraId="32B74324">
            <w:pPr>
              <w:jc w:val="center"/>
              <w:rPr>
                <w:highlight w:val="none"/>
              </w:rPr>
            </w:pPr>
          </w:p>
        </w:tc>
        <w:tc>
          <w:tcPr>
            <w:tcW w:w="2440" w:type="dxa"/>
            <w:tcBorders>
              <w:top w:val="single" w:color="auto" w:sz="4" w:space="0"/>
              <w:left w:val="single" w:color="auto" w:sz="4" w:space="0"/>
              <w:bottom w:val="single" w:color="auto" w:sz="4" w:space="0"/>
            </w:tcBorders>
            <w:shd w:val="clear" w:color="auto" w:fill="FFFFFF" w:themeFill="background1"/>
            <w:vAlign w:val="center"/>
          </w:tcPr>
          <w:p w14:paraId="4EC999AD">
            <w:pPr>
              <w:jc w:val="center"/>
              <w:rPr>
                <w:highlight w:val="none"/>
              </w:rPr>
            </w:pPr>
            <w:r>
              <w:rPr>
                <w:rFonts w:ascii="宋体" w:hAnsi="宋体"/>
                <w:highlight w:val="none"/>
              </w:rPr>
              <w:t>日期</w:t>
            </w:r>
          </w:p>
        </w:tc>
        <w:tc>
          <w:tcPr>
            <w:tcW w:w="24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B9A8CC">
            <w:pPr>
              <w:jc w:val="center"/>
              <w:rPr>
                <w:highlight w:val="none"/>
              </w:rPr>
            </w:pPr>
          </w:p>
        </w:tc>
      </w:tr>
    </w:tbl>
    <w:p w14:paraId="15437A02">
      <w:pPr>
        <w:rPr>
          <w:rFonts w:ascii="宋体" w:hAnsi="宋体"/>
          <w:highlight w:val="none"/>
        </w:rPr>
      </w:pPr>
    </w:p>
    <w:p w14:paraId="3100150D">
      <w:pPr>
        <w:widowControl/>
        <w:jc w:val="left"/>
        <w:rPr>
          <w:rFonts w:ascii="宋体" w:hAnsi="宋体"/>
          <w:highlight w:val="none"/>
        </w:rPr>
      </w:pPr>
      <w:r>
        <w:rPr>
          <w:rFonts w:ascii="宋体" w:hAnsi="宋体"/>
          <w:highlight w:val="none"/>
        </w:rPr>
        <w:br w:type="page"/>
      </w:r>
    </w:p>
    <w:p w14:paraId="0B37F801">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附件3</w:t>
      </w:r>
    </w:p>
    <w:p w14:paraId="04BFB07A">
      <w:pPr>
        <w:pStyle w:val="80"/>
        <w:rPr>
          <w:rFonts w:asciiTheme="minorEastAsia" w:hAnsiTheme="minorEastAsia"/>
          <w:highlight w:val="none"/>
        </w:rPr>
      </w:pPr>
      <w:bookmarkStart w:id="45" w:name="bookmark247"/>
      <w:r>
        <w:rPr>
          <w:rFonts w:hint="eastAsia" w:asciiTheme="minorEastAsia" w:hAnsiTheme="minorEastAsia"/>
          <w:highlight w:val="none"/>
        </w:rPr>
        <w:t>严重不良事件（SAE）报告表</w:t>
      </w:r>
    </w:p>
    <w:p w14:paraId="35C19BDF">
      <w:pPr>
        <w:autoSpaceDE w:val="0"/>
        <w:autoSpaceDN w:val="0"/>
        <w:adjustRightInd w:val="0"/>
        <w:spacing w:line="360" w:lineRule="auto"/>
        <w:jc w:val="left"/>
        <w:rPr>
          <w:kern w:val="0"/>
          <w:sz w:val="24"/>
          <w:highlight w:val="none"/>
        </w:rPr>
      </w:pPr>
      <w:r>
        <w:rPr>
          <w:kern w:val="0"/>
          <w:sz w:val="24"/>
          <w:highlight w:val="none"/>
        </w:rPr>
        <w:t>新药临床研究批准文号（临床试验批件号</w:t>
      </w:r>
      <w:r>
        <w:rPr>
          <w:rFonts w:hint="eastAsia"/>
          <w:kern w:val="0"/>
          <w:sz w:val="24"/>
          <w:highlight w:val="none"/>
        </w:rPr>
        <w:t>/受理通知书号</w:t>
      </w:r>
      <w:r>
        <w:rPr>
          <w:kern w:val="0"/>
          <w:sz w:val="24"/>
          <w:highlight w:val="none"/>
        </w:rPr>
        <w:t>）：</w:t>
      </w:r>
      <w:r>
        <w:rPr>
          <w:kern w:val="0"/>
          <w:sz w:val="24"/>
          <w:highlight w:val="none"/>
        </w:rPr>
        <w:tab/>
      </w:r>
      <w:r>
        <w:rPr>
          <w:kern w:val="0"/>
          <w:sz w:val="24"/>
          <w:highlight w:val="none"/>
        </w:rPr>
        <w:tab/>
      </w:r>
      <w:r>
        <w:rPr>
          <w:kern w:val="0"/>
          <w:sz w:val="24"/>
          <w:highlight w:val="none"/>
        </w:rPr>
        <w:t>编号（</w:t>
      </w:r>
      <w:r>
        <w:rPr>
          <w:rFonts w:hint="eastAsia"/>
          <w:kern w:val="0"/>
          <w:sz w:val="24"/>
          <w:highlight w:val="none"/>
        </w:rPr>
        <w:t>由</w:t>
      </w:r>
      <w:r>
        <w:rPr>
          <w:kern w:val="0"/>
          <w:sz w:val="24"/>
          <w:highlight w:val="none"/>
        </w:rPr>
        <w:t>SAE专员填写）：</w:t>
      </w:r>
    </w:p>
    <w:tbl>
      <w:tblPr>
        <w:tblStyle w:val="18"/>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960"/>
        <w:gridCol w:w="1380"/>
        <w:gridCol w:w="234"/>
        <w:gridCol w:w="1206"/>
        <w:gridCol w:w="408"/>
        <w:gridCol w:w="1614"/>
        <w:gridCol w:w="1614"/>
      </w:tblGrid>
      <w:tr w14:paraId="1A3C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52C47CE2">
            <w:pPr>
              <w:autoSpaceDE w:val="0"/>
              <w:autoSpaceDN w:val="0"/>
              <w:adjustRightInd w:val="0"/>
              <w:spacing w:line="360" w:lineRule="auto"/>
              <w:jc w:val="left"/>
              <w:rPr>
                <w:kern w:val="0"/>
                <w:sz w:val="24"/>
                <w:highlight w:val="none"/>
              </w:rPr>
            </w:pPr>
            <w:r>
              <w:rPr>
                <w:kern w:val="0"/>
                <w:sz w:val="24"/>
                <w:highlight w:val="none"/>
              </w:rPr>
              <w:t>报告类型</w:t>
            </w:r>
          </w:p>
        </w:tc>
        <w:tc>
          <w:tcPr>
            <w:tcW w:w="3780" w:type="dxa"/>
            <w:gridSpan w:val="4"/>
          </w:tcPr>
          <w:p w14:paraId="1119BA6E">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 xml:space="preserve">首次报告 </w:t>
            </w:r>
            <w:r>
              <w:rPr>
                <w:rFonts w:hint="eastAsia" w:ascii="宋体" w:hAnsi="宋体"/>
                <w:kern w:val="0"/>
                <w:sz w:val="24"/>
                <w:highlight w:val="none"/>
              </w:rPr>
              <w:t>□</w:t>
            </w:r>
            <w:r>
              <w:rPr>
                <w:kern w:val="0"/>
                <w:sz w:val="24"/>
                <w:highlight w:val="none"/>
              </w:rPr>
              <w:t xml:space="preserve">随访报告 </w:t>
            </w:r>
            <w:r>
              <w:rPr>
                <w:rFonts w:hint="eastAsia" w:ascii="宋体" w:hAnsi="宋体"/>
                <w:kern w:val="0"/>
                <w:sz w:val="24"/>
                <w:highlight w:val="none"/>
              </w:rPr>
              <w:t>□</w:t>
            </w:r>
            <w:r>
              <w:rPr>
                <w:kern w:val="0"/>
                <w:sz w:val="24"/>
                <w:highlight w:val="none"/>
              </w:rPr>
              <w:t>总结报告</w:t>
            </w:r>
          </w:p>
        </w:tc>
        <w:tc>
          <w:tcPr>
            <w:tcW w:w="3636" w:type="dxa"/>
            <w:gridSpan w:val="3"/>
          </w:tcPr>
          <w:p w14:paraId="2B8A12EF">
            <w:pPr>
              <w:autoSpaceDE w:val="0"/>
              <w:autoSpaceDN w:val="0"/>
              <w:adjustRightInd w:val="0"/>
              <w:spacing w:line="360" w:lineRule="auto"/>
              <w:jc w:val="left"/>
              <w:rPr>
                <w:kern w:val="0"/>
                <w:sz w:val="24"/>
                <w:highlight w:val="none"/>
              </w:rPr>
            </w:pPr>
            <w:r>
              <w:rPr>
                <w:kern w:val="0"/>
                <w:sz w:val="24"/>
                <w:highlight w:val="none"/>
              </w:rPr>
              <w:t>报告时间：    年    月    日</w:t>
            </w:r>
          </w:p>
        </w:tc>
      </w:tr>
      <w:tr w14:paraId="2B0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2619B469">
            <w:pPr>
              <w:autoSpaceDE w:val="0"/>
              <w:autoSpaceDN w:val="0"/>
              <w:adjustRightInd w:val="0"/>
              <w:spacing w:line="360" w:lineRule="auto"/>
              <w:jc w:val="left"/>
              <w:rPr>
                <w:kern w:val="0"/>
                <w:sz w:val="24"/>
                <w:highlight w:val="none"/>
              </w:rPr>
            </w:pPr>
            <w:r>
              <w:rPr>
                <w:kern w:val="0"/>
                <w:sz w:val="24"/>
                <w:highlight w:val="none"/>
              </w:rPr>
              <w:t>医疗机构及专业名称</w:t>
            </w:r>
          </w:p>
        </w:tc>
        <w:tc>
          <w:tcPr>
            <w:tcW w:w="3780" w:type="dxa"/>
            <w:gridSpan w:val="4"/>
          </w:tcPr>
          <w:p w14:paraId="1DE490F9">
            <w:pPr>
              <w:autoSpaceDE w:val="0"/>
              <w:autoSpaceDN w:val="0"/>
              <w:adjustRightInd w:val="0"/>
              <w:spacing w:line="360" w:lineRule="auto"/>
              <w:jc w:val="left"/>
              <w:rPr>
                <w:kern w:val="0"/>
                <w:sz w:val="24"/>
                <w:highlight w:val="none"/>
              </w:rPr>
            </w:pPr>
          </w:p>
        </w:tc>
        <w:tc>
          <w:tcPr>
            <w:tcW w:w="3636" w:type="dxa"/>
            <w:gridSpan w:val="3"/>
          </w:tcPr>
          <w:p w14:paraId="14205E62">
            <w:pPr>
              <w:autoSpaceDE w:val="0"/>
              <w:autoSpaceDN w:val="0"/>
              <w:adjustRightInd w:val="0"/>
              <w:spacing w:line="360" w:lineRule="auto"/>
              <w:jc w:val="left"/>
              <w:rPr>
                <w:kern w:val="0"/>
                <w:sz w:val="24"/>
                <w:highlight w:val="none"/>
              </w:rPr>
            </w:pPr>
            <w:r>
              <w:rPr>
                <w:kern w:val="0"/>
                <w:sz w:val="24"/>
                <w:highlight w:val="none"/>
              </w:rPr>
              <w:t>电话（PI所在科室电话）：</w:t>
            </w:r>
          </w:p>
        </w:tc>
      </w:tr>
      <w:tr w14:paraId="6C7C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0501EF42">
            <w:pPr>
              <w:autoSpaceDE w:val="0"/>
              <w:autoSpaceDN w:val="0"/>
              <w:adjustRightInd w:val="0"/>
              <w:spacing w:line="360" w:lineRule="auto"/>
              <w:jc w:val="left"/>
              <w:rPr>
                <w:kern w:val="0"/>
                <w:sz w:val="24"/>
                <w:highlight w:val="none"/>
              </w:rPr>
            </w:pPr>
            <w:r>
              <w:rPr>
                <w:kern w:val="0"/>
                <w:sz w:val="24"/>
                <w:highlight w:val="none"/>
              </w:rPr>
              <w:t>申报单位名称</w:t>
            </w:r>
          </w:p>
        </w:tc>
        <w:tc>
          <w:tcPr>
            <w:tcW w:w="3780" w:type="dxa"/>
            <w:gridSpan w:val="4"/>
          </w:tcPr>
          <w:p w14:paraId="396A1693">
            <w:pPr>
              <w:autoSpaceDE w:val="0"/>
              <w:autoSpaceDN w:val="0"/>
              <w:adjustRightInd w:val="0"/>
              <w:spacing w:line="360" w:lineRule="auto"/>
              <w:jc w:val="left"/>
              <w:rPr>
                <w:kern w:val="0"/>
                <w:sz w:val="24"/>
                <w:highlight w:val="none"/>
              </w:rPr>
            </w:pPr>
          </w:p>
        </w:tc>
        <w:tc>
          <w:tcPr>
            <w:tcW w:w="3636" w:type="dxa"/>
            <w:gridSpan w:val="3"/>
          </w:tcPr>
          <w:p w14:paraId="2A8F586A">
            <w:pPr>
              <w:autoSpaceDE w:val="0"/>
              <w:autoSpaceDN w:val="0"/>
              <w:adjustRightInd w:val="0"/>
              <w:spacing w:line="360" w:lineRule="auto"/>
              <w:jc w:val="left"/>
              <w:rPr>
                <w:kern w:val="0"/>
                <w:sz w:val="24"/>
                <w:highlight w:val="none"/>
              </w:rPr>
            </w:pPr>
            <w:r>
              <w:rPr>
                <w:kern w:val="0"/>
                <w:sz w:val="24"/>
                <w:highlight w:val="none"/>
              </w:rPr>
              <w:t>电话（申办方联系电话）：</w:t>
            </w:r>
          </w:p>
        </w:tc>
      </w:tr>
      <w:tr w14:paraId="5A2D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Merge w:val="restart"/>
          </w:tcPr>
          <w:p w14:paraId="547D62B4">
            <w:pPr>
              <w:autoSpaceDE w:val="0"/>
              <w:autoSpaceDN w:val="0"/>
              <w:adjustRightInd w:val="0"/>
              <w:spacing w:line="360" w:lineRule="auto"/>
              <w:jc w:val="left"/>
              <w:rPr>
                <w:kern w:val="0"/>
                <w:sz w:val="24"/>
                <w:highlight w:val="none"/>
              </w:rPr>
            </w:pPr>
            <w:r>
              <w:rPr>
                <w:kern w:val="0"/>
                <w:sz w:val="24"/>
                <w:highlight w:val="none"/>
              </w:rPr>
              <w:t>试验用药药品名称</w:t>
            </w:r>
          </w:p>
        </w:tc>
        <w:tc>
          <w:tcPr>
            <w:tcW w:w="7416" w:type="dxa"/>
            <w:gridSpan w:val="7"/>
          </w:tcPr>
          <w:p w14:paraId="54C9D556">
            <w:pPr>
              <w:autoSpaceDE w:val="0"/>
              <w:autoSpaceDN w:val="0"/>
              <w:adjustRightInd w:val="0"/>
              <w:spacing w:line="360" w:lineRule="auto"/>
              <w:jc w:val="left"/>
              <w:rPr>
                <w:kern w:val="0"/>
                <w:sz w:val="24"/>
                <w:highlight w:val="none"/>
              </w:rPr>
            </w:pPr>
            <w:r>
              <w:rPr>
                <w:kern w:val="0"/>
                <w:sz w:val="24"/>
                <w:highlight w:val="none"/>
              </w:rPr>
              <w:t>中文名称（试验药物全名）：</w:t>
            </w:r>
          </w:p>
        </w:tc>
      </w:tr>
      <w:tr w14:paraId="4B57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Merge w:val="continue"/>
          </w:tcPr>
          <w:p w14:paraId="164397AF">
            <w:pPr>
              <w:autoSpaceDE w:val="0"/>
              <w:autoSpaceDN w:val="0"/>
              <w:adjustRightInd w:val="0"/>
              <w:spacing w:line="360" w:lineRule="auto"/>
              <w:jc w:val="left"/>
              <w:rPr>
                <w:kern w:val="0"/>
                <w:sz w:val="24"/>
                <w:highlight w:val="none"/>
              </w:rPr>
            </w:pPr>
          </w:p>
        </w:tc>
        <w:tc>
          <w:tcPr>
            <w:tcW w:w="7416" w:type="dxa"/>
            <w:gridSpan w:val="7"/>
          </w:tcPr>
          <w:p w14:paraId="2747978D">
            <w:pPr>
              <w:autoSpaceDE w:val="0"/>
              <w:autoSpaceDN w:val="0"/>
              <w:adjustRightInd w:val="0"/>
              <w:spacing w:line="360" w:lineRule="auto"/>
              <w:jc w:val="left"/>
              <w:rPr>
                <w:kern w:val="0"/>
                <w:sz w:val="24"/>
                <w:highlight w:val="none"/>
              </w:rPr>
            </w:pPr>
            <w:r>
              <w:rPr>
                <w:kern w:val="0"/>
                <w:sz w:val="24"/>
                <w:highlight w:val="none"/>
              </w:rPr>
              <w:t>英文名称（试验药物全名）：</w:t>
            </w:r>
          </w:p>
        </w:tc>
      </w:tr>
      <w:tr w14:paraId="078F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381B2E6F">
            <w:pPr>
              <w:autoSpaceDE w:val="0"/>
              <w:autoSpaceDN w:val="0"/>
              <w:adjustRightInd w:val="0"/>
              <w:spacing w:line="360" w:lineRule="auto"/>
              <w:jc w:val="left"/>
              <w:rPr>
                <w:kern w:val="0"/>
                <w:sz w:val="24"/>
                <w:highlight w:val="none"/>
              </w:rPr>
            </w:pPr>
            <w:r>
              <w:rPr>
                <w:kern w:val="0"/>
                <w:sz w:val="24"/>
                <w:highlight w:val="none"/>
              </w:rPr>
              <w:t>药品注册分类积极性（根据临床试验批件内容填写）</w:t>
            </w:r>
          </w:p>
        </w:tc>
        <w:tc>
          <w:tcPr>
            <w:tcW w:w="7416" w:type="dxa"/>
            <w:gridSpan w:val="7"/>
          </w:tcPr>
          <w:p w14:paraId="36DC390A">
            <w:pPr>
              <w:autoSpaceDE w:val="0"/>
              <w:autoSpaceDN w:val="0"/>
              <w:adjustRightInd w:val="0"/>
              <w:spacing w:line="360" w:lineRule="auto"/>
              <w:jc w:val="left"/>
              <w:rPr>
                <w:kern w:val="0"/>
                <w:sz w:val="24"/>
                <w:highlight w:val="none"/>
              </w:rPr>
            </w:pPr>
            <w:r>
              <w:rPr>
                <w:kern w:val="0"/>
                <w:sz w:val="24"/>
                <w:highlight w:val="none"/>
              </w:rPr>
              <w:t>分类：</w:t>
            </w:r>
            <w:r>
              <w:rPr>
                <w:rFonts w:hint="eastAsia" w:ascii="宋体" w:hAnsi="宋体"/>
                <w:kern w:val="0"/>
                <w:sz w:val="24"/>
                <w:highlight w:val="none"/>
              </w:rPr>
              <w:t>□</w:t>
            </w:r>
            <w:r>
              <w:rPr>
                <w:kern w:val="0"/>
                <w:sz w:val="24"/>
                <w:highlight w:val="none"/>
              </w:rPr>
              <w:t xml:space="preserve">中药  </w:t>
            </w:r>
            <w:r>
              <w:rPr>
                <w:rFonts w:hint="eastAsia" w:ascii="宋体" w:hAnsi="宋体"/>
                <w:kern w:val="0"/>
                <w:sz w:val="24"/>
                <w:highlight w:val="none"/>
              </w:rPr>
              <w:t>□</w:t>
            </w:r>
            <w:r>
              <w:rPr>
                <w:kern w:val="0"/>
                <w:sz w:val="24"/>
                <w:highlight w:val="none"/>
              </w:rPr>
              <w:t xml:space="preserve">化学药  </w:t>
            </w:r>
            <w:r>
              <w:rPr>
                <w:rFonts w:hint="eastAsia" w:ascii="宋体" w:hAnsi="宋体"/>
                <w:kern w:val="0"/>
                <w:sz w:val="24"/>
                <w:highlight w:val="none"/>
              </w:rPr>
              <w:t>□</w:t>
            </w:r>
            <w:r>
              <w:rPr>
                <w:kern w:val="0"/>
                <w:sz w:val="24"/>
                <w:highlight w:val="none"/>
              </w:rPr>
              <w:t xml:space="preserve">治疗用生物制品  </w:t>
            </w:r>
            <w:r>
              <w:rPr>
                <w:rFonts w:hint="eastAsia" w:ascii="宋体" w:hAnsi="宋体"/>
                <w:kern w:val="0"/>
                <w:sz w:val="24"/>
                <w:highlight w:val="none"/>
              </w:rPr>
              <w:t>□</w:t>
            </w:r>
            <w:r>
              <w:rPr>
                <w:kern w:val="0"/>
                <w:sz w:val="24"/>
                <w:highlight w:val="none"/>
              </w:rPr>
              <w:t>预防用生物用品</w:t>
            </w:r>
          </w:p>
          <w:p w14:paraId="10B1E9ED">
            <w:pPr>
              <w:autoSpaceDE w:val="0"/>
              <w:autoSpaceDN w:val="0"/>
              <w:adjustRightInd w:val="0"/>
              <w:spacing w:line="360" w:lineRule="auto"/>
              <w:jc w:val="left"/>
              <w:rPr>
                <w:kern w:val="0"/>
                <w:sz w:val="24"/>
                <w:highlight w:val="none"/>
                <w:u w:val="single"/>
              </w:rPr>
            </w:pPr>
            <w:r>
              <w:rPr>
                <w:rFonts w:hint="eastAsia" w:ascii="宋体" w:hAnsi="宋体"/>
                <w:kern w:val="0"/>
                <w:sz w:val="24"/>
                <w:highlight w:val="none"/>
              </w:rPr>
              <w:t>□</w:t>
            </w:r>
            <w:r>
              <w:rPr>
                <w:kern w:val="0"/>
                <w:sz w:val="24"/>
                <w:highlight w:val="none"/>
              </w:rPr>
              <w:t>其他</w:t>
            </w:r>
            <w:r>
              <w:rPr>
                <w:kern w:val="0"/>
                <w:sz w:val="24"/>
                <w:highlight w:val="none"/>
                <w:u w:val="single"/>
              </w:rPr>
              <w:t xml:space="preserve">                         </w:t>
            </w:r>
            <w:r>
              <w:rPr>
                <w:kern w:val="0"/>
                <w:sz w:val="24"/>
                <w:highlight w:val="none"/>
              </w:rPr>
              <w:t xml:space="preserve"> 注册分类</w:t>
            </w:r>
            <w:r>
              <w:rPr>
                <w:kern w:val="0"/>
                <w:sz w:val="24"/>
                <w:highlight w:val="none"/>
                <w:u w:val="single"/>
              </w:rPr>
              <w:t xml:space="preserve">：                        </w:t>
            </w:r>
          </w:p>
          <w:p w14:paraId="337DFFEA">
            <w:pPr>
              <w:autoSpaceDE w:val="0"/>
              <w:autoSpaceDN w:val="0"/>
              <w:adjustRightInd w:val="0"/>
              <w:spacing w:line="360" w:lineRule="auto"/>
              <w:jc w:val="left"/>
              <w:rPr>
                <w:kern w:val="0"/>
                <w:sz w:val="24"/>
                <w:highlight w:val="none"/>
              </w:rPr>
            </w:pPr>
            <w:r>
              <w:rPr>
                <w:kern w:val="0"/>
                <w:sz w:val="24"/>
                <w:highlight w:val="none"/>
              </w:rPr>
              <w:t>剂型：</w:t>
            </w:r>
            <w:r>
              <w:rPr>
                <w:kern w:val="0"/>
                <w:sz w:val="24"/>
                <w:highlight w:val="none"/>
                <w:u w:val="single"/>
              </w:rPr>
              <w:t xml:space="preserve">                   </w:t>
            </w:r>
          </w:p>
        </w:tc>
      </w:tr>
      <w:tr w14:paraId="4BF1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1CD91499">
            <w:pPr>
              <w:autoSpaceDE w:val="0"/>
              <w:autoSpaceDN w:val="0"/>
              <w:adjustRightInd w:val="0"/>
              <w:spacing w:line="360" w:lineRule="auto"/>
              <w:jc w:val="left"/>
              <w:rPr>
                <w:kern w:val="0"/>
                <w:sz w:val="24"/>
                <w:highlight w:val="none"/>
              </w:rPr>
            </w:pPr>
            <w:r>
              <w:rPr>
                <w:kern w:val="0"/>
                <w:sz w:val="24"/>
                <w:highlight w:val="none"/>
              </w:rPr>
              <w:t>临床研究分类</w:t>
            </w:r>
          </w:p>
        </w:tc>
        <w:tc>
          <w:tcPr>
            <w:tcW w:w="4188" w:type="dxa"/>
            <w:gridSpan w:val="5"/>
          </w:tcPr>
          <w:p w14:paraId="401A0A4F">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rFonts w:hint="eastAsia" w:ascii="宋体" w:hAnsi="宋体" w:cs="宋体"/>
                <w:kern w:val="0"/>
                <w:sz w:val="24"/>
                <w:highlight w:val="none"/>
              </w:rPr>
              <w:t>Ⅰ</w:t>
            </w:r>
            <w:r>
              <w:rPr>
                <w:kern w:val="0"/>
                <w:sz w:val="24"/>
                <w:highlight w:val="none"/>
              </w:rPr>
              <w:t xml:space="preserve">期 </w:t>
            </w:r>
            <w:r>
              <w:rPr>
                <w:rFonts w:hint="eastAsia" w:ascii="宋体" w:hAnsi="宋体"/>
                <w:kern w:val="0"/>
                <w:sz w:val="24"/>
                <w:highlight w:val="none"/>
              </w:rPr>
              <w:t>□</w:t>
            </w:r>
            <w:r>
              <w:rPr>
                <w:rFonts w:hint="eastAsia" w:ascii="宋体" w:hAnsi="宋体" w:cs="宋体"/>
                <w:kern w:val="0"/>
                <w:sz w:val="24"/>
                <w:highlight w:val="none"/>
              </w:rPr>
              <w:t>Ⅱ</w:t>
            </w:r>
            <w:r>
              <w:rPr>
                <w:kern w:val="0"/>
                <w:sz w:val="24"/>
                <w:highlight w:val="none"/>
              </w:rPr>
              <w:t xml:space="preserve">期 </w:t>
            </w:r>
            <w:r>
              <w:rPr>
                <w:rFonts w:hint="eastAsia" w:ascii="宋体" w:hAnsi="宋体"/>
                <w:kern w:val="0"/>
                <w:sz w:val="24"/>
                <w:highlight w:val="none"/>
              </w:rPr>
              <w:t>□</w:t>
            </w:r>
            <w:r>
              <w:rPr>
                <w:rFonts w:hint="eastAsia" w:ascii="宋体" w:hAnsi="宋体" w:cs="宋体"/>
                <w:kern w:val="0"/>
                <w:sz w:val="24"/>
                <w:highlight w:val="none"/>
              </w:rPr>
              <w:t>Ⅲ</w:t>
            </w:r>
            <w:r>
              <w:rPr>
                <w:kern w:val="0"/>
                <w:sz w:val="24"/>
                <w:highlight w:val="none"/>
              </w:rPr>
              <w:t xml:space="preserve">期 </w:t>
            </w:r>
            <w:r>
              <w:rPr>
                <w:rFonts w:hint="eastAsia" w:ascii="宋体" w:hAnsi="宋体"/>
                <w:kern w:val="0"/>
                <w:sz w:val="24"/>
                <w:highlight w:val="none"/>
              </w:rPr>
              <w:t>□</w:t>
            </w:r>
            <w:r>
              <w:rPr>
                <w:rFonts w:hint="eastAsia" w:ascii="宋体" w:hAnsi="宋体" w:cs="宋体"/>
                <w:kern w:val="0"/>
                <w:sz w:val="24"/>
                <w:highlight w:val="none"/>
              </w:rPr>
              <w:t>Ⅳ</w:t>
            </w:r>
            <w:r>
              <w:rPr>
                <w:kern w:val="0"/>
                <w:sz w:val="24"/>
                <w:highlight w:val="none"/>
              </w:rPr>
              <w:t>期</w:t>
            </w:r>
          </w:p>
          <w:p w14:paraId="6D1357AA">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 xml:space="preserve">生物等效性试验   </w:t>
            </w:r>
            <w:r>
              <w:rPr>
                <w:rFonts w:hint="eastAsia" w:ascii="宋体" w:hAnsi="宋体"/>
                <w:kern w:val="0"/>
                <w:sz w:val="24"/>
                <w:highlight w:val="none"/>
              </w:rPr>
              <w:t>□</w:t>
            </w:r>
            <w:r>
              <w:rPr>
                <w:kern w:val="0"/>
                <w:sz w:val="24"/>
                <w:highlight w:val="none"/>
              </w:rPr>
              <w:t>临床验证</w:t>
            </w:r>
          </w:p>
        </w:tc>
        <w:tc>
          <w:tcPr>
            <w:tcW w:w="3228" w:type="dxa"/>
            <w:gridSpan w:val="2"/>
          </w:tcPr>
          <w:p w14:paraId="1AE39B68">
            <w:pPr>
              <w:autoSpaceDE w:val="0"/>
              <w:autoSpaceDN w:val="0"/>
              <w:adjustRightInd w:val="0"/>
              <w:spacing w:line="360" w:lineRule="auto"/>
              <w:jc w:val="left"/>
              <w:rPr>
                <w:kern w:val="0"/>
                <w:sz w:val="24"/>
                <w:highlight w:val="none"/>
              </w:rPr>
            </w:pPr>
            <w:r>
              <w:rPr>
                <w:kern w:val="0"/>
                <w:sz w:val="24"/>
                <w:highlight w:val="none"/>
              </w:rPr>
              <w:t>临床试验适应症（受试病种）：</w:t>
            </w:r>
          </w:p>
        </w:tc>
      </w:tr>
      <w:tr w14:paraId="39DB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Pr>
          <w:p w14:paraId="2DC90218">
            <w:pPr>
              <w:autoSpaceDE w:val="0"/>
              <w:autoSpaceDN w:val="0"/>
              <w:adjustRightInd w:val="0"/>
              <w:spacing w:line="360" w:lineRule="auto"/>
              <w:jc w:val="left"/>
              <w:rPr>
                <w:kern w:val="0"/>
                <w:sz w:val="24"/>
                <w:highlight w:val="none"/>
              </w:rPr>
            </w:pPr>
            <w:r>
              <w:rPr>
                <w:kern w:val="0"/>
                <w:sz w:val="24"/>
                <w:highlight w:val="none"/>
              </w:rPr>
              <w:t>受试者基本情况</w:t>
            </w:r>
          </w:p>
        </w:tc>
        <w:tc>
          <w:tcPr>
            <w:tcW w:w="2400" w:type="dxa"/>
            <w:gridSpan w:val="2"/>
          </w:tcPr>
          <w:p w14:paraId="6FCFCB38">
            <w:pPr>
              <w:autoSpaceDE w:val="0"/>
              <w:autoSpaceDN w:val="0"/>
              <w:adjustRightInd w:val="0"/>
              <w:spacing w:line="360" w:lineRule="auto"/>
              <w:jc w:val="left"/>
              <w:rPr>
                <w:kern w:val="0"/>
                <w:sz w:val="24"/>
                <w:highlight w:val="none"/>
              </w:rPr>
            </w:pPr>
            <w:r>
              <w:rPr>
                <w:kern w:val="0"/>
                <w:sz w:val="24"/>
                <w:highlight w:val="none"/>
              </w:rPr>
              <w:t>姓名拼音缩写：</w:t>
            </w:r>
          </w:p>
        </w:tc>
        <w:tc>
          <w:tcPr>
            <w:tcW w:w="1614" w:type="dxa"/>
            <w:gridSpan w:val="2"/>
          </w:tcPr>
          <w:p w14:paraId="6C352F62">
            <w:pPr>
              <w:autoSpaceDE w:val="0"/>
              <w:autoSpaceDN w:val="0"/>
              <w:adjustRightInd w:val="0"/>
              <w:spacing w:line="360" w:lineRule="auto"/>
              <w:jc w:val="left"/>
              <w:rPr>
                <w:kern w:val="0"/>
                <w:sz w:val="24"/>
                <w:highlight w:val="none"/>
              </w:rPr>
            </w:pPr>
            <w:r>
              <w:rPr>
                <w:kern w:val="0"/>
                <w:sz w:val="24"/>
                <w:highlight w:val="none"/>
              </w:rPr>
              <w:t>出生日期</w:t>
            </w:r>
          </w:p>
        </w:tc>
        <w:tc>
          <w:tcPr>
            <w:tcW w:w="1614" w:type="dxa"/>
            <w:gridSpan w:val="2"/>
          </w:tcPr>
          <w:p w14:paraId="5BA76224">
            <w:pPr>
              <w:autoSpaceDE w:val="0"/>
              <w:autoSpaceDN w:val="0"/>
              <w:adjustRightInd w:val="0"/>
              <w:spacing w:line="360" w:lineRule="auto"/>
              <w:jc w:val="left"/>
              <w:rPr>
                <w:kern w:val="0"/>
                <w:sz w:val="24"/>
                <w:highlight w:val="none"/>
              </w:rPr>
            </w:pPr>
            <w:r>
              <w:rPr>
                <w:kern w:val="0"/>
                <w:sz w:val="24"/>
                <w:highlight w:val="none"/>
              </w:rPr>
              <w:t>性别：</w:t>
            </w:r>
          </w:p>
          <w:p w14:paraId="500D9816">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男</w:t>
            </w:r>
            <w:r>
              <w:rPr>
                <w:rFonts w:hint="eastAsia" w:ascii="宋体" w:hAnsi="宋体"/>
                <w:kern w:val="0"/>
                <w:sz w:val="24"/>
                <w:highlight w:val="none"/>
              </w:rPr>
              <w:t>□</w:t>
            </w:r>
            <w:r>
              <w:rPr>
                <w:kern w:val="0"/>
                <w:sz w:val="24"/>
                <w:highlight w:val="none"/>
              </w:rPr>
              <w:t>女</w:t>
            </w:r>
          </w:p>
        </w:tc>
        <w:tc>
          <w:tcPr>
            <w:tcW w:w="1614" w:type="dxa"/>
          </w:tcPr>
          <w:p w14:paraId="172D7269">
            <w:pPr>
              <w:autoSpaceDE w:val="0"/>
              <w:autoSpaceDN w:val="0"/>
              <w:adjustRightInd w:val="0"/>
              <w:spacing w:line="360" w:lineRule="auto"/>
              <w:jc w:val="left"/>
              <w:rPr>
                <w:kern w:val="0"/>
                <w:sz w:val="24"/>
                <w:highlight w:val="none"/>
              </w:rPr>
            </w:pPr>
            <w:r>
              <w:rPr>
                <w:kern w:val="0"/>
                <w:sz w:val="24"/>
                <w:highlight w:val="none"/>
              </w:rPr>
              <w:t>身高（cm）：</w:t>
            </w:r>
          </w:p>
        </w:tc>
        <w:tc>
          <w:tcPr>
            <w:tcW w:w="1614" w:type="dxa"/>
          </w:tcPr>
          <w:p w14:paraId="236B1224">
            <w:pPr>
              <w:autoSpaceDE w:val="0"/>
              <w:autoSpaceDN w:val="0"/>
              <w:adjustRightInd w:val="0"/>
              <w:spacing w:line="360" w:lineRule="auto"/>
              <w:jc w:val="left"/>
              <w:rPr>
                <w:kern w:val="0"/>
                <w:sz w:val="24"/>
                <w:highlight w:val="none"/>
              </w:rPr>
            </w:pPr>
            <w:r>
              <w:rPr>
                <w:kern w:val="0"/>
                <w:sz w:val="24"/>
                <w:highlight w:val="none"/>
              </w:rPr>
              <w:t>体重（kg）：</w:t>
            </w:r>
          </w:p>
        </w:tc>
      </w:tr>
      <w:tr w14:paraId="0A88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14:paraId="1011A9FA">
            <w:pPr>
              <w:autoSpaceDE w:val="0"/>
              <w:autoSpaceDN w:val="0"/>
              <w:adjustRightInd w:val="0"/>
              <w:spacing w:line="360" w:lineRule="auto"/>
              <w:jc w:val="left"/>
              <w:rPr>
                <w:kern w:val="0"/>
                <w:sz w:val="24"/>
                <w:highlight w:val="none"/>
              </w:rPr>
            </w:pPr>
          </w:p>
        </w:tc>
        <w:tc>
          <w:tcPr>
            <w:tcW w:w="8856" w:type="dxa"/>
            <w:gridSpan w:val="8"/>
          </w:tcPr>
          <w:p w14:paraId="5AF20918">
            <w:pPr>
              <w:autoSpaceDE w:val="0"/>
              <w:autoSpaceDN w:val="0"/>
              <w:adjustRightInd w:val="0"/>
              <w:spacing w:line="360" w:lineRule="auto"/>
              <w:jc w:val="left"/>
              <w:rPr>
                <w:kern w:val="0"/>
                <w:sz w:val="24"/>
                <w:highlight w:val="none"/>
              </w:rPr>
            </w:pPr>
            <w:r>
              <w:rPr>
                <w:kern w:val="0"/>
                <w:sz w:val="24"/>
                <w:highlight w:val="none"/>
              </w:rPr>
              <w:t>合并疾病及治疗：</w:t>
            </w:r>
            <w:r>
              <w:rPr>
                <w:rFonts w:hint="eastAsia" w:ascii="宋体" w:hAnsi="宋体"/>
                <w:kern w:val="0"/>
                <w:sz w:val="24"/>
                <w:highlight w:val="none"/>
              </w:rPr>
              <w:t>□</w:t>
            </w:r>
            <w:r>
              <w:rPr>
                <w:kern w:val="0"/>
                <w:sz w:val="24"/>
                <w:highlight w:val="none"/>
              </w:rPr>
              <w:t xml:space="preserve">有    </w:t>
            </w:r>
            <w:r>
              <w:rPr>
                <w:rFonts w:hint="eastAsia" w:ascii="宋体" w:hAnsi="宋体"/>
                <w:kern w:val="0"/>
                <w:sz w:val="24"/>
                <w:highlight w:val="none"/>
              </w:rPr>
              <w:t>□</w:t>
            </w:r>
            <w:r>
              <w:rPr>
                <w:kern w:val="0"/>
                <w:sz w:val="24"/>
                <w:highlight w:val="none"/>
              </w:rPr>
              <w:t>无</w:t>
            </w:r>
          </w:p>
          <w:p w14:paraId="1B36CDC2">
            <w:pPr>
              <w:numPr>
                <w:ilvl w:val="0"/>
                <w:numId w:val="19"/>
              </w:numPr>
              <w:autoSpaceDE w:val="0"/>
              <w:autoSpaceDN w:val="0"/>
              <w:adjustRightInd w:val="0"/>
              <w:spacing w:line="360" w:lineRule="auto"/>
              <w:jc w:val="left"/>
              <w:rPr>
                <w:kern w:val="0"/>
                <w:sz w:val="24"/>
                <w:highlight w:val="none"/>
              </w:rPr>
            </w:pPr>
            <w:r>
              <w:rPr>
                <w:kern w:val="0"/>
                <w:sz w:val="24"/>
                <w:highlight w:val="none"/>
              </w:rPr>
              <w:t>疾病：</w:t>
            </w:r>
            <w:r>
              <w:rPr>
                <w:kern w:val="0"/>
                <w:sz w:val="24"/>
                <w:highlight w:val="none"/>
                <w:u w:val="single"/>
              </w:rPr>
              <w:t xml:space="preserve">                </w:t>
            </w:r>
            <w:r>
              <w:rPr>
                <w:kern w:val="0"/>
                <w:sz w:val="24"/>
                <w:highlight w:val="none"/>
              </w:rPr>
              <w:t xml:space="preserve">  治疗药物：</w:t>
            </w:r>
            <w:r>
              <w:rPr>
                <w:kern w:val="0"/>
                <w:sz w:val="24"/>
                <w:highlight w:val="none"/>
                <w:u w:val="single"/>
              </w:rPr>
              <w:t xml:space="preserve">                </w:t>
            </w:r>
            <w:r>
              <w:rPr>
                <w:kern w:val="0"/>
                <w:sz w:val="24"/>
                <w:highlight w:val="none"/>
              </w:rPr>
              <w:t xml:space="preserve">  用法用量：</w:t>
            </w:r>
            <w:r>
              <w:rPr>
                <w:kern w:val="0"/>
                <w:sz w:val="24"/>
                <w:highlight w:val="none"/>
                <w:u w:val="single"/>
              </w:rPr>
              <w:t xml:space="preserve">                </w:t>
            </w:r>
          </w:p>
          <w:p w14:paraId="0F43105A">
            <w:pPr>
              <w:numPr>
                <w:ilvl w:val="0"/>
                <w:numId w:val="19"/>
              </w:numPr>
              <w:autoSpaceDE w:val="0"/>
              <w:autoSpaceDN w:val="0"/>
              <w:adjustRightInd w:val="0"/>
              <w:spacing w:line="360" w:lineRule="auto"/>
              <w:jc w:val="left"/>
              <w:rPr>
                <w:kern w:val="0"/>
                <w:sz w:val="24"/>
                <w:highlight w:val="none"/>
              </w:rPr>
            </w:pPr>
            <w:r>
              <w:rPr>
                <w:kern w:val="0"/>
                <w:sz w:val="24"/>
                <w:highlight w:val="none"/>
              </w:rPr>
              <w:t>疾病：</w:t>
            </w:r>
            <w:r>
              <w:rPr>
                <w:kern w:val="0"/>
                <w:sz w:val="24"/>
                <w:highlight w:val="none"/>
                <w:u w:val="single"/>
              </w:rPr>
              <w:t xml:space="preserve">                </w:t>
            </w:r>
            <w:r>
              <w:rPr>
                <w:kern w:val="0"/>
                <w:sz w:val="24"/>
                <w:highlight w:val="none"/>
              </w:rPr>
              <w:t xml:space="preserve">  治疗药物：</w:t>
            </w:r>
            <w:r>
              <w:rPr>
                <w:kern w:val="0"/>
                <w:sz w:val="24"/>
                <w:highlight w:val="none"/>
                <w:u w:val="single"/>
              </w:rPr>
              <w:t xml:space="preserve">                </w:t>
            </w:r>
            <w:r>
              <w:rPr>
                <w:kern w:val="0"/>
                <w:sz w:val="24"/>
                <w:highlight w:val="none"/>
              </w:rPr>
              <w:t xml:space="preserve">  用法用量：</w:t>
            </w:r>
            <w:r>
              <w:rPr>
                <w:kern w:val="0"/>
                <w:sz w:val="24"/>
                <w:highlight w:val="none"/>
                <w:u w:val="single"/>
              </w:rPr>
              <w:t xml:space="preserve">                </w:t>
            </w:r>
          </w:p>
          <w:p w14:paraId="5F46357F">
            <w:pPr>
              <w:numPr>
                <w:ilvl w:val="0"/>
                <w:numId w:val="19"/>
              </w:numPr>
              <w:autoSpaceDE w:val="0"/>
              <w:autoSpaceDN w:val="0"/>
              <w:adjustRightInd w:val="0"/>
              <w:spacing w:line="360" w:lineRule="auto"/>
              <w:jc w:val="left"/>
              <w:rPr>
                <w:kern w:val="0"/>
                <w:sz w:val="24"/>
                <w:highlight w:val="none"/>
              </w:rPr>
            </w:pPr>
            <w:r>
              <w:rPr>
                <w:kern w:val="0"/>
                <w:sz w:val="24"/>
                <w:highlight w:val="none"/>
              </w:rPr>
              <w:t>疾病：</w:t>
            </w:r>
            <w:r>
              <w:rPr>
                <w:kern w:val="0"/>
                <w:sz w:val="24"/>
                <w:highlight w:val="none"/>
                <w:u w:val="single"/>
              </w:rPr>
              <w:t xml:space="preserve">                </w:t>
            </w:r>
            <w:r>
              <w:rPr>
                <w:kern w:val="0"/>
                <w:sz w:val="24"/>
                <w:highlight w:val="none"/>
              </w:rPr>
              <w:t xml:space="preserve">  治疗药物：</w:t>
            </w:r>
            <w:r>
              <w:rPr>
                <w:kern w:val="0"/>
                <w:sz w:val="24"/>
                <w:highlight w:val="none"/>
                <w:u w:val="single"/>
              </w:rPr>
              <w:t xml:space="preserve">                </w:t>
            </w:r>
            <w:r>
              <w:rPr>
                <w:kern w:val="0"/>
                <w:sz w:val="24"/>
                <w:highlight w:val="none"/>
              </w:rPr>
              <w:t xml:space="preserve">  用法用量：</w:t>
            </w:r>
            <w:r>
              <w:rPr>
                <w:kern w:val="0"/>
                <w:sz w:val="24"/>
                <w:highlight w:val="none"/>
                <w:u w:val="single"/>
              </w:rPr>
              <w:t xml:space="preserve">                </w:t>
            </w:r>
          </w:p>
        </w:tc>
      </w:tr>
      <w:tr w14:paraId="1013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19CA8AFA">
            <w:pPr>
              <w:autoSpaceDE w:val="0"/>
              <w:autoSpaceDN w:val="0"/>
              <w:adjustRightInd w:val="0"/>
              <w:spacing w:line="360" w:lineRule="auto"/>
              <w:jc w:val="left"/>
              <w:rPr>
                <w:kern w:val="0"/>
                <w:sz w:val="24"/>
                <w:highlight w:val="none"/>
              </w:rPr>
            </w:pPr>
            <w:r>
              <w:rPr>
                <w:kern w:val="0"/>
                <w:sz w:val="24"/>
                <w:highlight w:val="none"/>
              </w:rPr>
              <w:t>SAE情况（相应项目打钩）</w:t>
            </w:r>
          </w:p>
        </w:tc>
        <w:tc>
          <w:tcPr>
            <w:tcW w:w="7416" w:type="dxa"/>
            <w:gridSpan w:val="7"/>
          </w:tcPr>
          <w:p w14:paraId="46E7FD6D">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 xml:space="preserve">死亡   </w:t>
            </w:r>
            <w:r>
              <w:rPr>
                <w:kern w:val="0"/>
                <w:sz w:val="24"/>
                <w:highlight w:val="none"/>
                <w:u w:val="single"/>
              </w:rPr>
              <w:t xml:space="preserve">         </w:t>
            </w:r>
            <w:r>
              <w:rPr>
                <w:kern w:val="0"/>
                <w:sz w:val="24"/>
                <w:highlight w:val="none"/>
              </w:rPr>
              <w:t>年</w:t>
            </w:r>
            <w:r>
              <w:rPr>
                <w:kern w:val="0"/>
                <w:sz w:val="24"/>
                <w:highlight w:val="none"/>
                <w:u w:val="single"/>
              </w:rPr>
              <w:t xml:space="preserve">     </w:t>
            </w:r>
            <w:r>
              <w:rPr>
                <w:kern w:val="0"/>
                <w:sz w:val="24"/>
                <w:highlight w:val="none"/>
              </w:rPr>
              <w:t>月</w:t>
            </w:r>
            <w:r>
              <w:rPr>
                <w:kern w:val="0"/>
                <w:sz w:val="24"/>
                <w:highlight w:val="none"/>
                <w:u w:val="single"/>
              </w:rPr>
              <w:t xml:space="preserve">      </w:t>
            </w:r>
            <w:r>
              <w:rPr>
                <w:kern w:val="0"/>
                <w:sz w:val="24"/>
                <w:highlight w:val="none"/>
              </w:rPr>
              <w:t>日</w:t>
            </w:r>
          </w:p>
          <w:p w14:paraId="11A8074D">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 xml:space="preserve">导致住院  </w:t>
            </w:r>
            <w:r>
              <w:rPr>
                <w:rFonts w:hint="eastAsia"/>
                <w:kern w:val="0"/>
                <w:sz w:val="24"/>
                <w:highlight w:val="none"/>
              </w:rPr>
              <w:t xml:space="preserve">   </w:t>
            </w:r>
            <w:r>
              <w:rPr>
                <w:rFonts w:hint="eastAsia" w:ascii="宋体" w:hAnsi="宋体"/>
                <w:kern w:val="0"/>
                <w:sz w:val="24"/>
                <w:highlight w:val="none"/>
              </w:rPr>
              <w:t>□</w:t>
            </w:r>
            <w:r>
              <w:rPr>
                <w:kern w:val="0"/>
                <w:sz w:val="24"/>
                <w:highlight w:val="none"/>
              </w:rPr>
              <w:t xml:space="preserve">延长住院时间 </w:t>
            </w:r>
            <w:r>
              <w:rPr>
                <w:rFonts w:hint="eastAsia" w:ascii="宋体" w:hAnsi="宋体"/>
                <w:kern w:val="0"/>
                <w:sz w:val="24"/>
                <w:highlight w:val="none"/>
              </w:rPr>
              <w:t>□</w:t>
            </w:r>
            <w:r>
              <w:rPr>
                <w:kern w:val="0"/>
                <w:sz w:val="24"/>
                <w:highlight w:val="none"/>
              </w:rPr>
              <w:t xml:space="preserve">伤残  </w:t>
            </w:r>
            <w:r>
              <w:rPr>
                <w:rFonts w:hint="eastAsia" w:ascii="宋体" w:hAnsi="宋体"/>
                <w:kern w:val="0"/>
                <w:sz w:val="24"/>
                <w:highlight w:val="none"/>
              </w:rPr>
              <w:t>□</w:t>
            </w:r>
            <w:r>
              <w:rPr>
                <w:kern w:val="0"/>
                <w:sz w:val="24"/>
                <w:highlight w:val="none"/>
              </w:rPr>
              <w:t>功能障碍</w:t>
            </w:r>
          </w:p>
          <w:p w14:paraId="1AC6BC24">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导致先天畸形</w:t>
            </w:r>
            <w:r>
              <w:rPr>
                <w:rFonts w:hint="eastAsia"/>
                <w:kern w:val="0"/>
                <w:sz w:val="24"/>
                <w:highlight w:val="none"/>
              </w:rPr>
              <w:t xml:space="preserve"> </w:t>
            </w:r>
            <w:r>
              <w:rPr>
                <w:rFonts w:hint="eastAsia" w:ascii="宋体" w:hAnsi="宋体"/>
                <w:kern w:val="0"/>
                <w:sz w:val="24"/>
                <w:highlight w:val="none"/>
              </w:rPr>
              <w:t>□</w:t>
            </w:r>
            <w:r>
              <w:rPr>
                <w:kern w:val="0"/>
                <w:sz w:val="24"/>
                <w:highlight w:val="none"/>
              </w:rPr>
              <w:t xml:space="preserve">危及生命  </w:t>
            </w:r>
            <w:r>
              <w:rPr>
                <w:rFonts w:hint="eastAsia"/>
                <w:kern w:val="0"/>
                <w:sz w:val="24"/>
                <w:highlight w:val="none"/>
              </w:rPr>
              <w:t xml:space="preserve">   </w:t>
            </w:r>
            <w:r>
              <w:rPr>
                <w:rFonts w:hint="eastAsia" w:ascii="宋体" w:hAnsi="宋体"/>
                <w:kern w:val="0"/>
                <w:sz w:val="24"/>
                <w:highlight w:val="none"/>
              </w:rPr>
              <w:t>□</w:t>
            </w:r>
            <w:r>
              <w:rPr>
                <w:kern w:val="0"/>
                <w:sz w:val="24"/>
                <w:highlight w:val="none"/>
              </w:rPr>
              <w:t>其他</w:t>
            </w:r>
            <w:r>
              <w:rPr>
                <w:kern w:val="0"/>
                <w:sz w:val="24"/>
                <w:highlight w:val="none"/>
                <w:u w:val="single"/>
              </w:rPr>
              <w:t xml:space="preserve">                </w:t>
            </w:r>
          </w:p>
        </w:tc>
      </w:tr>
      <w:tr w14:paraId="6ADA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gridSpan w:val="4"/>
          </w:tcPr>
          <w:p w14:paraId="36C0606F">
            <w:pPr>
              <w:autoSpaceDE w:val="0"/>
              <w:autoSpaceDN w:val="0"/>
              <w:adjustRightInd w:val="0"/>
              <w:spacing w:line="360" w:lineRule="auto"/>
              <w:jc w:val="left"/>
              <w:rPr>
                <w:kern w:val="0"/>
                <w:sz w:val="24"/>
                <w:highlight w:val="none"/>
              </w:rPr>
            </w:pPr>
            <w:r>
              <w:rPr>
                <w:kern w:val="0"/>
                <w:sz w:val="24"/>
                <w:highlight w:val="none"/>
              </w:rPr>
              <w:t>SAE发生时间：</w:t>
            </w:r>
            <w:r>
              <w:rPr>
                <w:kern w:val="0"/>
                <w:sz w:val="24"/>
                <w:highlight w:val="none"/>
                <w:u w:val="single"/>
              </w:rPr>
              <w:t xml:space="preserve">       </w:t>
            </w:r>
            <w:r>
              <w:rPr>
                <w:kern w:val="0"/>
                <w:sz w:val="24"/>
                <w:highlight w:val="none"/>
              </w:rPr>
              <w:t>年</w:t>
            </w:r>
            <w:r>
              <w:rPr>
                <w:kern w:val="0"/>
                <w:sz w:val="24"/>
                <w:highlight w:val="none"/>
                <w:u w:val="single"/>
              </w:rPr>
              <w:t xml:space="preserve">     </w:t>
            </w:r>
            <w:r>
              <w:rPr>
                <w:kern w:val="0"/>
                <w:sz w:val="24"/>
                <w:highlight w:val="none"/>
              </w:rPr>
              <w:t>月</w:t>
            </w:r>
            <w:r>
              <w:rPr>
                <w:kern w:val="0"/>
                <w:sz w:val="24"/>
                <w:highlight w:val="none"/>
                <w:u w:val="single"/>
              </w:rPr>
              <w:t xml:space="preserve">     </w:t>
            </w:r>
            <w:r>
              <w:rPr>
                <w:kern w:val="0"/>
                <w:sz w:val="24"/>
                <w:highlight w:val="none"/>
              </w:rPr>
              <w:t>日</w:t>
            </w:r>
          </w:p>
          <w:p w14:paraId="762CA194">
            <w:pPr>
              <w:autoSpaceDE w:val="0"/>
              <w:autoSpaceDN w:val="0"/>
              <w:adjustRightInd w:val="0"/>
              <w:spacing w:line="360" w:lineRule="auto"/>
              <w:jc w:val="left"/>
              <w:rPr>
                <w:kern w:val="0"/>
                <w:sz w:val="24"/>
                <w:highlight w:val="none"/>
              </w:rPr>
            </w:pPr>
            <w:r>
              <w:rPr>
                <w:kern w:val="0"/>
                <w:sz w:val="24"/>
                <w:highlight w:val="none"/>
              </w:rPr>
              <w:t>（发生SAE的具体时间）</w:t>
            </w:r>
          </w:p>
        </w:tc>
        <w:tc>
          <w:tcPr>
            <w:tcW w:w="5076" w:type="dxa"/>
            <w:gridSpan w:val="5"/>
          </w:tcPr>
          <w:p w14:paraId="132EF069">
            <w:pPr>
              <w:autoSpaceDE w:val="0"/>
              <w:autoSpaceDN w:val="0"/>
              <w:adjustRightInd w:val="0"/>
              <w:spacing w:line="360" w:lineRule="auto"/>
              <w:jc w:val="left"/>
              <w:rPr>
                <w:kern w:val="0"/>
                <w:sz w:val="24"/>
                <w:highlight w:val="none"/>
              </w:rPr>
            </w:pPr>
            <w:r>
              <w:rPr>
                <w:kern w:val="0"/>
                <w:sz w:val="24"/>
                <w:highlight w:val="none"/>
              </w:rPr>
              <w:t>研究者获知SAE时间：</w:t>
            </w:r>
            <w:r>
              <w:rPr>
                <w:kern w:val="0"/>
                <w:sz w:val="24"/>
                <w:highlight w:val="none"/>
                <w:u w:val="single"/>
              </w:rPr>
              <w:t xml:space="preserve">        </w:t>
            </w:r>
            <w:r>
              <w:rPr>
                <w:kern w:val="0"/>
                <w:sz w:val="24"/>
                <w:highlight w:val="none"/>
              </w:rPr>
              <w:t>年</w:t>
            </w:r>
            <w:r>
              <w:rPr>
                <w:kern w:val="0"/>
                <w:sz w:val="24"/>
                <w:highlight w:val="none"/>
                <w:u w:val="single"/>
              </w:rPr>
              <w:t xml:space="preserve">    </w:t>
            </w:r>
            <w:r>
              <w:rPr>
                <w:kern w:val="0"/>
                <w:sz w:val="24"/>
                <w:highlight w:val="none"/>
              </w:rPr>
              <w:t>月</w:t>
            </w:r>
            <w:r>
              <w:rPr>
                <w:kern w:val="0"/>
                <w:sz w:val="24"/>
                <w:highlight w:val="none"/>
                <w:u w:val="single"/>
              </w:rPr>
              <w:t xml:space="preserve">   </w:t>
            </w:r>
            <w:r>
              <w:rPr>
                <w:kern w:val="0"/>
                <w:sz w:val="24"/>
                <w:highlight w:val="none"/>
              </w:rPr>
              <w:t>日</w:t>
            </w:r>
          </w:p>
          <w:p w14:paraId="1B949D27">
            <w:pPr>
              <w:autoSpaceDE w:val="0"/>
              <w:autoSpaceDN w:val="0"/>
              <w:adjustRightInd w:val="0"/>
              <w:spacing w:line="360" w:lineRule="auto"/>
              <w:jc w:val="left"/>
              <w:rPr>
                <w:kern w:val="0"/>
                <w:sz w:val="24"/>
                <w:highlight w:val="none"/>
              </w:rPr>
            </w:pPr>
            <w:r>
              <w:rPr>
                <w:kern w:val="0"/>
                <w:sz w:val="24"/>
                <w:highlight w:val="none"/>
              </w:rPr>
              <w:t>（研究者被告知或发现SAE的时间，可晚于SAE发生的时间）</w:t>
            </w:r>
          </w:p>
          <w:p w14:paraId="58C165B9">
            <w:pPr>
              <w:autoSpaceDE w:val="0"/>
              <w:autoSpaceDN w:val="0"/>
              <w:adjustRightInd w:val="0"/>
              <w:spacing w:line="360" w:lineRule="auto"/>
              <w:jc w:val="left"/>
              <w:rPr>
                <w:kern w:val="0"/>
                <w:sz w:val="24"/>
                <w:highlight w:val="none"/>
              </w:rPr>
            </w:pPr>
          </w:p>
        </w:tc>
      </w:tr>
      <w:tr w14:paraId="6607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78C4C410">
            <w:pPr>
              <w:autoSpaceDE w:val="0"/>
              <w:autoSpaceDN w:val="0"/>
              <w:adjustRightInd w:val="0"/>
              <w:spacing w:line="360" w:lineRule="auto"/>
              <w:jc w:val="left"/>
              <w:rPr>
                <w:kern w:val="0"/>
                <w:sz w:val="24"/>
                <w:highlight w:val="none"/>
              </w:rPr>
            </w:pPr>
            <w:r>
              <w:rPr>
                <w:kern w:val="0"/>
                <w:sz w:val="24"/>
                <w:highlight w:val="none"/>
              </w:rPr>
              <w:t>对试验用药采取的措施（报告当时对试验药物采取的措施）</w:t>
            </w:r>
          </w:p>
        </w:tc>
        <w:tc>
          <w:tcPr>
            <w:tcW w:w="7416" w:type="dxa"/>
            <w:gridSpan w:val="7"/>
          </w:tcPr>
          <w:p w14:paraId="0EA6F4A8">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 xml:space="preserve">继续用药   </w:t>
            </w:r>
            <w:r>
              <w:rPr>
                <w:rFonts w:hint="eastAsia" w:ascii="宋体" w:hAnsi="宋体"/>
                <w:kern w:val="0"/>
                <w:sz w:val="24"/>
                <w:highlight w:val="none"/>
              </w:rPr>
              <w:t>□</w:t>
            </w:r>
            <w:r>
              <w:rPr>
                <w:kern w:val="0"/>
                <w:sz w:val="24"/>
                <w:highlight w:val="none"/>
              </w:rPr>
              <w:t xml:space="preserve">减少用药   </w:t>
            </w:r>
            <w:r>
              <w:rPr>
                <w:rFonts w:hint="eastAsia" w:ascii="宋体" w:hAnsi="宋体"/>
                <w:kern w:val="0"/>
                <w:sz w:val="24"/>
                <w:highlight w:val="none"/>
              </w:rPr>
              <w:t>□</w:t>
            </w:r>
            <w:r>
              <w:rPr>
                <w:kern w:val="0"/>
                <w:sz w:val="24"/>
                <w:highlight w:val="none"/>
              </w:rPr>
              <w:t xml:space="preserve">药物暂停后又恢复  </w:t>
            </w:r>
            <w:r>
              <w:rPr>
                <w:rFonts w:hint="eastAsia" w:ascii="宋体" w:hAnsi="宋体"/>
                <w:kern w:val="0"/>
                <w:sz w:val="24"/>
                <w:highlight w:val="none"/>
              </w:rPr>
              <w:t>□</w:t>
            </w:r>
            <w:r>
              <w:rPr>
                <w:kern w:val="0"/>
                <w:sz w:val="24"/>
                <w:highlight w:val="none"/>
              </w:rPr>
              <w:t>停用药物</w:t>
            </w:r>
          </w:p>
        </w:tc>
      </w:tr>
      <w:tr w14:paraId="291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63D67719">
            <w:pPr>
              <w:autoSpaceDE w:val="0"/>
              <w:autoSpaceDN w:val="0"/>
              <w:adjustRightInd w:val="0"/>
              <w:spacing w:line="360" w:lineRule="auto"/>
              <w:jc w:val="left"/>
              <w:rPr>
                <w:kern w:val="0"/>
                <w:sz w:val="24"/>
                <w:highlight w:val="none"/>
              </w:rPr>
            </w:pPr>
            <w:r>
              <w:rPr>
                <w:kern w:val="0"/>
                <w:sz w:val="24"/>
                <w:highlight w:val="none"/>
              </w:rPr>
              <w:t>SAE转归（报告当时SAE的转归）</w:t>
            </w:r>
          </w:p>
        </w:tc>
        <w:tc>
          <w:tcPr>
            <w:tcW w:w="7416" w:type="dxa"/>
            <w:gridSpan w:val="7"/>
          </w:tcPr>
          <w:p w14:paraId="736DD76E">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 xml:space="preserve">症状消失（后遗症  </w:t>
            </w:r>
            <w:r>
              <w:rPr>
                <w:rFonts w:hint="eastAsia" w:ascii="宋体" w:hAnsi="宋体"/>
                <w:kern w:val="0"/>
                <w:sz w:val="24"/>
                <w:highlight w:val="none"/>
              </w:rPr>
              <w:t>□</w:t>
            </w:r>
            <w:r>
              <w:rPr>
                <w:kern w:val="0"/>
                <w:sz w:val="24"/>
                <w:highlight w:val="none"/>
              </w:rPr>
              <w:t xml:space="preserve">有  </w:t>
            </w:r>
            <w:r>
              <w:rPr>
                <w:rFonts w:hint="eastAsia" w:ascii="宋体" w:hAnsi="宋体"/>
                <w:kern w:val="0"/>
                <w:sz w:val="24"/>
                <w:highlight w:val="none"/>
              </w:rPr>
              <w:t>□</w:t>
            </w:r>
            <w:r>
              <w:rPr>
                <w:kern w:val="0"/>
                <w:sz w:val="24"/>
                <w:highlight w:val="none"/>
              </w:rPr>
              <w:t xml:space="preserve">无 ）  </w:t>
            </w:r>
            <w:r>
              <w:rPr>
                <w:rFonts w:hint="eastAsia" w:ascii="宋体" w:hAnsi="宋体"/>
                <w:kern w:val="0"/>
                <w:sz w:val="24"/>
                <w:highlight w:val="none"/>
              </w:rPr>
              <w:t>□</w:t>
            </w:r>
            <w:r>
              <w:rPr>
                <w:kern w:val="0"/>
                <w:sz w:val="24"/>
                <w:highlight w:val="none"/>
              </w:rPr>
              <w:t>症状持续</w:t>
            </w:r>
          </w:p>
          <w:p w14:paraId="073B326D">
            <w:pPr>
              <w:autoSpaceDE w:val="0"/>
              <w:autoSpaceDN w:val="0"/>
              <w:adjustRightInd w:val="0"/>
              <w:spacing w:line="360" w:lineRule="auto"/>
              <w:jc w:val="left"/>
              <w:rPr>
                <w:kern w:val="0"/>
                <w:sz w:val="24"/>
                <w:highlight w:val="none"/>
              </w:rPr>
            </w:pPr>
          </w:p>
        </w:tc>
      </w:tr>
      <w:tr w14:paraId="37A4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690D80A6">
            <w:pPr>
              <w:autoSpaceDE w:val="0"/>
              <w:autoSpaceDN w:val="0"/>
              <w:adjustRightInd w:val="0"/>
              <w:spacing w:line="360" w:lineRule="auto"/>
              <w:jc w:val="left"/>
              <w:rPr>
                <w:kern w:val="0"/>
                <w:sz w:val="24"/>
                <w:highlight w:val="none"/>
              </w:rPr>
            </w:pPr>
            <w:r>
              <w:rPr>
                <w:kern w:val="0"/>
                <w:sz w:val="24"/>
                <w:highlight w:val="none"/>
              </w:rPr>
              <w:t>SAE与试验药的关系（请尽可能根据临床所掌握的证据判断相关性）</w:t>
            </w:r>
          </w:p>
        </w:tc>
        <w:tc>
          <w:tcPr>
            <w:tcW w:w="7416" w:type="dxa"/>
            <w:gridSpan w:val="7"/>
          </w:tcPr>
          <w:p w14:paraId="06EA387A">
            <w:pPr>
              <w:autoSpaceDE w:val="0"/>
              <w:autoSpaceDN w:val="0"/>
              <w:adjustRightInd w:val="0"/>
              <w:spacing w:line="360" w:lineRule="auto"/>
              <w:jc w:val="left"/>
              <w:rPr>
                <w:kern w:val="0"/>
                <w:sz w:val="24"/>
                <w:highlight w:val="none"/>
              </w:rPr>
            </w:pPr>
            <w:r>
              <w:rPr>
                <w:rFonts w:hint="eastAsia" w:ascii="宋体" w:hAnsi="宋体"/>
                <w:kern w:val="0"/>
                <w:sz w:val="24"/>
                <w:highlight w:val="none"/>
              </w:rPr>
              <w:t>□</w:t>
            </w:r>
            <w:r>
              <w:rPr>
                <w:kern w:val="0"/>
                <w:sz w:val="24"/>
                <w:highlight w:val="none"/>
              </w:rPr>
              <w:t xml:space="preserve">肯定有关  </w:t>
            </w:r>
            <w:r>
              <w:rPr>
                <w:rFonts w:hint="eastAsia" w:ascii="宋体" w:hAnsi="宋体"/>
                <w:kern w:val="0"/>
                <w:sz w:val="24"/>
                <w:highlight w:val="none"/>
              </w:rPr>
              <w:t>□</w:t>
            </w:r>
            <w:r>
              <w:rPr>
                <w:kern w:val="0"/>
                <w:sz w:val="24"/>
                <w:highlight w:val="none"/>
              </w:rPr>
              <w:t xml:space="preserve">可能有关  </w:t>
            </w:r>
            <w:r>
              <w:rPr>
                <w:rFonts w:hint="eastAsia" w:ascii="宋体" w:hAnsi="宋体"/>
                <w:kern w:val="0"/>
                <w:sz w:val="24"/>
                <w:highlight w:val="none"/>
              </w:rPr>
              <w:t>□</w:t>
            </w:r>
            <w:r>
              <w:rPr>
                <w:kern w:val="0"/>
                <w:sz w:val="24"/>
                <w:highlight w:val="none"/>
              </w:rPr>
              <w:t xml:space="preserve">可能无关  </w:t>
            </w:r>
            <w:r>
              <w:rPr>
                <w:rFonts w:hint="eastAsia" w:ascii="宋体" w:hAnsi="宋体"/>
                <w:kern w:val="0"/>
                <w:sz w:val="24"/>
                <w:highlight w:val="none"/>
              </w:rPr>
              <w:t>□</w:t>
            </w:r>
            <w:r>
              <w:rPr>
                <w:kern w:val="0"/>
                <w:sz w:val="24"/>
                <w:highlight w:val="none"/>
              </w:rPr>
              <w:t xml:space="preserve">肯定无关 </w:t>
            </w:r>
            <w:r>
              <w:rPr>
                <w:rFonts w:hint="eastAsia" w:ascii="宋体" w:hAnsi="宋体"/>
                <w:kern w:val="0"/>
                <w:sz w:val="24"/>
                <w:highlight w:val="none"/>
              </w:rPr>
              <w:t>□</w:t>
            </w:r>
            <w:r>
              <w:rPr>
                <w:kern w:val="0"/>
                <w:sz w:val="24"/>
                <w:highlight w:val="none"/>
              </w:rPr>
              <w:t>无法判定</w:t>
            </w:r>
          </w:p>
          <w:p w14:paraId="784D6737">
            <w:pPr>
              <w:autoSpaceDE w:val="0"/>
              <w:autoSpaceDN w:val="0"/>
              <w:adjustRightInd w:val="0"/>
              <w:spacing w:line="360" w:lineRule="auto"/>
              <w:jc w:val="left"/>
              <w:rPr>
                <w:kern w:val="0"/>
                <w:sz w:val="24"/>
                <w:highlight w:val="none"/>
              </w:rPr>
            </w:pPr>
            <w:r>
              <w:rPr>
                <w:kern w:val="0"/>
                <w:sz w:val="24"/>
                <w:highlight w:val="none"/>
              </w:rPr>
              <w:t>（相关性的判断最好由主要研究者PI或次要研究者完成）</w:t>
            </w:r>
          </w:p>
        </w:tc>
      </w:tr>
      <w:tr w14:paraId="640F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tcPr>
          <w:p w14:paraId="0CE0E11A">
            <w:pPr>
              <w:autoSpaceDE w:val="0"/>
              <w:autoSpaceDN w:val="0"/>
              <w:adjustRightInd w:val="0"/>
              <w:spacing w:line="360" w:lineRule="auto"/>
              <w:jc w:val="left"/>
              <w:rPr>
                <w:kern w:val="0"/>
                <w:sz w:val="24"/>
                <w:highlight w:val="none"/>
              </w:rPr>
            </w:pPr>
            <w:r>
              <w:rPr>
                <w:kern w:val="0"/>
                <w:sz w:val="24"/>
                <w:highlight w:val="none"/>
              </w:rPr>
              <w:t>SAE报道情况</w:t>
            </w:r>
          </w:p>
        </w:tc>
        <w:tc>
          <w:tcPr>
            <w:tcW w:w="7416" w:type="dxa"/>
            <w:gridSpan w:val="7"/>
          </w:tcPr>
          <w:p w14:paraId="7C39E245">
            <w:pPr>
              <w:autoSpaceDE w:val="0"/>
              <w:autoSpaceDN w:val="0"/>
              <w:adjustRightInd w:val="0"/>
              <w:spacing w:line="360" w:lineRule="auto"/>
              <w:jc w:val="left"/>
              <w:rPr>
                <w:kern w:val="0"/>
                <w:sz w:val="24"/>
                <w:highlight w:val="none"/>
              </w:rPr>
            </w:pPr>
            <w:r>
              <w:rPr>
                <w:kern w:val="0"/>
                <w:sz w:val="24"/>
                <w:highlight w:val="none"/>
              </w:rPr>
              <w:t>国内：</w:t>
            </w:r>
            <w:r>
              <w:rPr>
                <w:rFonts w:hint="eastAsia" w:ascii="宋体" w:hAnsi="宋体"/>
                <w:kern w:val="0"/>
                <w:sz w:val="24"/>
                <w:highlight w:val="none"/>
              </w:rPr>
              <w:t>□</w:t>
            </w:r>
            <w:r>
              <w:rPr>
                <w:kern w:val="0"/>
                <w:sz w:val="24"/>
                <w:highlight w:val="none"/>
              </w:rPr>
              <w:t xml:space="preserve">有  </w:t>
            </w:r>
            <w:r>
              <w:rPr>
                <w:rFonts w:hint="eastAsia" w:ascii="宋体" w:hAnsi="宋体"/>
                <w:kern w:val="0"/>
                <w:sz w:val="24"/>
                <w:highlight w:val="none"/>
              </w:rPr>
              <w:t>□</w:t>
            </w:r>
            <w:r>
              <w:rPr>
                <w:kern w:val="0"/>
                <w:sz w:val="24"/>
                <w:highlight w:val="none"/>
              </w:rPr>
              <w:t xml:space="preserve">无  </w:t>
            </w:r>
            <w:r>
              <w:rPr>
                <w:rFonts w:hint="eastAsia" w:ascii="宋体" w:hAnsi="宋体"/>
                <w:kern w:val="0"/>
                <w:sz w:val="24"/>
                <w:highlight w:val="none"/>
              </w:rPr>
              <w:t>□</w:t>
            </w:r>
            <w:r>
              <w:rPr>
                <w:kern w:val="0"/>
                <w:sz w:val="24"/>
                <w:highlight w:val="none"/>
              </w:rPr>
              <w:t>不详      国外：</w:t>
            </w:r>
            <w:r>
              <w:rPr>
                <w:rFonts w:hint="eastAsia" w:ascii="宋体" w:hAnsi="宋体"/>
                <w:kern w:val="0"/>
                <w:sz w:val="24"/>
                <w:highlight w:val="none"/>
              </w:rPr>
              <w:t>□</w:t>
            </w:r>
            <w:r>
              <w:rPr>
                <w:kern w:val="0"/>
                <w:sz w:val="24"/>
                <w:highlight w:val="none"/>
              </w:rPr>
              <w:t xml:space="preserve">有   </w:t>
            </w:r>
            <w:r>
              <w:rPr>
                <w:rFonts w:hint="eastAsia" w:ascii="宋体" w:hAnsi="宋体"/>
                <w:kern w:val="0"/>
                <w:sz w:val="24"/>
                <w:highlight w:val="none"/>
              </w:rPr>
              <w:t>□</w:t>
            </w:r>
            <w:r>
              <w:rPr>
                <w:kern w:val="0"/>
                <w:sz w:val="24"/>
                <w:highlight w:val="none"/>
              </w:rPr>
              <w:t xml:space="preserve">无   </w:t>
            </w:r>
            <w:r>
              <w:rPr>
                <w:rFonts w:hint="eastAsia" w:ascii="宋体" w:hAnsi="宋体"/>
                <w:kern w:val="0"/>
                <w:sz w:val="24"/>
                <w:highlight w:val="none"/>
              </w:rPr>
              <w:t>□</w:t>
            </w:r>
            <w:r>
              <w:rPr>
                <w:kern w:val="0"/>
                <w:sz w:val="24"/>
                <w:highlight w:val="none"/>
              </w:rPr>
              <w:t>不详</w:t>
            </w:r>
          </w:p>
        </w:tc>
      </w:tr>
      <w:tr w14:paraId="03B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4" w:type="dxa"/>
            <w:gridSpan w:val="9"/>
          </w:tcPr>
          <w:p w14:paraId="70FB640B">
            <w:pPr>
              <w:autoSpaceDE w:val="0"/>
              <w:autoSpaceDN w:val="0"/>
              <w:adjustRightInd w:val="0"/>
              <w:spacing w:line="360" w:lineRule="auto"/>
              <w:jc w:val="center"/>
              <w:rPr>
                <w:kern w:val="0"/>
                <w:sz w:val="24"/>
                <w:highlight w:val="none"/>
              </w:rPr>
            </w:pPr>
            <w:r>
              <w:rPr>
                <w:kern w:val="0"/>
                <w:sz w:val="24"/>
                <w:highlight w:val="none"/>
              </w:rPr>
              <w:t>SAE发生及处理的详细情况（参考模板）</w:t>
            </w:r>
          </w:p>
          <w:p w14:paraId="7A9766D7">
            <w:pPr>
              <w:autoSpaceDE w:val="0"/>
              <w:autoSpaceDN w:val="0"/>
              <w:adjustRightInd w:val="0"/>
              <w:spacing w:line="360" w:lineRule="auto"/>
              <w:rPr>
                <w:kern w:val="0"/>
                <w:sz w:val="24"/>
                <w:highlight w:val="none"/>
              </w:rPr>
            </w:pPr>
            <w:r>
              <w:rPr>
                <w:rFonts w:hint="eastAsia"/>
                <w:kern w:val="0"/>
                <w:sz w:val="24"/>
                <w:highlight w:val="none"/>
              </w:rPr>
              <w:t>“</w:t>
            </w:r>
            <w:r>
              <w:rPr>
                <w:kern w:val="0"/>
                <w:sz w:val="24"/>
                <w:highlight w:val="none"/>
              </w:rPr>
              <w:t>首次报告</w:t>
            </w:r>
            <w:r>
              <w:rPr>
                <w:rFonts w:hint="eastAsia"/>
                <w:kern w:val="0"/>
                <w:sz w:val="24"/>
                <w:highlight w:val="none"/>
              </w:rPr>
              <w:t>”</w:t>
            </w:r>
            <w:r>
              <w:rPr>
                <w:kern w:val="0"/>
                <w:sz w:val="24"/>
                <w:highlight w:val="none"/>
              </w:rPr>
              <w:t>应包含但不限于以下信息：</w:t>
            </w:r>
          </w:p>
          <w:p w14:paraId="5D32DE19">
            <w:pPr>
              <w:numPr>
                <w:ilvl w:val="0"/>
                <w:numId w:val="20"/>
              </w:numPr>
              <w:autoSpaceDE w:val="0"/>
              <w:autoSpaceDN w:val="0"/>
              <w:adjustRightInd w:val="0"/>
              <w:spacing w:line="360" w:lineRule="auto"/>
              <w:rPr>
                <w:kern w:val="0"/>
                <w:sz w:val="24"/>
                <w:highlight w:val="none"/>
              </w:rPr>
            </w:pPr>
            <w:r>
              <w:rPr>
                <w:kern w:val="0"/>
                <w:sz w:val="24"/>
                <w:highlight w:val="none"/>
              </w:rPr>
              <w:t>患者入组编号、入组时间和入组临床实验名称（编号），患者诊断和既往重要病史或合并疾病。</w:t>
            </w:r>
          </w:p>
          <w:p w14:paraId="0FABA4C1">
            <w:pPr>
              <w:numPr>
                <w:ilvl w:val="0"/>
                <w:numId w:val="20"/>
              </w:numPr>
              <w:autoSpaceDE w:val="0"/>
              <w:autoSpaceDN w:val="0"/>
              <w:adjustRightInd w:val="0"/>
              <w:spacing w:line="360" w:lineRule="auto"/>
              <w:rPr>
                <w:kern w:val="0"/>
                <w:sz w:val="24"/>
                <w:highlight w:val="none"/>
              </w:rPr>
            </w:pPr>
            <w:r>
              <w:rPr>
                <w:kern w:val="0"/>
                <w:sz w:val="24"/>
                <w:highlight w:val="none"/>
              </w:rPr>
              <w:t>入组后已完成的疗程和发生SAE前的末次用药时间</w:t>
            </w:r>
          </w:p>
          <w:p w14:paraId="3FE53DFF">
            <w:pPr>
              <w:numPr>
                <w:ilvl w:val="0"/>
                <w:numId w:val="20"/>
              </w:numPr>
              <w:autoSpaceDE w:val="0"/>
              <w:autoSpaceDN w:val="0"/>
              <w:adjustRightInd w:val="0"/>
              <w:spacing w:line="360" w:lineRule="auto"/>
              <w:rPr>
                <w:kern w:val="0"/>
                <w:sz w:val="24"/>
                <w:highlight w:val="none"/>
              </w:rPr>
            </w:pPr>
            <w:r>
              <w:rPr>
                <w:kern w:val="0"/>
                <w:sz w:val="24"/>
                <w:highlight w:val="none"/>
              </w:rPr>
              <w:t>发生SAE前的相关症状、体征、程度分级、行相关检查和治疗的情况。</w:t>
            </w:r>
          </w:p>
          <w:p w14:paraId="0FA6BEF1">
            <w:pPr>
              <w:numPr>
                <w:ilvl w:val="0"/>
                <w:numId w:val="20"/>
              </w:numPr>
              <w:autoSpaceDE w:val="0"/>
              <w:autoSpaceDN w:val="0"/>
              <w:adjustRightInd w:val="0"/>
              <w:spacing w:line="360" w:lineRule="auto"/>
              <w:rPr>
                <w:kern w:val="0"/>
                <w:sz w:val="24"/>
                <w:highlight w:val="none"/>
              </w:rPr>
            </w:pPr>
            <w:r>
              <w:rPr>
                <w:kern w:val="0"/>
                <w:sz w:val="24"/>
                <w:highlight w:val="none"/>
              </w:rPr>
              <w:t>确认为SAE后的详细救治过程，有助于证实SAE严重性的检查结果等。</w:t>
            </w:r>
          </w:p>
          <w:p w14:paraId="1F411660">
            <w:pPr>
              <w:numPr>
                <w:ilvl w:val="0"/>
                <w:numId w:val="20"/>
              </w:numPr>
              <w:autoSpaceDE w:val="0"/>
              <w:autoSpaceDN w:val="0"/>
              <w:adjustRightInd w:val="0"/>
              <w:spacing w:line="360" w:lineRule="auto"/>
              <w:rPr>
                <w:kern w:val="0"/>
                <w:sz w:val="24"/>
                <w:highlight w:val="none"/>
              </w:rPr>
            </w:pPr>
            <w:r>
              <w:rPr>
                <w:kern w:val="0"/>
                <w:sz w:val="24"/>
                <w:highlight w:val="none"/>
              </w:rPr>
              <w:t>研究者判断该SAE与试验用药或方法的相关性。</w:t>
            </w:r>
          </w:p>
          <w:p w14:paraId="53ABAB61">
            <w:pPr>
              <w:numPr>
                <w:ilvl w:val="0"/>
                <w:numId w:val="20"/>
              </w:numPr>
              <w:autoSpaceDE w:val="0"/>
              <w:autoSpaceDN w:val="0"/>
              <w:adjustRightInd w:val="0"/>
              <w:spacing w:line="360" w:lineRule="auto"/>
              <w:rPr>
                <w:kern w:val="0"/>
                <w:sz w:val="24"/>
                <w:highlight w:val="none"/>
              </w:rPr>
            </w:pPr>
            <w:r>
              <w:rPr>
                <w:kern w:val="0"/>
                <w:sz w:val="24"/>
                <w:highlight w:val="none"/>
              </w:rPr>
              <w:t>其他。</w:t>
            </w:r>
          </w:p>
        </w:tc>
      </w:tr>
      <w:tr w14:paraId="3435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4" w:type="dxa"/>
            <w:gridSpan w:val="9"/>
          </w:tcPr>
          <w:p w14:paraId="7CFEA2A5">
            <w:pPr>
              <w:autoSpaceDE w:val="0"/>
              <w:autoSpaceDN w:val="0"/>
              <w:adjustRightInd w:val="0"/>
              <w:spacing w:line="360" w:lineRule="auto"/>
              <w:jc w:val="left"/>
              <w:rPr>
                <w:kern w:val="0"/>
                <w:sz w:val="24"/>
                <w:highlight w:val="none"/>
              </w:rPr>
            </w:pPr>
            <w:r>
              <w:rPr>
                <w:rFonts w:hint="eastAsia"/>
                <w:kern w:val="0"/>
                <w:sz w:val="24"/>
                <w:highlight w:val="none"/>
              </w:rPr>
              <w:t>“</w:t>
            </w:r>
            <w:r>
              <w:rPr>
                <w:kern w:val="0"/>
                <w:sz w:val="24"/>
                <w:highlight w:val="none"/>
              </w:rPr>
              <w:t>随访/总结报告</w:t>
            </w:r>
            <w:r>
              <w:rPr>
                <w:rFonts w:hint="eastAsia"/>
                <w:kern w:val="0"/>
                <w:sz w:val="24"/>
                <w:highlight w:val="none"/>
              </w:rPr>
              <w:t>”</w:t>
            </w:r>
            <w:r>
              <w:rPr>
                <w:kern w:val="0"/>
                <w:sz w:val="24"/>
                <w:highlight w:val="none"/>
              </w:rPr>
              <w:t>应包括但不限于以下信息：</w:t>
            </w:r>
          </w:p>
          <w:p w14:paraId="3C0DC6C5">
            <w:pPr>
              <w:numPr>
                <w:ilvl w:val="0"/>
                <w:numId w:val="21"/>
              </w:numPr>
              <w:autoSpaceDE w:val="0"/>
              <w:autoSpaceDN w:val="0"/>
              <w:adjustRightInd w:val="0"/>
              <w:spacing w:line="360" w:lineRule="auto"/>
              <w:jc w:val="left"/>
              <w:rPr>
                <w:kern w:val="0"/>
                <w:sz w:val="24"/>
                <w:highlight w:val="none"/>
              </w:rPr>
            </w:pPr>
            <w:r>
              <w:rPr>
                <w:kern w:val="0"/>
                <w:sz w:val="24"/>
                <w:highlight w:val="none"/>
              </w:rPr>
              <w:t>患者入组编号、入组时间和入组临床实验名称（编号），患者诊断。</w:t>
            </w:r>
          </w:p>
          <w:p w14:paraId="7CC3F176">
            <w:pPr>
              <w:numPr>
                <w:ilvl w:val="0"/>
                <w:numId w:val="21"/>
              </w:numPr>
              <w:autoSpaceDE w:val="0"/>
              <w:autoSpaceDN w:val="0"/>
              <w:adjustRightInd w:val="0"/>
              <w:spacing w:line="360" w:lineRule="auto"/>
              <w:jc w:val="left"/>
              <w:rPr>
                <w:kern w:val="0"/>
                <w:sz w:val="24"/>
                <w:highlight w:val="none"/>
              </w:rPr>
            </w:pPr>
            <w:r>
              <w:rPr>
                <w:kern w:val="0"/>
                <w:sz w:val="24"/>
                <w:highlight w:val="none"/>
              </w:rPr>
              <w:t>自首次报告后，该SAE发生的转归、治疗及相关检查情况。</w:t>
            </w:r>
          </w:p>
          <w:p w14:paraId="20AB574B">
            <w:pPr>
              <w:numPr>
                <w:ilvl w:val="0"/>
                <w:numId w:val="21"/>
              </w:numPr>
              <w:autoSpaceDE w:val="0"/>
              <w:autoSpaceDN w:val="0"/>
              <w:adjustRightInd w:val="0"/>
              <w:spacing w:line="360" w:lineRule="auto"/>
              <w:jc w:val="left"/>
              <w:rPr>
                <w:kern w:val="0"/>
                <w:sz w:val="24"/>
                <w:highlight w:val="none"/>
              </w:rPr>
            </w:pPr>
            <w:r>
              <w:rPr>
                <w:kern w:val="0"/>
                <w:sz w:val="24"/>
                <w:highlight w:val="none"/>
              </w:rPr>
              <w:t>在此评价该SAE与试验用药或方法的相关性。</w:t>
            </w:r>
          </w:p>
          <w:p w14:paraId="7A0407D9">
            <w:pPr>
              <w:numPr>
                <w:ilvl w:val="0"/>
                <w:numId w:val="21"/>
              </w:numPr>
              <w:autoSpaceDE w:val="0"/>
              <w:autoSpaceDN w:val="0"/>
              <w:adjustRightInd w:val="0"/>
              <w:spacing w:line="360" w:lineRule="auto"/>
              <w:jc w:val="left"/>
              <w:rPr>
                <w:kern w:val="0"/>
                <w:sz w:val="24"/>
                <w:highlight w:val="none"/>
              </w:rPr>
            </w:pPr>
            <w:r>
              <w:rPr>
                <w:kern w:val="0"/>
                <w:sz w:val="24"/>
                <w:highlight w:val="none"/>
              </w:rPr>
              <w:t>明确是否恢复试验治疗或退出试验。</w:t>
            </w:r>
          </w:p>
          <w:p w14:paraId="17A9FF9B">
            <w:pPr>
              <w:numPr>
                <w:ilvl w:val="0"/>
                <w:numId w:val="21"/>
              </w:numPr>
              <w:autoSpaceDE w:val="0"/>
              <w:autoSpaceDN w:val="0"/>
              <w:adjustRightInd w:val="0"/>
              <w:spacing w:line="360" w:lineRule="auto"/>
              <w:jc w:val="left"/>
              <w:rPr>
                <w:kern w:val="0"/>
                <w:sz w:val="24"/>
                <w:highlight w:val="none"/>
              </w:rPr>
            </w:pPr>
            <w:r>
              <w:rPr>
                <w:kern w:val="0"/>
                <w:sz w:val="24"/>
                <w:highlight w:val="none"/>
              </w:rPr>
              <w:t>其他。</w:t>
            </w:r>
          </w:p>
        </w:tc>
      </w:tr>
    </w:tbl>
    <w:p w14:paraId="722EAAFD">
      <w:pPr>
        <w:autoSpaceDE w:val="0"/>
        <w:autoSpaceDN w:val="0"/>
        <w:adjustRightInd w:val="0"/>
        <w:spacing w:line="360" w:lineRule="auto"/>
        <w:jc w:val="left"/>
        <w:rPr>
          <w:kern w:val="0"/>
          <w:sz w:val="24"/>
          <w:highlight w:val="none"/>
        </w:rPr>
      </w:pPr>
      <w:r>
        <w:rPr>
          <w:kern w:val="0"/>
          <w:sz w:val="24"/>
          <w:highlight w:val="none"/>
        </w:rPr>
        <w:t>报告单位名称：</w:t>
      </w:r>
      <w:r>
        <w:rPr>
          <w:rFonts w:hint="eastAsia"/>
          <w:kern w:val="0"/>
          <w:sz w:val="24"/>
          <w:highlight w:val="none"/>
        </w:rPr>
        <w:t>江门</w:t>
      </w:r>
      <w:r>
        <w:rPr>
          <w:kern w:val="0"/>
          <w:sz w:val="24"/>
          <w:highlight w:val="none"/>
        </w:rPr>
        <w:t>市中心医院</w:t>
      </w:r>
      <w:r>
        <w:rPr>
          <w:kern w:val="0"/>
          <w:sz w:val="24"/>
          <w:highlight w:val="none"/>
        </w:rPr>
        <w:tab/>
      </w:r>
      <w:r>
        <w:rPr>
          <w:kern w:val="0"/>
          <w:sz w:val="24"/>
          <w:highlight w:val="none"/>
        </w:rPr>
        <w:tab/>
      </w:r>
      <w:r>
        <w:rPr>
          <w:kern w:val="0"/>
          <w:sz w:val="24"/>
          <w:highlight w:val="none"/>
        </w:rPr>
        <w:t xml:space="preserve">       </w:t>
      </w:r>
      <w:r>
        <w:rPr>
          <w:kern w:val="0"/>
          <w:sz w:val="24"/>
          <w:highlight w:val="none"/>
        </w:rPr>
        <w:tab/>
      </w:r>
      <w:r>
        <w:rPr>
          <w:kern w:val="0"/>
          <w:sz w:val="24"/>
          <w:highlight w:val="none"/>
        </w:rPr>
        <w:t>报告人职务/职称（如实填写）：</w:t>
      </w:r>
    </w:p>
    <w:p w14:paraId="28ACB6D8">
      <w:pPr>
        <w:autoSpaceDE w:val="0"/>
        <w:autoSpaceDN w:val="0"/>
        <w:adjustRightInd w:val="0"/>
        <w:spacing w:line="360" w:lineRule="auto"/>
        <w:jc w:val="left"/>
        <w:rPr>
          <w:kern w:val="0"/>
          <w:sz w:val="24"/>
          <w:highlight w:val="none"/>
        </w:rPr>
      </w:pPr>
      <w:r>
        <w:rPr>
          <w:kern w:val="0"/>
          <w:sz w:val="24"/>
          <w:highlight w:val="none"/>
        </w:rPr>
        <w:t>报告人签名：</w:t>
      </w:r>
    </w:p>
    <w:p w14:paraId="1A506D27">
      <w:pPr>
        <w:autoSpaceDE w:val="0"/>
        <w:autoSpaceDN w:val="0"/>
        <w:adjustRightInd w:val="0"/>
        <w:spacing w:line="360" w:lineRule="auto"/>
        <w:jc w:val="left"/>
        <w:rPr>
          <w:kern w:val="0"/>
          <w:sz w:val="24"/>
          <w:highlight w:val="none"/>
        </w:rPr>
      </w:pPr>
      <w:r>
        <w:rPr>
          <w:kern w:val="0"/>
          <w:sz w:val="24"/>
          <w:highlight w:val="none"/>
        </w:rPr>
        <w:t>（首次报告必须有主要研究者签署，如</w:t>
      </w:r>
      <w:r>
        <w:rPr>
          <w:rFonts w:hint="eastAsia"/>
          <w:kern w:val="0"/>
          <w:sz w:val="24"/>
          <w:highlight w:val="none"/>
        </w:rPr>
        <w:t>P</w:t>
      </w:r>
      <w:r>
        <w:rPr>
          <w:kern w:val="0"/>
          <w:sz w:val="24"/>
          <w:highlight w:val="none"/>
        </w:rPr>
        <w:t>I不在，必须电话告知并在报告中说明。）</w:t>
      </w:r>
    </w:p>
    <w:p w14:paraId="61BCA03E">
      <w:pPr>
        <w:widowControl/>
        <w:jc w:val="left"/>
        <w:rPr>
          <w:rFonts w:asciiTheme="minorEastAsia" w:hAnsiTheme="minorEastAsia" w:eastAsiaTheme="minorEastAsia"/>
          <w:sz w:val="28"/>
          <w:szCs w:val="28"/>
          <w:highlight w:val="none"/>
        </w:rPr>
      </w:pPr>
      <w:r>
        <w:rPr>
          <w:rFonts w:ascii="宋体" w:hAnsi="宋体"/>
          <w:b/>
          <w:sz w:val="30"/>
          <w:szCs w:val="30"/>
          <w:highlight w:val="none"/>
        </w:rPr>
        <w:br w:type="page"/>
      </w:r>
      <w:r>
        <w:rPr>
          <w:rFonts w:hint="eastAsia" w:asciiTheme="minorEastAsia" w:hAnsiTheme="minorEastAsia" w:eastAsiaTheme="minorEastAsia"/>
          <w:sz w:val="28"/>
          <w:szCs w:val="28"/>
          <w:highlight w:val="none"/>
        </w:rPr>
        <w:t>附件4</w:t>
      </w:r>
    </w:p>
    <w:p w14:paraId="3F3CAC9D">
      <w:pPr>
        <w:jc w:val="center"/>
        <w:rPr>
          <w:b/>
          <w:sz w:val="28"/>
          <w:szCs w:val="28"/>
          <w:highlight w:val="none"/>
        </w:rPr>
      </w:pPr>
      <w:r>
        <w:rPr>
          <w:b/>
          <w:sz w:val="28"/>
          <w:szCs w:val="28"/>
          <w:highlight w:val="none"/>
        </w:rPr>
        <w:t>违背方案报告</w:t>
      </w:r>
      <w:bookmarkEnd w:id="45"/>
    </w:p>
    <w:tbl>
      <w:tblPr>
        <w:tblStyle w:val="18"/>
        <w:tblW w:w="9766" w:type="dxa"/>
        <w:jc w:val="center"/>
        <w:shd w:val="clear" w:color="auto" w:fill="FFFFFF" w:themeFill="background1"/>
        <w:tblLayout w:type="fixed"/>
        <w:tblCellMar>
          <w:top w:w="0" w:type="dxa"/>
          <w:left w:w="10" w:type="dxa"/>
          <w:bottom w:w="0" w:type="dxa"/>
          <w:right w:w="10" w:type="dxa"/>
        </w:tblCellMar>
      </w:tblPr>
      <w:tblGrid>
        <w:gridCol w:w="2845"/>
        <w:gridCol w:w="1866"/>
        <w:gridCol w:w="2926"/>
        <w:gridCol w:w="2129"/>
      </w:tblGrid>
      <w:tr w14:paraId="094B0570">
        <w:tblPrEx>
          <w:shd w:val="clear" w:color="auto" w:fill="FFFFFF" w:themeFill="background1"/>
          <w:tblCellMar>
            <w:top w:w="0" w:type="dxa"/>
            <w:left w:w="10" w:type="dxa"/>
            <w:bottom w:w="0" w:type="dxa"/>
            <w:right w:w="10" w:type="dxa"/>
          </w:tblCellMar>
        </w:tblPrEx>
        <w:trPr>
          <w:trHeight w:val="421" w:hRule="exact"/>
          <w:jc w:val="center"/>
        </w:trPr>
        <w:tc>
          <w:tcPr>
            <w:tcW w:w="2845" w:type="dxa"/>
            <w:tcBorders>
              <w:top w:val="single" w:color="auto" w:sz="4" w:space="0"/>
              <w:left w:val="single" w:color="auto" w:sz="4" w:space="0"/>
            </w:tcBorders>
            <w:shd w:val="clear" w:color="auto" w:fill="FFFFFF" w:themeFill="background1"/>
            <w:vAlign w:val="center"/>
          </w:tcPr>
          <w:p w14:paraId="63C043F7">
            <w:pPr>
              <w:jc w:val="center"/>
              <w:rPr>
                <w:highlight w:val="none"/>
              </w:rPr>
            </w:pPr>
            <w:r>
              <w:rPr>
                <w:highlight w:val="none"/>
              </w:rPr>
              <w:t>项目</w:t>
            </w:r>
          </w:p>
        </w:tc>
        <w:tc>
          <w:tcPr>
            <w:tcW w:w="6921" w:type="dxa"/>
            <w:gridSpan w:val="3"/>
            <w:tcBorders>
              <w:top w:val="single" w:color="auto" w:sz="4" w:space="0"/>
              <w:left w:val="single" w:color="auto" w:sz="4" w:space="0"/>
              <w:right w:val="single" w:color="auto" w:sz="4" w:space="0"/>
            </w:tcBorders>
            <w:shd w:val="clear" w:color="auto" w:fill="FFFFFF" w:themeFill="background1"/>
            <w:vAlign w:val="center"/>
          </w:tcPr>
          <w:p w14:paraId="687B6EDF">
            <w:pPr>
              <w:jc w:val="center"/>
              <w:rPr>
                <w:highlight w:val="none"/>
              </w:rPr>
            </w:pPr>
          </w:p>
        </w:tc>
      </w:tr>
      <w:tr w14:paraId="681483A8">
        <w:tblPrEx>
          <w:shd w:val="clear" w:color="auto" w:fill="FFFFFF" w:themeFill="background1"/>
          <w:tblCellMar>
            <w:top w:w="0" w:type="dxa"/>
            <w:left w:w="10" w:type="dxa"/>
            <w:bottom w:w="0" w:type="dxa"/>
            <w:right w:w="10" w:type="dxa"/>
          </w:tblCellMar>
        </w:tblPrEx>
        <w:trPr>
          <w:trHeight w:val="410" w:hRule="exact"/>
          <w:jc w:val="center"/>
        </w:trPr>
        <w:tc>
          <w:tcPr>
            <w:tcW w:w="2845" w:type="dxa"/>
            <w:tcBorders>
              <w:top w:val="single" w:color="auto" w:sz="4" w:space="0"/>
              <w:left w:val="single" w:color="auto" w:sz="4" w:space="0"/>
            </w:tcBorders>
            <w:shd w:val="clear" w:color="auto" w:fill="FFFFFF" w:themeFill="background1"/>
            <w:vAlign w:val="center"/>
          </w:tcPr>
          <w:p w14:paraId="0A2419E9">
            <w:pPr>
              <w:jc w:val="center"/>
              <w:rPr>
                <w:highlight w:val="none"/>
              </w:rPr>
            </w:pPr>
            <w:r>
              <w:rPr>
                <w:highlight w:val="none"/>
              </w:rPr>
              <w:t>项目来源</w:t>
            </w:r>
          </w:p>
        </w:tc>
        <w:tc>
          <w:tcPr>
            <w:tcW w:w="6921" w:type="dxa"/>
            <w:gridSpan w:val="3"/>
            <w:tcBorders>
              <w:top w:val="single" w:color="auto" w:sz="4" w:space="0"/>
              <w:left w:val="single" w:color="auto" w:sz="4" w:space="0"/>
              <w:right w:val="single" w:color="auto" w:sz="4" w:space="0"/>
            </w:tcBorders>
            <w:shd w:val="clear" w:color="auto" w:fill="FFFFFF" w:themeFill="background1"/>
            <w:vAlign w:val="center"/>
          </w:tcPr>
          <w:p w14:paraId="736E0C9C">
            <w:pPr>
              <w:jc w:val="center"/>
              <w:rPr>
                <w:highlight w:val="none"/>
              </w:rPr>
            </w:pPr>
          </w:p>
        </w:tc>
      </w:tr>
      <w:tr w14:paraId="66CAEA02">
        <w:tblPrEx>
          <w:shd w:val="clear" w:color="auto" w:fill="FFFFFF" w:themeFill="background1"/>
          <w:tblCellMar>
            <w:top w:w="0" w:type="dxa"/>
            <w:left w:w="10" w:type="dxa"/>
            <w:bottom w:w="0" w:type="dxa"/>
            <w:right w:w="10" w:type="dxa"/>
          </w:tblCellMar>
        </w:tblPrEx>
        <w:trPr>
          <w:trHeight w:val="410" w:hRule="exact"/>
          <w:jc w:val="center"/>
        </w:trPr>
        <w:tc>
          <w:tcPr>
            <w:tcW w:w="2845" w:type="dxa"/>
            <w:tcBorders>
              <w:top w:val="single" w:color="auto" w:sz="4" w:space="0"/>
              <w:left w:val="single" w:color="auto" w:sz="4" w:space="0"/>
            </w:tcBorders>
            <w:shd w:val="clear" w:color="auto" w:fill="FFFFFF" w:themeFill="background1"/>
            <w:vAlign w:val="center"/>
          </w:tcPr>
          <w:p w14:paraId="6A59A2DB">
            <w:pPr>
              <w:jc w:val="center"/>
              <w:rPr>
                <w:highlight w:val="none"/>
              </w:rPr>
            </w:pPr>
            <w:r>
              <w:rPr>
                <w:highlight w:val="none"/>
              </w:rPr>
              <w:t>方案版本号</w:t>
            </w:r>
          </w:p>
        </w:tc>
        <w:tc>
          <w:tcPr>
            <w:tcW w:w="1866" w:type="dxa"/>
            <w:tcBorders>
              <w:top w:val="single" w:color="auto" w:sz="4" w:space="0"/>
              <w:left w:val="single" w:color="auto" w:sz="4" w:space="0"/>
            </w:tcBorders>
            <w:shd w:val="clear" w:color="auto" w:fill="FFFFFF" w:themeFill="background1"/>
            <w:vAlign w:val="center"/>
          </w:tcPr>
          <w:p w14:paraId="13ACD381">
            <w:pPr>
              <w:jc w:val="center"/>
              <w:rPr>
                <w:highlight w:val="none"/>
              </w:rPr>
            </w:pPr>
          </w:p>
        </w:tc>
        <w:tc>
          <w:tcPr>
            <w:tcW w:w="2926" w:type="dxa"/>
            <w:tcBorders>
              <w:top w:val="single" w:color="auto" w:sz="4" w:space="0"/>
              <w:left w:val="single" w:color="auto" w:sz="4" w:space="0"/>
            </w:tcBorders>
            <w:shd w:val="clear" w:color="auto" w:fill="FFFFFF" w:themeFill="background1"/>
            <w:vAlign w:val="center"/>
          </w:tcPr>
          <w:p w14:paraId="3677C0FF">
            <w:pPr>
              <w:jc w:val="center"/>
              <w:rPr>
                <w:highlight w:val="none"/>
              </w:rPr>
            </w:pPr>
            <w:r>
              <w:rPr>
                <w:highlight w:val="none"/>
              </w:rPr>
              <w:t>方案版本日期</w:t>
            </w:r>
          </w:p>
        </w:tc>
        <w:tc>
          <w:tcPr>
            <w:tcW w:w="2129" w:type="dxa"/>
            <w:tcBorders>
              <w:top w:val="single" w:color="auto" w:sz="4" w:space="0"/>
              <w:left w:val="single" w:color="auto" w:sz="4" w:space="0"/>
              <w:right w:val="single" w:color="auto" w:sz="4" w:space="0"/>
            </w:tcBorders>
            <w:shd w:val="clear" w:color="auto" w:fill="FFFFFF" w:themeFill="background1"/>
            <w:vAlign w:val="center"/>
          </w:tcPr>
          <w:p w14:paraId="5BA5DD87">
            <w:pPr>
              <w:jc w:val="center"/>
              <w:rPr>
                <w:highlight w:val="none"/>
              </w:rPr>
            </w:pPr>
          </w:p>
        </w:tc>
      </w:tr>
      <w:tr w14:paraId="47D71FE5">
        <w:tblPrEx>
          <w:shd w:val="clear" w:color="auto" w:fill="FFFFFF" w:themeFill="background1"/>
          <w:tblCellMar>
            <w:top w:w="0" w:type="dxa"/>
            <w:left w:w="10" w:type="dxa"/>
            <w:bottom w:w="0" w:type="dxa"/>
            <w:right w:w="10" w:type="dxa"/>
          </w:tblCellMar>
        </w:tblPrEx>
        <w:trPr>
          <w:trHeight w:val="410" w:hRule="exact"/>
          <w:jc w:val="center"/>
        </w:trPr>
        <w:tc>
          <w:tcPr>
            <w:tcW w:w="2845" w:type="dxa"/>
            <w:tcBorders>
              <w:top w:val="single" w:color="auto" w:sz="4" w:space="0"/>
              <w:left w:val="single" w:color="auto" w:sz="4" w:space="0"/>
            </w:tcBorders>
            <w:shd w:val="clear" w:color="auto" w:fill="FFFFFF" w:themeFill="background1"/>
            <w:vAlign w:val="center"/>
          </w:tcPr>
          <w:p w14:paraId="515C5C08">
            <w:pPr>
              <w:jc w:val="center"/>
              <w:rPr>
                <w:highlight w:val="none"/>
              </w:rPr>
            </w:pPr>
            <w:r>
              <w:rPr>
                <w:highlight w:val="none"/>
              </w:rPr>
              <w:t>知情同意书版本号</w:t>
            </w:r>
          </w:p>
        </w:tc>
        <w:tc>
          <w:tcPr>
            <w:tcW w:w="1866" w:type="dxa"/>
            <w:tcBorders>
              <w:top w:val="single" w:color="auto" w:sz="4" w:space="0"/>
              <w:left w:val="single" w:color="auto" w:sz="4" w:space="0"/>
            </w:tcBorders>
            <w:shd w:val="clear" w:color="auto" w:fill="FFFFFF" w:themeFill="background1"/>
            <w:vAlign w:val="center"/>
          </w:tcPr>
          <w:p w14:paraId="2951527E">
            <w:pPr>
              <w:jc w:val="center"/>
              <w:rPr>
                <w:highlight w:val="none"/>
              </w:rPr>
            </w:pPr>
          </w:p>
        </w:tc>
        <w:tc>
          <w:tcPr>
            <w:tcW w:w="2926" w:type="dxa"/>
            <w:tcBorders>
              <w:top w:val="single" w:color="auto" w:sz="4" w:space="0"/>
              <w:left w:val="single" w:color="auto" w:sz="4" w:space="0"/>
            </w:tcBorders>
            <w:shd w:val="clear" w:color="auto" w:fill="FFFFFF" w:themeFill="background1"/>
            <w:vAlign w:val="center"/>
          </w:tcPr>
          <w:p w14:paraId="55CFED02">
            <w:pPr>
              <w:jc w:val="center"/>
              <w:rPr>
                <w:highlight w:val="none"/>
              </w:rPr>
            </w:pPr>
            <w:r>
              <w:rPr>
                <w:highlight w:val="none"/>
              </w:rPr>
              <w:t>知情同意书版本日期</w:t>
            </w:r>
          </w:p>
        </w:tc>
        <w:tc>
          <w:tcPr>
            <w:tcW w:w="2129" w:type="dxa"/>
            <w:tcBorders>
              <w:top w:val="single" w:color="auto" w:sz="4" w:space="0"/>
              <w:left w:val="single" w:color="auto" w:sz="4" w:space="0"/>
              <w:right w:val="single" w:color="auto" w:sz="4" w:space="0"/>
            </w:tcBorders>
            <w:shd w:val="clear" w:color="auto" w:fill="FFFFFF" w:themeFill="background1"/>
            <w:vAlign w:val="center"/>
          </w:tcPr>
          <w:p w14:paraId="6CCD1FF6">
            <w:pPr>
              <w:jc w:val="center"/>
              <w:rPr>
                <w:highlight w:val="none"/>
              </w:rPr>
            </w:pPr>
          </w:p>
        </w:tc>
      </w:tr>
      <w:tr w14:paraId="107AEA3E">
        <w:tblPrEx>
          <w:tblCellMar>
            <w:top w:w="0" w:type="dxa"/>
            <w:left w:w="10" w:type="dxa"/>
            <w:bottom w:w="0" w:type="dxa"/>
            <w:right w:w="10" w:type="dxa"/>
          </w:tblCellMar>
        </w:tblPrEx>
        <w:trPr>
          <w:trHeight w:val="425" w:hRule="exact"/>
          <w:jc w:val="center"/>
        </w:trPr>
        <w:tc>
          <w:tcPr>
            <w:tcW w:w="2845" w:type="dxa"/>
            <w:tcBorders>
              <w:top w:val="single" w:color="auto" w:sz="4" w:space="0"/>
              <w:left w:val="single" w:color="auto" w:sz="4" w:space="0"/>
              <w:bottom w:val="single" w:color="auto" w:sz="4" w:space="0"/>
            </w:tcBorders>
            <w:shd w:val="clear" w:color="auto" w:fill="FFFFFF" w:themeFill="background1"/>
            <w:vAlign w:val="center"/>
          </w:tcPr>
          <w:p w14:paraId="58991857">
            <w:pPr>
              <w:jc w:val="center"/>
              <w:rPr>
                <w:highlight w:val="none"/>
              </w:rPr>
            </w:pPr>
            <w:r>
              <w:rPr>
                <w:highlight w:val="none"/>
              </w:rPr>
              <w:t>伦理审查批件号</w:t>
            </w:r>
          </w:p>
        </w:tc>
        <w:tc>
          <w:tcPr>
            <w:tcW w:w="1866" w:type="dxa"/>
            <w:tcBorders>
              <w:top w:val="single" w:color="auto" w:sz="4" w:space="0"/>
              <w:left w:val="single" w:color="auto" w:sz="4" w:space="0"/>
              <w:bottom w:val="single" w:color="auto" w:sz="4" w:space="0"/>
            </w:tcBorders>
            <w:shd w:val="clear" w:color="auto" w:fill="FFFFFF" w:themeFill="background1"/>
            <w:vAlign w:val="center"/>
          </w:tcPr>
          <w:p w14:paraId="3513697F">
            <w:pPr>
              <w:jc w:val="center"/>
              <w:rPr>
                <w:highlight w:val="none"/>
              </w:rPr>
            </w:pPr>
          </w:p>
        </w:tc>
        <w:tc>
          <w:tcPr>
            <w:tcW w:w="2926" w:type="dxa"/>
            <w:tcBorders>
              <w:top w:val="single" w:color="auto" w:sz="4" w:space="0"/>
              <w:left w:val="single" w:color="auto" w:sz="4" w:space="0"/>
              <w:bottom w:val="single" w:color="auto" w:sz="4" w:space="0"/>
            </w:tcBorders>
            <w:shd w:val="clear" w:color="auto" w:fill="FFFFFF" w:themeFill="background1"/>
            <w:vAlign w:val="center"/>
          </w:tcPr>
          <w:p w14:paraId="0032CEDD">
            <w:pPr>
              <w:jc w:val="center"/>
              <w:rPr>
                <w:highlight w:val="none"/>
              </w:rPr>
            </w:pPr>
            <w:r>
              <w:rPr>
                <w:highlight w:val="none"/>
              </w:rPr>
              <w:t>主要研究者</w:t>
            </w:r>
          </w:p>
        </w:tc>
        <w:tc>
          <w:tcPr>
            <w:tcW w:w="21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E04D2A">
            <w:pPr>
              <w:jc w:val="center"/>
              <w:rPr>
                <w:highlight w:val="none"/>
              </w:rPr>
            </w:pPr>
          </w:p>
        </w:tc>
      </w:tr>
      <w:tr w14:paraId="2307D76A">
        <w:tblPrEx>
          <w:shd w:val="clear" w:color="auto" w:fill="FFFFFF" w:themeFill="background1"/>
          <w:tblCellMar>
            <w:top w:w="0" w:type="dxa"/>
            <w:left w:w="10" w:type="dxa"/>
            <w:bottom w:w="0" w:type="dxa"/>
            <w:right w:w="10" w:type="dxa"/>
          </w:tblCellMar>
        </w:tblPrEx>
        <w:trPr>
          <w:trHeight w:val="425"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5977471D">
            <w:pPr>
              <w:rPr>
                <w:highlight w:val="none"/>
              </w:rPr>
            </w:pPr>
            <w:bookmarkStart w:id="46" w:name="bookmark248"/>
            <w:r>
              <w:rPr>
                <w:highlight w:val="none"/>
              </w:rPr>
              <w:t>一、违背方案的情况</w:t>
            </w:r>
            <w:bookmarkEnd w:id="46"/>
          </w:p>
        </w:tc>
      </w:tr>
      <w:tr w14:paraId="39571312">
        <w:tblPrEx>
          <w:shd w:val="clear" w:color="auto" w:fill="FFFFFF" w:themeFill="background1"/>
          <w:tblCellMar>
            <w:top w:w="0" w:type="dxa"/>
            <w:left w:w="10" w:type="dxa"/>
            <w:bottom w:w="0" w:type="dxa"/>
            <w:right w:w="10" w:type="dxa"/>
          </w:tblCellMar>
        </w:tblPrEx>
        <w:trPr>
          <w:trHeight w:val="5502"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422453">
            <w:pPr>
              <w:spacing w:line="360" w:lineRule="auto"/>
              <w:ind w:firstLine="420" w:firstLineChars="200"/>
              <w:rPr>
                <w:rFonts w:ascii="宋体" w:hAnsi="宋体"/>
                <w:highlight w:val="none"/>
              </w:rPr>
            </w:pPr>
            <w:r>
              <w:rPr>
                <w:rFonts w:hint="eastAsia" w:ascii="宋体" w:hAnsi="宋体"/>
                <w:highlight w:val="none"/>
              </w:rPr>
              <w:t>1、</w:t>
            </w:r>
            <w:r>
              <w:rPr>
                <w:rFonts w:ascii="宋体" w:hAnsi="宋体"/>
                <w:highlight w:val="none"/>
              </w:rPr>
              <w:t>重大违背方案：</w:t>
            </w:r>
          </w:p>
          <w:p w14:paraId="1B1EB2D4">
            <w:pPr>
              <w:spacing w:line="360" w:lineRule="auto"/>
              <w:ind w:firstLine="420" w:firstLineChars="200"/>
              <w:rPr>
                <w:rFonts w:ascii="宋体" w:hAnsi="宋体"/>
                <w:highlight w:val="none"/>
              </w:rPr>
            </w:pPr>
            <w:r>
              <w:rPr>
                <w:rFonts w:ascii="宋体" w:hAnsi="宋体"/>
                <w:highlight w:val="none"/>
              </w:rPr>
              <w:t>纳入不符合纳入标准的受试者：□是，□否</w:t>
            </w:r>
          </w:p>
          <w:p w14:paraId="7307F316">
            <w:pPr>
              <w:spacing w:line="360" w:lineRule="auto"/>
              <w:ind w:firstLine="420" w:firstLineChars="200"/>
              <w:rPr>
                <w:rFonts w:ascii="宋体" w:hAnsi="宋体"/>
                <w:highlight w:val="none"/>
              </w:rPr>
            </w:pPr>
            <w:r>
              <w:rPr>
                <w:rFonts w:ascii="宋体" w:hAnsi="宋体"/>
                <w:highlight w:val="none"/>
              </w:rPr>
              <w:t>研究过程中，符合提前中止研究标准而没有让受试者退出：□是，□否</w:t>
            </w:r>
          </w:p>
          <w:p w14:paraId="36D45DEC">
            <w:pPr>
              <w:spacing w:line="360" w:lineRule="auto"/>
              <w:ind w:firstLine="420" w:firstLineChars="200"/>
              <w:rPr>
                <w:rFonts w:ascii="宋体" w:hAnsi="宋体"/>
                <w:highlight w:val="none"/>
              </w:rPr>
            </w:pPr>
            <w:r>
              <w:rPr>
                <w:rFonts w:ascii="宋体" w:hAnsi="宋体"/>
                <w:highlight w:val="none"/>
              </w:rPr>
              <w:t>给予受试者错误的治疗或不正确的剂量：□是，□否</w:t>
            </w:r>
          </w:p>
          <w:p w14:paraId="1A53AA19">
            <w:pPr>
              <w:spacing w:line="360" w:lineRule="auto"/>
              <w:ind w:firstLine="420" w:firstLineChars="200"/>
              <w:rPr>
                <w:rFonts w:ascii="宋体" w:hAnsi="宋体"/>
                <w:highlight w:val="none"/>
              </w:rPr>
            </w:pPr>
            <w:r>
              <w:rPr>
                <w:rFonts w:ascii="宋体" w:hAnsi="宋体"/>
                <w:highlight w:val="none"/>
              </w:rPr>
              <w:t>给予受试者方案禁用的合并用药：□是，</w:t>
            </w:r>
            <w:r>
              <w:rPr>
                <w:rFonts w:asciiTheme="minorEastAsia" w:hAnsiTheme="minorEastAsia" w:eastAsiaTheme="minorEastAsia"/>
                <w:szCs w:val="21"/>
                <w:highlight w:val="none"/>
              </w:rPr>
              <w:t>□</w:t>
            </w:r>
            <w:r>
              <w:rPr>
                <w:rFonts w:ascii="宋体" w:hAnsi="宋体"/>
                <w:highlight w:val="none"/>
              </w:rPr>
              <w:t>否</w:t>
            </w:r>
          </w:p>
          <w:p w14:paraId="24910418">
            <w:pPr>
              <w:spacing w:line="360" w:lineRule="auto"/>
              <w:ind w:firstLine="420" w:firstLineChars="200"/>
              <w:rPr>
                <w:rFonts w:ascii="宋体" w:hAnsi="宋体"/>
                <w:highlight w:val="none"/>
              </w:rPr>
            </w:pPr>
            <w:r>
              <w:rPr>
                <w:rFonts w:ascii="宋体" w:hAnsi="宋体"/>
                <w:highlight w:val="none"/>
              </w:rPr>
              <w:t>任何偏离研究特定的程序或评估，从而对受试者的权益、安全和健康，或对研究结果产生显著影响的研究行为：</w:t>
            </w:r>
            <w:r>
              <w:rPr>
                <w:rFonts w:asciiTheme="minorEastAsia" w:hAnsiTheme="minorEastAsia" w:eastAsiaTheme="minorEastAsia"/>
                <w:szCs w:val="21"/>
                <w:highlight w:val="none"/>
              </w:rPr>
              <w:t>□</w:t>
            </w:r>
            <w:r>
              <w:rPr>
                <w:rFonts w:ascii="宋体" w:hAnsi="宋体"/>
                <w:highlight w:val="none"/>
              </w:rPr>
              <w:t>是，</w:t>
            </w:r>
            <w:r>
              <w:rPr>
                <w:rFonts w:asciiTheme="minorEastAsia" w:hAnsiTheme="minorEastAsia" w:eastAsiaTheme="minorEastAsia"/>
                <w:szCs w:val="21"/>
                <w:highlight w:val="none"/>
              </w:rPr>
              <w:t>□</w:t>
            </w:r>
            <w:r>
              <w:rPr>
                <w:rFonts w:ascii="宋体" w:hAnsi="宋体"/>
                <w:highlight w:val="none"/>
              </w:rPr>
              <w:t>否</w:t>
            </w:r>
          </w:p>
          <w:p w14:paraId="7D8157A9">
            <w:pPr>
              <w:spacing w:line="360" w:lineRule="auto"/>
              <w:ind w:firstLine="420" w:firstLineChars="200"/>
              <w:rPr>
                <w:rFonts w:ascii="宋体" w:hAnsi="宋体"/>
                <w:highlight w:val="none"/>
              </w:rPr>
            </w:pPr>
            <w:r>
              <w:rPr>
                <w:rFonts w:ascii="宋体" w:hAnsi="宋体"/>
                <w:highlight w:val="none"/>
              </w:rPr>
              <w:t>2</w:t>
            </w:r>
            <w:r>
              <w:rPr>
                <w:rFonts w:hint="eastAsia" w:ascii="宋体" w:hAnsi="宋体"/>
                <w:highlight w:val="none"/>
              </w:rPr>
              <w:t>、</w:t>
            </w:r>
            <w:r>
              <w:rPr>
                <w:rFonts w:ascii="宋体" w:hAnsi="宋体"/>
                <w:highlight w:val="none"/>
              </w:rPr>
              <w:t>持续违背方案（不属于上述重大违背方案，但反复多次的违背方案)：</w:t>
            </w:r>
            <w:r>
              <w:rPr>
                <w:rFonts w:asciiTheme="minorEastAsia" w:hAnsiTheme="minorEastAsia" w:eastAsiaTheme="minorEastAsia"/>
                <w:szCs w:val="21"/>
                <w:highlight w:val="none"/>
              </w:rPr>
              <w:t>□</w:t>
            </w:r>
            <w:r>
              <w:rPr>
                <w:rFonts w:ascii="宋体" w:hAnsi="宋体"/>
                <w:highlight w:val="none"/>
              </w:rPr>
              <w:t>是，</w:t>
            </w:r>
            <w:r>
              <w:rPr>
                <w:rFonts w:asciiTheme="minorEastAsia" w:hAnsiTheme="minorEastAsia" w:eastAsiaTheme="minorEastAsia"/>
                <w:szCs w:val="21"/>
                <w:highlight w:val="none"/>
              </w:rPr>
              <w:t>□</w:t>
            </w:r>
            <w:r>
              <w:rPr>
                <w:rFonts w:ascii="宋体" w:hAnsi="宋体"/>
                <w:highlight w:val="none"/>
              </w:rPr>
              <w:t>否</w:t>
            </w:r>
          </w:p>
          <w:p w14:paraId="18C3FEF9">
            <w:pPr>
              <w:spacing w:line="360" w:lineRule="auto"/>
              <w:ind w:firstLine="420" w:firstLineChars="200"/>
              <w:rPr>
                <w:rFonts w:ascii="宋体" w:hAnsi="宋体"/>
                <w:highlight w:val="none"/>
              </w:rPr>
            </w:pPr>
            <w:r>
              <w:rPr>
                <w:rFonts w:ascii="宋体" w:hAnsi="宋体"/>
                <w:highlight w:val="none"/>
              </w:rPr>
              <w:t>研究者不配合监察/稽查：□是，</w:t>
            </w:r>
            <w:r>
              <w:rPr>
                <w:rFonts w:asciiTheme="minorEastAsia" w:hAnsiTheme="minorEastAsia" w:eastAsiaTheme="minorEastAsia"/>
                <w:szCs w:val="21"/>
                <w:highlight w:val="none"/>
              </w:rPr>
              <w:t>□</w:t>
            </w:r>
            <w:r>
              <w:rPr>
                <w:rFonts w:ascii="宋体" w:hAnsi="宋体"/>
                <w:highlight w:val="none"/>
              </w:rPr>
              <w:t>否</w:t>
            </w:r>
          </w:p>
          <w:p w14:paraId="217F75CD">
            <w:pPr>
              <w:spacing w:line="360" w:lineRule="auto"/>
              <w:ind w:firstLine="420" w:firstLineChars="200"/>
              <w:rPr>
                <w:rFonts w:ascii="宋体" w:hAnsi="宋体"/>
                <w:highlight w:val="none"/>
              </w:rPr>
            </w:pPr>
            <w:r>
              <w:rPr>
                <w:rFonts w:ascii="宋体" w:hAnsi="宋体"/>
                <w:highlight w:val="none"/>
              </w:rPr>
              <w:t>对违规事件不予以纠正：□是，</w:t>
            </w:r>
            <w:r>
              <w:rPr>
                <w:rFonts w:asciiTheme="minorEastAsia" w:hAnsiTheme="minorEastAsia" w:eastAsiaTheme="minorEastAsia"/>
                <w:szCs w:val="21"/>
                <w:highlight w:val="none"/>
              </w:rPr>
              <w:t>□</w:t>
            </w:r>
            <w:r>
              <w:rPr>
                <w:rFonts w:ascii="宋体" w:hAnsi="宋体"/>
                <w:highlight w:val="none"/>
              </w:rPr>
              <w:t>否</w:t>
            </w:r>
          </w:p>
          <w:p w14:paraId="263D2584">
            <w:pPr>
              <w:spacing w:line="360" w:lineRule="auto"/>
              <w:ind w:firstLine="420" w:firstLineChars="200"/>
              <w:rPr>
                <w:rFonts w:ascii="宋体" w:hAnsi="宋体"/>
                <w:highlight w:val="none"/>
              </w:rPr>
            </w:pPr>
            <w:r>
              <w:rPr>
                <w:rFonts w:ascii="宋体" w:hAnsi="宋体"/>
                <w:highlight w:val="none"/>
              </w:rPr>
              <w:t>违背方案事件的描述：</w:t>
            </w:r>
          </w:p>
          <w:p w14:paraId="6F789EAF">
            <w:pPr>
              <w:jc w:val="center"/>
              <w:rPr>
                <w:highlight w:val="none"/>
              </w:rPr>
            </w:pPr>
          </w:p>
        </w:tc>
      </w:tr>
      <w:tr w14:paraId="7402645B">
        <w:tblPrEx>
          <w:tblCellMar>
            <w:top w:w="0" w:type="dxa"/>
            <w:left w:w="10" w:type="dxa"/>
            <w:bottom w:w="0" w:type="dxa"/>
            <w:right w:w="10" w:type="dxa"/>
          </w:tblCellMar>
        </w:tblPrEx>
        <w:trPr>
          <w:trHeight w:val="425"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2D94928C">
            <w:pPr>
              <w:rPr>
                <w:highlight w:val="none"/>
              </w:rPr>
            </w:pPr>
            <w:bookmarkStart w:id="47" w:name="bookmark249"/>
            <w:r>
              <w:rPr>
                <w:highlight w:val="none"/>
              </w:rPr>
              <w:t>二、违背方案的影响</w:t>
            </w:r>
            <w:bookmarkEnd w:id="47"/>
          </w:p>
        </w:tc>
      </w:tr>
      <w:tr w14:paraId="31B1606F">
        <w:tblPrEx>
          <w:tblCellMar>
            <w:top w:w="0" w:type="dxa"/>
            <w:left w:w="10" w:type="dxa"/>
            <w:bottom w:w="0" w:type="dxa"/>
            <w:right w:w="10" w:type="dxa"/>
          </w:tblCellMar>
        </w:tblPrEx>
        <w:trPr>
          <w:trHeight w:val="1424"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6BC154">
            <w:pPr>
              <w:spacing w:line="360" w:lineRule="auto"/>
              <w:ind w:firstLine="420" w:firstLineChars="200"/>
              <w:rPr>
                <w:rFonts w:ascii="宋体" w:hAnsi="宋体"/>
                <w:highlight w:val="none"/>
              </w:rPr>
            </w:pPr>
            <w:r>
              <w:rPr>
                <w:rFonts w:ascii="宋体" w:hAnsi="宋体"/>
                <w:highlight w:val="none"/>
              </w:rPr>
              <w:t>是否影响受试者的安全：□是，□否</w:t>
            </w:r>
          </w:p>
          <w:p w14:paraId="755D9A7B">
            <w:pPr>
              <w:spacing w:line="360" w:lineRule="auto"/>
              <w:ind w:firstLine="420" w:firstLineChars="200"/>
              <w:rPr>
                <w:rFonts w:ascii="宋体" w:hAnsi="宋体"/>
                <w:highlight w:val="none"/>
              </w:rPr>
            </w:pPr>
            <w:r>
              <w:rPr>
                <w:rFonts w:ascii="宋体" w:hAnsi="宋体"/>
                <w:highlight w:val="none"/>
              </w:rPr>
              <w:t>是否影响受试者的权益：□是，□否</w:t>
            </w:r>
          </w:p>
          <w:p w14:paraId="2F379016">
            <w:pPr>
              <w:spacing w:line="360" w:lineRule="auto"/>
              <w:ind w:firstLine="420" w:firstLineChars="200"/>
              <w:rPr>
                <w:rFonts w:ascii="宋体" w:hAnsi="宋体"/>
                <w:highlight w:val="none"/>
              </w:rPr>
            </w:pPr>
            <w:r>
              <w:rPr>
                <w:rFonts w:ascii="宋体" w:hAnsi="宋体"/>
                <w:highlight w:val="none"/>
              </w:rPr>
              <w:t>是否对研究结果产生显著影响：</w:t>
            </w:r>
            <w:r>
              <w:rPr>
                <w:rFonts w:asciiTheme="minorEastAsia" w:hAnsiTheme="minorEastAsia" w:eastAsiaTheme="minorEastAsia"/>
                <w:szCs w:val="21"/>
                <w:highlight w:val="none"/>
              </w:rPr>
              <w:t>□</w:t>
            </w:r>
            <w:r>
              <w:rPr>
                <w:rFonts w:ascii="宋体" w:hAnsi="宋体"/>
                <w:highlight w:val="none"/>
              </w:rPr>
              <w:t>是，□否</w:t>
            </w:r>
          </w:p>
        </w:tc>
      </w:tr>
      <w:tr w14:paraId="7EE6B38F">
        <w:tblPrEx>
          <w:tblCellMar>
            <w:top w:w="0" w:type="dxa"/>
            <w:left w:w="10" w:type="dxa"/>
            <w:bottom w:w="0" w:type="dxa"/>
            <w:right w:w="10" w:type="dxa"/>
          </w:tblCellMar>
        </w:tblPrEx>
        <w:trPr>
          <w:trHeight w:val="425"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C3BD96" w:themeFill="background2" w:themeFillShade="BF"/>
            <w:vAlign w:val="center"/>
          </w:tcPr>
          <w:p w14:paraId="3529FBA0">
            <w:pPr>
              <w:jc w:val="left"/>
              <w:rPr>
                <w:highlight w:val="none"/>
              </w:rPr>
            </w:pPr>
            <w:bookmarkStart w:id="48" w:name="bookmark250"/>
            <w:r>
              <w:rPr>
                <w:rFonts w:ascii="宋体" w:hAnsi="宋体"/>
                <w:highlight w:val="none"/>
              </w:rPr>
              <w:t>三、违背方案的处理措施</w:t>
            </w:r>
            <w:bookmarkEnd w:id="48"/>
          </w:p>
        </w:tc>
      </w:tr>
      <w:tr w14:paraId="16EB0304">
        <w:tblPrEx>
          <w:shd w:val="clear" w:color="auto" w:fill="FFFFFF" w:themeFill="background1"/>
          <w:tblCellMar>
            <w:top w:w="0" w:type="dxa"/>
            <w:left w:w="10" w:type="dxa"/>
            <w:bottom w:w="0" w:type="dxa"/>
            <w:right w:w="10" w:type="dxa"/>
          </w:tblCellMar>
        </w:tblPrEx>
        <w:trPr>
          <w:trHeight w:val="1534"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8F36BE">
            <w:pPr>
              <w:jc w:val="center"/>
              <w:rPr>
                <w:highlight w:val="none"/>
              </w:rPr>
            </w:pPr>
          </w:p>
        </w:tc>
      </w:tr>
      <w:tr w14:paraId="741668CD">
        <w:tblPrEx>
          <w:tblCellMar>
            <w:top w:w="0" w:type="dxa"/>
            <w:left w:w="10" w:type="dxa"/>
            <w:bottom w:w="0" w:type="dxa"/>
            <w:right w:w="10" w:type="dxa"/>
          </w:tblCellMar>
        </w:tblPrEx>
        <w:trPr>
          <w:trHeight w:val="454" w:hRule="exact"/>
          <w:jc w:val="center"/>
        </w:trPr>
        <w:tc>
          <w:tcPr>
            <w:tcW w:w="2845" w:type="dxa"/>
            <w:tcBorders>
              <w:top w:val="single" w:color="auto" w:sz="4" w:space="0"/>
              <w:left w:val="single" w:color="auto" w:sz="4" w:space="0"/>
              <w:bottom w:val="single" w:color="auto" w:sz="4" w:space="0"/>
            </w:tcBorders>
            <w:shd w:val="clear" w:color="auto" w:fill="FFFFFF" w:themeFill="background1"/>
            <w:vAlign w:val="center"/>
          </w:tcPr>
          <w:p w14:paraId="4D7FAFC4">
            <w:pPr>
              <w:ind w:firstLine="420" w:firstLineChars="200"/>
              <w:rPr>
                <w:rFonts w:ascii="宋体" w:hAnsi="宋体"/>
                <w:highlight w:val="none"/>
              </w:rPr>
            </w:pPr>
            <w:r>
              <w:rPr>
                <w:rFonts w:ascii="宋体" w:hAnsi="宋体"/>
                <w:highlight w:val="none"/>
              </w:rPr>
              <w:t>申请人签字</w:t>
            </w:r>
          </w:p>
        </w:tc>
        <w:tc>
          <w:tcPr>
            <w:tcW w:w="1866" w:type="dxa"/>
            <w:tcBorders>
              <w:top w:val="single" w:color="auto" w:sz="4" w:space="0"/>
              <w:left w:val="single" w:color="auto" w:sz="4" w:space="0"/>
              <w:bottom w:val="single" w:color="auto" w:sz="4" w:space="0"/>
            </w:tcBorders>
            <w:shd w:val="clear" w:color="auto" w:fill="FFFFFF" w:themeFill="background1"/>
            <w:vAlign w:val="center"/>
          </w:tcPr>
          <w:p w14:paraId="3D4BE308">
            <w:pPr>
              <w:ind w:firstLine="420" w:firstLineChars="200"/>
              <w:rPr>
                <w:rFonts w:ascii="宋体" w:hAnsi="宋体"/>
                <w:highlight w:val="none"/>
              </w:rPr>
            </w:pPr>
          </w:p>
        </w:tc>
        <w:tc>
          <w:tcPr>
            <w:tcW w:w="2926" w:type="dxa"/>
            <w:tcBorders>
              <w:top w:val="single" w:color="auto" w:sz="4" w:space="0"/>
              <w:left w:val="single" w:color="auto" w:sz="4" w:space="0"/>
              <w:bottom w:val="single" w:color="auto" w:sz="4" w:space="0"/>
            </w:tcBorders>
            <w:shd w:val="clear" w:color="auto" w:fill="FFFFFF" w:themeFill="background1"/>
            <w:vAlign w:val="center"/>
          </w:tcPr>
          <w:p w14:paraId="6433C4BF">
            <w:pPr>
              <w:ind w:firstLine="420" w:firstLineChars="200"/>
              <w:rPr>
                <w:rFonts w:ascii="宋体" w:hAnsi="宋体"/>
                <w:highlight w:val="none"/>
              </w:rPr>
            </w:pPr>
            <w:r>
              <w:rPr>
                <w:rFonts w:ascii="宋体" w:hAnsi="宋体"/>
                <w:highlight w:val="none"/>
              </w:rPr>
              <w:t>日期</w:t>
            </w:r>
          </w:p>
        </w:tc>
        <w:tc>
          <w:tcPr>
            <w:tcW w:w="21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5510F3">
            <w:pPr>
              <w:jc w:val="center"/>
              <w:rPr>
                <w:highlight w:val="none"/>
              </w:rPr>
            </w:pPr>
          </w:p>
        </w:tc>
      </w:tr>
    </w:tbl>
    <w:p w14:paraId="2F6B5F18">
      <w:pPr>
        <w:widowControl/>
        <w:jc w:val="left"/>
        <w:rPr>
          <w:rFonts w:asciiTheme="minorEastAsia" w:hAnsiTheme="minorEastAsia" w:eastAsiaTheme="minorEastAsia"/>
          <w:sz w:val="28"/>
          <w:szCs w:val="28"/>
          <w:highlight w:val="none"/>
        </w:rPr>
      </w:pPr>
      <w:r>
        <w:rPr>
          <w:rFonts w:ascii="宋体" w:hAnsi="宋体"/>
          <w:highlight w:val="none"/>
        </w:rPr>
        <w:br w:type="page"/>
      </w:r>
      <w:r>
        <w:rPr>
          <w:rFonts w:hint="eastAsia" w:asciiTheme="minorEastAsia" w:hAnsiTheme="minorEastAsia" w:eastAsiaTheme="minorEastAsia"/>
          <w:sz w:val="28"/>
          <w:szCs w:val="28"/>
          <w:highlight w:val="none"/>
        </w:rPr>
        <w:t>附件5</w:t>
      </w:r>
    </w:p>
    <w:p w14:paraId="20C27883">
      <w:pPr>
        <w:jc w:val="center"/>
        <w:rPr>
          <w:b/>
          <w:sz w:val="28"/>
          <w:szCs w:val="28"/>
          <w:highlight w:val="none"/>
        </w:rPr>
      </w:pPr>
      <w:r>
        <w:rPr>
          <w:b/>
          <w:sz w:val="28"/>
          <w:szCs w:val="28"/>
          <w:highlight w:val="none"/>
        </w:rPr>
        <w:t>结 题 报 告 表</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654"/>
        <w:gridCol w:w="2586"/>
        <w:gridCol w:w="1709"/>
        <w:gridCol w:w="3431"/>
      </w:tblGrid>
      <w:tr w14:paraId="648C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2" w:type="dxa"/>
            <w:vAlign w:val="center"/>
          </w:tcPr>
          <w:p w14:paraId="39B54FAB">
            <w:pPr>
              <w:jc w:val="center"/>
              <w:rPr>
                <w:rFonts w:ascii="宋体" w:hAnsi="宋体"/>
                <w:highlight w:val="none"/>
              </w:rPr>
            </w:pPr>
            <w:r>
              <w:rPr>
                <w:rFonts w:ascii="宋体" w:hAnsi="宋体"/>
                <w:highlight w:val="none"/>
              </w:rPr>
              <w:t>研究者</w:t>
            </w:r>
          </w:p>
        </w:tc>
        <w:tc>
          <w:tcPr>
            <w:tcW w:w="3240" w:type="dxa"/>
            <w:gridSpan w:val="2"/>
          </w:tcPr>
          <w:p w14:paraId="47ABE94E">
            <w:pPr>
              <w:rPr>
                <w:rFonts w:ascii="宋体" w:hAnsi="宋体"/>
                <w:highlight w:val="none"/>
              </w:rPr>
            </w:pPr>
          </w:p>
        </w:tc>
        <w:tc>
          <w:tcPr>
            <w:tcW w:w="1709" w:type="dxa"/>
            <w:vAlign w:val="center"/>
          </w:tcPr>
          <w:p w14:paraId="5059A4BC">
            <w:pPr>
              <w:jc w:val="center"/>
              <w:rPr>
                <w:rFonts w:ascii="宋体" w:hAnsi="宋体"/>
                <w:highlight w:val="none"/>
              </w:rPr>
            </w:pPr>
            <w:r>
              <w:rPr>
                <w:rFonts w:ascii="宋体" w:hAnsi="宋体"/>
                <w:highlight w:val="none"/>
              </w:rPr>
              <w:t>结题日期</w:t>
            </w:r>
          </w:p>
        </w:tc>
        <w:tc>
          <w:tcPr>
            <w:tcW w:w="3431" w:type="dxa"/>
          </w:tcPr>
          <w:p w14:paraId="665138D2">
            <w:pPr>
              <w:rPr>
                <w:rFonts w:ascii="宋体" w:hAnsi="宋体"/>
                <w:highlight w:val="none"/>
              </w:rPr>
            </w:pPr>
          </w:p>
        </w:tc>
      </w:tr>
      <w:tr w14:paraId="1009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2" w:type="dxa"/>
            <w:vAlign w:val="center"/>
          </w:tcPr>
          <w:p w14:paraId="708E6825">
            <w:pPr>
              <w:jc w:val="center"/>
              <w:rPr>
                <w:rFonts w:ascii="宋体" w:hAnsi="宋体"/>
                <w:highlight w:val="none"/>
              </w:rPr>
            </w:pPr>
            <w:r>
              <w:rPr>
                <w:rFonts w:ascii="宋体" w:hAnsi="宋体"/>
                <w:highlight w:val="none"/>
              </w:rPr>
              <w:t>电话及</w:t>
            </w:r>
          </w:p>
          <w:p w14:paraId="7B4D4CD9">
            <w:pPr>
              <w:jc w:val="center"/>
              <w:rPr>
                <w:rFonts w:ascii="宋体" w:hAnsi="宋体"/>
                <w:highlight w:val="none"/>
              </w:rPr>
            </w:pPr>
            <w:r>
              <w:rPr>
                <w:rFonts w:ascii="宋体" w:hAnsi="宋体"/>
                <w:highlight w:val="none"/>
              </w:rPr>
              <w:t>Email</w:t>
            </w:r>
          </w:p>
        </w:tc>
        <w:tc>
          <w:tcPr>
            <w:tcW w:w="3240" w:type="dxa"/>
            <w:gridSpan w:val="2"/>
          </w:tcPr>
          <w:p w14:paraId="298A0B7F">
            <w:pPr>
              <w:rPr>
                <w:rFonts w:ascii="宋体" w:hAnsi="宋体"/>
                <w:highlight w:val="none"/>
              </w:rPr>
            </w:pPr>
          </w:p>
        </w:tc>
        <w:tc>
          <w:tcPr>
            <w:tcW w:w="1709" w:type="dxa"/>
            <w:vAlign w:val="center"/>
          </w:tcPr>
          <w:p w14:paraId="58F43B35">
            <w:pPr>
              <w:jc w:val="center"/>
              <w:rPr>
                <w:rFonts w:ascii="宋体" w:hAnsi="宋体"/>
                <w:highlight w:val="none"/>
              </w:rPr>
            </w:pPr>
            <w:r>
              <w:rPr>
                <w:rFonts w:ascii="宋体" w:hAnsi="宋体"/>
                <w:highlight w:val="none"/>
              </w:rPr>
              <w:t>方案编号</w:t>
            </w:r>
          </w:p>
        </w:tc>
        <w:tc>
          <w:tcPr>
            <w:tcW w:w="3431" w:type="dxa"/>
          </w:tcPr>
          <w:p w14:paraId="71220C0C">
            <w:pPr>
              <w:rPr>
                <w:rFonts w:ascii="宋体" w:hAnsi="宋体"/>
                <w:highlight w:val="none"/>
              </w:rPr>
            </w:pPr>
          </w:p>
        </w:tc>
      </w:tr>
      <w:tr w14:paraId="0F2B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2" w:type="dxa"/>
            <w:vAlign w:val="center"/>
          </w:tcPr>
          <w:p w14:paraId="52984057">
            <w:pPr>
              <w:jc w:val="center"/>
              <w:rPr>
                <w:rFonts w:ascii="宋体" w:hAnsi="宋体"/>
                <w:highlight w:val="none"/>
              </w:rPr>
            </w:pPr>
            <w:r>
              <w:rPr>
                <w:rFonts w:ascii="宋体" w:hAnsi="宋体"/>
                <w:highlight w:val="none"/>
              </w:rPr>
              <w:t>项目名称</w:t>
            </w:r>
          </w:p>
        </w:tc>
        <w:tc>
          <w:tcPr>
            <w:tcW w:w="8380" w:type="dxa"/>
            <w:gridSpan w:val="4"/>
          </w:tcPr>
          <w:p w14:paraId="3EB29A54">
            <w:pPr>
              <w:widowControl/>
              <w:rPr>
                <w:rFonts w:ascii="宋体" w:hAnsi="宋体"/>
                <w:highlight w:val="none"/>
              </w:rPr>
            </w:pPr>
          </w:p>
          <w:p w14:paraId="7178EEDA">
            <w:pPr>
              <w:rPr>
                <w:rFonts w:ascii="宋体" w:hAnsi="宋体"/>
                <w:highlight w:val="none"/>
              </w:rPr>
            </w:pPr>
          </w:p>
        </w:tc>
      </w:tr>
      <w:tr w14:paraId="4DCC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2" w:type="dxa"/>
            <w:vAlign w:val="center"/>
          </w:tcPr>
          <w:p w14:paraId="7C26801E">
            <w:pPr>
              <w:jc w:val="center"/>
              <w:rPr>
                <w:rFonts w:ascii="宋体" w:hAnsi="宋体"/>
                <w:highlight w:val="none"/>
              </w:rPr>
            </w:pPr>
            <w:r>
              <w:rPr>
                <w:rFonts w:ascii="宋体" w:hAnsi="宋体"/>
                <w:highlight w:val="none"/>
              </w:rPr>
              <w:t>申办单位</w:t>
            </w:r>
          </w:p>
        </w:tc>
        <w:tc>
          <w:tcPr>
            <w:tcW w:w="8380" w:type="dxa"/>
            <w:gridSpan w:val="4"/>
          </w:tcPr>
          <w:p w14:paraId="11AD65E9">
            <w:pPr>
              <w:rPr>
                <w:rFonts w:ascii="宋体" w:hAnsi="宋体"/>
                <w:highlight w:val="none"/>
              </w:rPr>
            </w:pPr>
          </w:p>
        </w:tc>
      </w:tr>
      <w:tr w14:paraId="2FA2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5"/>
          </w:tcPr>
          <w:p w14:paraId="1057411F">
            <w:pPr>
              <w:spacing w:line="340" w:lineRule="exact"/>
              <w:rPr>
                <w:rFonts w:ascii="宋体" w:hAnsi="宋体"/>
                <w:highlight w:val="none"/>
              </w:rPr>
            </w:pPr>
            <w:r>
              <w:rPr>
                <w:rFonts w:ascii="宋体" w:hAnsi="宋体"/>
                <w:highlight w:val="none"/>
              </w:rPr>
              <w:t>研究情况</w:t>
            </w:r>
          </w:p>
          <w:p w14:paraId="62E091B4">
            <w:pPr>
              <w:numPr>
                <w:ilvl w:val="0"/>
                <w:numId w:val="22"/>
              </w:numPr>
              <w:spacing w:line="340" w:lineRule="exact"/>
              <w:ind w:left="794" w:hanging="357"/>
              <w:rPr>
                <w:rFonts w:ascii="宋体" w:hAnsi="宋体"/>
                <w:highlight w:val="none"/>
              </w:rPr>
            </w:pPr>
            <w:r>
              <w:rPr>
                <w:rFonts w:ascii="宋体" w:hAnsi="宋体"/>
                <w:highlight w:val="none"/>
              </w:rPr>
              <w:t>没有开始，请解释原因，然后签名</w:t>
            </w:r>
          </w:p>
          <w:p w14:paraId="2B569393">
            <w:pPr>
              <w:numPr>
                <w:ilvl w:val="0"/>
                <w:numId w:val="22"/>
              </w:numPr>
              <w:spacing w:line="340" w:lineRule="exact"/>
              <w:ind w:left="794" w:hanging="357"/>
              <w:rPr>
                <w:rFonts w:ascii="宋体" w:hAnsi="宋体"/>
                <w:highlight w:val="none"/>
              </w:rPr>
            </w:pPr>
            <w:r>
              <w:rPr>
                <w:rFonts w:ascii="宋体" w:hAnsi="宋体"/>
                <w:highlight w:val="none"/>
              </w:rPr>
              <w:t>完成研究（包括数据分析）完成日期：______</w:t>
            </w:r>
          </w:p>
          <w:p w14:paraId="3D23E9C9">
            <w:pPr>
              <w:numPr>
                <w:ilvl w:val="0"/>
                <w:numId w:val="22"/>
              </w:numPr>
              <w:spacing w:line="340" w:lineRule="exact"/>
              <w:ind w:left="794" w:hanging="357"/>
              <w:rPr>
                <w:rFonts w:ascii="宋体" w:hAnsi="宋体"/>
                <w:highlight w:val="none"/>
              </w:rPr>
            </w:pPr>
            <w:r>
              <w:rPr>
                <w:rFonts w:ascii="宋体" w:hAnsi="宋体"/>
                <w:highlight w:val="none"/>
              </w:rPr>
              <w:t>提前终止研究终止日期：______________</w:t>
            </w:r>
          </w:p>
        </w:tc>
      </w:tr>
      <w:tr w14:paraId="7C09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14:paraId="19F66D08">
            <w:pPr>
              <w:ind w:firstLine="435"/>
              <w:rPr>
                <w:rFonts w:ascii="宋体" w:hAnsi="宋体"/>
                <w:highlight w:val="none"/>
              </w:rPr>
            </w:pPr>
            <w:r>
              <w:rPr>
                <w:rFonts w:ascii="宋体" w:hAnsi="宋体"/>
                <w:highlight w:val="none"/>
              </w:rPr>
              <w:t>受试者情况：IEC批准的入组人数_______</w:t>
            </w:r>
          </w:p>
          <w:p w14:paraId="3EC0F143">
            <w:pPr>
              <w:ind w:firstLine="1638" w:firstLineChars="780"/>
              <w:rPr>
                <w:rFonts w:ascii="宋体" w:hAnsi="宋体"/>
                <w:highlight w:val="none"/>
              </w:rPr>
            </w:pPr>
            <w:r>
              <w:rPr>
                <w:rFonts w:ascii="宋体" w:hAnsi="宋体"/>
                <w:highlight w:val="none"/>
              </w:rPr>
              <w:t>纳入的受试者总数________</w:t>
            </w:r>
          </w:p>
        </w:tc>
      </w:tr>
      <w:tr w14:paraId="62C3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14:paraId="7872B795">
            <w:pPr>
              <w:rPr>
                <w:rFonts w:ascii="宋体" w:hAnsi="宋体"/>
                <w:highlight w:val="none"/>
              </w:rPr>
            </w:pPr>
            <w:r>
              <w:rPr>
                <w:rFonts w:ascii="宋体" w:hAnsi="宋体"/>
                <w:highlight w:val="none"/>
              </w:rPr>
              <w:t>研究结果以及其他信息</w:t>
            </w:r>
          </w:p>
          <w:p w14:paraId="228F247D">
            <w:pPr>
              <w:rPr>
                <w:rFonts w:ascii="宋体" w:hAnsi="宋体"/>
                <w:highlight w:val="none"/>
              </w:rPr>
            </w:pPr>
          </w:p>
          <w:p w14:paraId="4C791D1A">
            <w:pPr>
              <w:rPr>
                <w:rFonts w:ascii="宋体" w:hAnsi="宋体"/>
                <w:highlight w:val="none"/>
              </w:rPr>
            </w:pPr>
          </w:p>
          <w:p w14:paraId="099AE811">
            <w:pPr>
              <w:rPr>
                <w:rFonts w:ascii="宋体" w:hAnsi="宋体"/>
                <w:highlight w:val="none"/>
              </w:rPr>
            </w:pPr>
          </w:p>
          <w:p w14:paraId="5036BABA">
            <w:pPr>
              <w:rPr>
                <w:rFonts w:ascii="宋体" w:hAnsi="宋体"/>
                <w:highlight w:val="none"/>
              </w:rPr>
            </w:pPr>
          </w:p>
          <w:p w14:paraId="1EA35A21">
            <w:pPr>
              <w:rPr>
                <w:rFonts w:ascii="宋体" w:hAnsi="宋体"/>
                <w:highlight w:val="none"/>
              </w:rPr>
            </w:pPr>
          </w:p>
        </w:tc>
      </w:tr>
      <w:tr w14:paraId="6BC7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14:paraId="5DB013CC">
            <w:pPr>
              <w:rPr>
                <w:rFonts w:ascii="宋体" w:hAnsi="宋体"/>
                <w:highlight w:val="none"/>
              </w:rPr>
            </w:pPr>
            <w:r>
              <w:rPr>
                <w:rFonts w:ascii="宋体" w:hAnsi="宋体"/>
                <w:highlight w:val="none"/>
              </w:rPr>
              <w:t>研究非预期结果以及严重不良事件</w:t>
            </w:r>
          </w:p>
          <w:p w14:paraId="38B11693">
            <w:pPr>
              <w:rPr>
                <w:rFonts w:ascii="宋体" w:hAnsi="宋体"/>
                <w:highlight w:val="none"/>
              </w:rPr>
            </w:pPr>
          </w:p>
          <w:p w14:paraId="54BC0D73">
            <w:pPr>
              <w:rPr>
                <w:rFonts w:ascii="宋体" w:hAnsi="宋体"/>
                <w:highlight w:val="none"/>
              </w:rPr>
            </w:pPr>
          </w:p>
          <w:p w14:paraId="16F0AC58">
            <w:pPr>
              <w:rPr>
                <w:rFonts w:ascii="宋体" w:hAnsi="宋体"/>
                <w:highlight w:val="none"/>
              </w:rPr>
            </w:pPr>
          </w:p>
          <w:p w14:paraId="6980233C">
            <w:pPr>
              <w:rPr>
                <w:rFonts w:ascii="宋体" w:hAnsi="宋体"/>
                <w:highlight w:val="none"/>
              </w:rPr>
            </w:pPr>
          </w:p>
          <w:p w14:paraId="749AFD4D">
            <w:pPr>
              <w:rPr>
                <w:rFonts w:ascii="宋体" w:hAnsi="宋体"/>
                <w:highlight w:val="none"/>
              </w:rPr>
            </w:pPr>
          </w:p>
        </w:tc>
      </w:tr>
      <w:tr w14:paraId="3526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14:paraId="616DFB08">
            <w:pPr>
              <w:rPr>
                <w:rFonts w:ascii="宋体" w:hAnsi="宋体"/>
                <w:highlight w:val="none"/>
              </w:rPr>
            </w:pPr>
            <w:r>
              <w:rPr>
                <w:rFonts w:ascii="宋体" w:hAnsi="宋体"/>
                <w:highlight w:val="none"/>
              </w:rPr>
              <w:t>研究总结报告中剔除和脱落例数？退出和脱落比例超过20%，请说明原因</w:t>
            </w:r>
          </w:p>
          <w:p w14:paraId="4D1EE991">
            <w:pPr>
              <w:rPr>
                <w:rFonts w:ascii="宋体" w:hAnsi="宋体"/>
                <w:highlight w:val="none"/>
              </w:rPr>
            </w:pPr>
          </w:p>
          <w:p w14:paraId="107F1324">
            <w:pPr>
              <w:rPr>
                <w:rFonts w:ascii="宋体" w:hAnsi="宋体"/>
                <w:highlight w:val="none"/>
              </w:rPr>
            </w:pPr>
          </w:p>
          <w:p w14:paraId="68A313C1">
            <w:pPr>
              <w:rPr>
                <w:rFonts w:ascii="宋体" w:hAnsi="宋体"/>
                <w:highlight w:val="none"/>
              </w:rPr>
            </w:pPr>
          </w:p>
          <w:p w14:paraId="0224CEBB">
            <w:pPr>
              <w:rPr>
                <w:rFonts w:ascii="宋体" w:hAnsi="宋体"/>
                <w:highlight w:val="none"/>
              </w:rPr>
            </w:pPr>
          </w:p>
          <w:p w14:paraId="328EACBE">
            <w:pPr>
              <w:rPr>
                <w:rFonts w:ascii="宋体" w:hAnsi="宋体"/>
                <w:highlight w:val="none"/>
              </w:rPr>
            </w:pPr>
          </w:p>
        </w:tc>
      </w:tr>
      <w:tr w14:paraId="44BF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5"/>
            <w:tcBorders>
              <w:top w:val="single" w:color="auto" w:sz="4" w:space="0"/>
              <w:left w:val="single" w:color="auto" w:sz="4" w:space="0"/>
              <w:bottom w:val="single" w:color="auto" w:sz="4" w:space="0"/>
              <w:right w:val="single" w:color="auto" w:sz="4" w:space="0"/>
            </w:tcBorders>
          </w:tcPr>
          <w:p w14:paraId="108FFEF7">
            <w:pPr>
              <w:rPr>
                <w:rFonts w:ascii="宋体" w:hAnsi="宋体"/>
                <w:highlight w:val="none"/>
              </w:rPr>
            </w:pPr>
            <w:r>
              <w:rPr>
                <w:rFonts w:ascii="宋体" w:hAnsi="宋体"/>
                <w:highlight w:val="none"/>
              </w:rPr>
              <w:t>提前终止研究试验病例数及其原因分析</w:t>
            </w:r>
          </w:p>
          <w:p w14:paraId="4C35C1AF">
            <w:pPr>
              <w:rPr>
                <w:rFonts w:ascii="宋体" w:hAnsi="宋体"/>
                <w:highlight w:val="none"/>
              </w:rPr>
            </w:pPr>
          </w:p>
          <w:p w14:paraId="2E28E828">
            <w:pPr>
              <w:rPr>
                <w:rFonts w:ascii="宋体" w:hAnsi="宋体"/>
                <w:highlight w:val="none"/>
              </w:rPr>
            </w:pPr>
          </w:p>
          <w:p w14:paraId="29F992C3">
            <w:pPr>
              <w:rPr>
                <w:rFonts w:ascii="宋体" w:hAnsi="宋体"/>
                <w:highlight w:val="none"/>
              </w:rPr>
            </w:pPr>
          </w:p>
          <w:p w14:paraId="598A1943">
            <w:pPr>
              <w:rPr>
                <w:rFonts w:ascii="宋体" w:hAnsi="宋体"/>
                <w:highlight w:val="none"/>
              </w:rPr>
            </w:pPr>
          </w:p>
          <w:p w14:paraId="4497F554">
            <w:pPr>
              <w:rPr>
                <w:rFonts w:ascii="宋体" w:hAnsi="宋体"/>
                <w:highlight w:val="none"/>
              </w:rPr>
            </w:pPr>
          </w:p>
          <w:p w14:paraId="2F8E8453">
            <w:pPr>
              <w:rPr>
                <w:rFonts w:ascii="宋体" w:hAnsi="宋体"/>
                <w:highlight w:val="none"/>
              </w:rPr>
            </w:pPr>
          </w:p>
        </w:tc>
      </w:tr>
      <w:tr w14:paraId="7B05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 w:type="dxa"/>
            <w:bottom w:w="0" w:type="dxa"/>
            <w:right w:w="10" w:type="dxa"/>
          </w:tblCellMar>
        </w:tblPrEx>
        <w:trPr>
          <w:trHeight w:val="454" w:hRule="exact"/>
          <w:jc w:val="center"/>
        </w:trPr>
        <w:tc>
          <w:tcPr>
            <w:tcW w:w="2236" w:type="dxa"/>
            <w:gridSpan w:val="2"/>
            <w:tcBorders>
              <w:top w:val="single" w:color="auto" w:sz="4" w:space="0"/>
              <w:left w:val="single" w:color="auto" w:sz="4" w:space="0"/>
              <w:bottom w:val="single" w:color="auto" w:sz="4" w:space="0"/>
            </w:tcBorders>
            <w:shd w:val="clear" w:color="auto" w:fill="FFFFFF" w:themeFill="background1"/>
            <w:vAlign w:val="center"/>
          </w:tcPr>
          <w:p w14:paraId="1987CB60">
            <w:pPr>
              <w:jc w:val="center"/>
              <w:rPr>
                <w:rFonts w:ascii="宋体" w:hAnsi="宋体"/>
                <w:highlight w:val="none"/>
              </w:rPr>
            </w:pPr>
            <w:r>
              <w:rPr>
                <w:rFonts w:hint="eastAsia" w:ascii="宋体" w:hAnsi="宋体"/>
                <w:highlight w:val="none"/>
              </w:rPr>
              <w:t>研究者/</w:t>
            </w:r>
            <w:r>
              <w:rPr>
                <w:rFonts w:ascii="宋体" w:hAnsi="宋体"/>
                <w:highlight w:val="none"/>
              </w:rPr>
              <w:t>申请人签字</w:t>
            </w:r>
          </w:p>
        </w:tc>
        <w:tc>
          <w:tcPr>
            <w:tcW w:w="2586" w:type="dxa"/>
            <w:tcBorders>
              <w:top w:val="single" w:color="auto" w:sz="4" w:space="0"/>
              <w:left w:val="single" w:color="auto" w:sz="4" w:space="0"/>
              <w:bottom w:val="single" w:color="auto" w:sz="4" w:space="0"/>
            </w:tcBorders>
            <w:shd w:val="clear" w:color="auto" w:fill="FFFFFF" w:themeFill="background1"/>
            <w:vAlign w:val="center"/>
          </w:tcPr>
          <w:p w14:paraId="3B771116">
            <w:pPr>
              <w:ind w:firstLine="420" w:firstLineChars="200"/>
              <w:rPr>
                <w:rFonts w:ascii="宋体" w:hAnsi="宋体"/>
                <w:highlight w:val="none"/>
              </w:rPr>
            </w:pPr>
          </w:p>
        </w:tc>
        <w:tc>
          <w:tcPr>
            <w:tcW w:w="1709" w:type="dxa"/>
            <w:tcBorders>
              <w:top w:val="single" w:color="auto" w:sz="4" w:space="0"/>
              <w:left w:val="single" w:color="auto" w:sz="4" w:space="0"/>
              <w:bottom w:val="single" w:color="auto" w:sz="4" w:space="0"/>
            </w:tcBorders>
            <w:shd w:val="clear" w:color="auto" w:fill="FFFFFF" w:themeFill="background1"/>
            <w:vAlign w:val="center"/>
          </w:tcPr>
          <w:p w14:paraId="52D888D1">
            <w:pPr>
              <w:jc w:val="center"/>
              <w:rPr>
                <w:rFonts w:ascii="宋体" w:hAnsi="宋体"/>
                <w:highlight w:val="none"/>
              </w:rPr>
            </w:pPr>
            <w:r>
              <w:rPr>
                <w:rFonts w:ascii="宋体" w:hAnsi="宋体"/>
                <w:highlight w:val="none"/>
              </w:rPr>
              <w:t>日期</w:t>
            </w:r>
          </w:p>
        </w:tc>
        <w:tc>
          <w:tcPr>
            <w:tcW w:w="3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D2398C">
            <w:pPr>
              <w:jc w:val="center"/>
              <w:rPr>
                <w:highlight w:val="none"/>
              </w:rPr>
            </w:pPr>
          </w:p>
        </w:tc>
      </w:tr>
    </w:tbl>
    <w:p w14:paraId="33D1BECD">
      <w:pPr>
        <w:widowControl/>
        <w:jc w:val="left"/>
        <w:rPr>
          <w:rFonts w:asciiTheme="minorEastAsia" w:hAnsiTheme="minorEastAsia" w:eastAsiaTheme="minorEastAsia"/>
          <w:sz w:val="28"/>
          <w:szCs w:val="28"/>
          <w:highlight w:val="none"/>
        </w:rPr>
      </w:pPr>
      <w:bookmarkStart w:id="49" w:name="bookmark255"/>
      <w:r>
        <w:rPr>
          <w:rFonts w:hint="eastAsia" w:asciiTheme="minorEastAsia" w:hAnsiTheme="minorEastAsia" w:eastAsiaTheme="minorEastAsia"/>
          <w:sz w:val="28"/>
          <w:szCs w:val="28"/>
          <w:highlight w:val="none"/>
        </w:rPr>
        <w:t>附件6</w:t>
      </w:r>
    </w:p>
    <w:p w14:paraId="0EB7D7FF">
      <w:pPr>
        <w:jc w:val="center"/>
        <w:rPr>
          <w:b/>
          <w:sz w:val="28"/>
          <w:szCs w:val="28"/>
          <w:highlight w:val="none"/>
        </w:rPr>
      </w:pPr>
      <w:r>
        <w:rPr>
          <w:b/>
          <w:sz w:val="28"/>
          <w:szCs w:val="28"/>
          <w:highlight w:val="none"/>
        </w:rPr>
        <w:t>复审申请</w:t>
      </w:r>
      <w:bookmarkEnd w:id="49"/>
    </w:p>
    <w:tbl>
      <w:tblPr>
        <w:tblStyle w:val="18"/>
        <w:tblW w:w="9766" w:type="dxa"/>
        <w:jc w:val="center"/>
        <w:shd w:val="clear" w:color="auto" w:fill="FFFFFF" w:themeFill="background1"/>
        <w:tblLayout w:type="fixed"/>
        <w:tblCellMar>
          <w:top w:w="0" w:type="dxa"/>
          <w:left w:w="10" w:type="dxa"/>
          <w:bottom w:w="0" w:type="dxa"/>
          <w:right w:w="10" w:type="dxa"/>
        </w:tblCellMar>
      </w:tblPr>
      <w:tblGrid>
        <w:gridCol w:w="2058"/>
        <w:gridCol w:w="2557"/>
        <w:gridCol w:w="2567"/>
        <w:gridCol w:w="2584"/>
      </w:tblGrid>
      <w:tr w14:paraId="283B0FA7">
        <w:tblPrEx>
          <w:shd w:val="clear" w:color="auto" w:fill="FFFFFF" w:themeFill="background1"/>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tcBorders>
            <w:shd w:val="clear" w:color="auto" w:fill="FFFFFF" w:themeFill="background1"/>
            <w:vAlign w:val="center"/>
          </w:tcPr>
          <w:p w14:paraId="2EDA3C90">
            <w:pPr>
              <w:jc w:val="center"/>
              <w:rPr>
                <w:highlight w:val="none"/>
              </w:rPr>
            </w:pPr>
            <w:r>
              <w:rPr>
                <w:highlight w:val="none"/>
              </w:rPr>
              <w:t>项目</w:t>
            </w:r>
          </w:p>
        </w:tc>
        <w:tc>
          <w:tcPr>
            <w:tcW w:w="7708" w:type="dxa"/>
            <w:gridSpan w:val="3"/>
            <w:tcBorders>
              <w:top w:val="single" w:color="auto" w:sz="4" w:space="0"/>
              <w:left w:val="single" w:color="auto" w:sz="4" w:space="0"/>
              <w:right w:val="single" w:color="auto" w:sz="4" w:space="0"/>
            </w:tcBorders>
            <w:shd w:val="clear" w:color="auto" w:fill="FFFFFF" w:themeFill="background1"/>
            <w:vAlign w:val="center"/>
          </w:tcPr>
          <w:p w14:paraId="58DBDC98">
            <w:pPr>
              <w:jc w:val="center"/>
              <w:rPr>
                <w:highlight w:val="none"/>
              </w:rPr>
            </w:pPr>
          </w:p>
        </w:tc>
      </w:tr>
      <w:tr w14:paraId="06B41804">
        <w:tblPrEx>
          <w:shd w:val="clear" w:color="auto" w:fill="FFFFFF" w:themeFill="background1"/>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tcBorders>
            <w:shd w:val="clear" w:color="auto" w:fill="FFFFFF" w:themeFill="background1"/>
            <w:vAlign w:val="center"/>
          </w:tcPr>
          <w:p w14:paraId="1FE653BB">
            <w:pPr>
              <w:jc w:val="center"/>
              <w:rPr>
                <w:highlight w:val="none"/>
              </w:rPr>
            </w:pPr>
            <w:r>
              <w:rPr>
                <w:highlight w:val="none"/>
              </w:rPr>
              <w:t>项目来源</w:t>
            </w:r>
          </w:p>
        </w:tc>
        <w:tc>
          <w:tcPr>
            <w:tcW w:w="7708" w:type="dxa"/>
            <w:gridSpan w:val="3"/>
            <w:tcBorders>
              <w:top w:val="single" w:color="auto" w:sz="4" w:space="0"/>
              <w:left w:val="single" w:color="auto" w:sz="4" w:space="0"/>
              <w:right w:val="single" w:color="auto" w:sz="4" w:space="0"/>
            </w:tcBorders>
            <w:shd w:val="clear" w:color="auto" w:fill="FFFFFF" w:themeFill="background1"/>
            <w:vAlign w:val="center"/>
          </w:tcPr>
          <w:p w14:paraId="0511D230">
            <w:pPr>
              <w:jc w:val="center"/>
              <w:rPr>
                <w:highlight w:val="none"/>
              </w:rPr>
            </w:pPr>
          </w:p>
        </w:tc>
      </w:tr>
      <w:tr w14:paraId="0A31E5CE">
        <w:tblPrEx>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tcBorders>
            <w:shd w:val="clear" w:color="auto" w:fill="FFFFFF" w:themeFill="background1"/>
            <w:vAlign w:val="center"/>
          </w:tcPr>
          <w:p w14:paraId="74DF9614">
            <w:pPr>
              <w:jc w:val="center"/>
              <w:rPr>
                <w:highlight w:val="none"/>
              </w:rPr>
            </w:pPr>
            <w:r>
              <w:rPr>
                <w:highlight w:val="none"/>
              </w:rPr>
              <w:t>方案版本号</w:t>
            </w:r>
          </w:p>
        </w:tc>
        <w:tc>
          <w:tcPr>
            <w:tcW w:w="2557" w:type="dxa"/>
            <w:tcBorders>
              <w:top w:val="single" w:color="auto" w:sz="4" w:space="0"/>
              <w:left w:val="single" w:color="auto" w:sz="4" w:space="0"/>
            </w:tcBorders>
            <w:shd w:val="clear" w:color="auto" w:fill="FFFFFF" w:themeFill="background1"/>
            <w:vAlign w:val="center"/>
          </w:tcPr>
          <w:p w14:paraId="17BB9C6A">
            <w:pPr>
              <w:jc w:val="center"/>
              <w:rPr>
                <w:highlight w:val="none"/>
              </w:rPr>
            </w:pPr>
          </w:p>
        </w:tc>
        <w:tc>
          <w:tcPr>
            <w:tcW w:w="2567" w:type="dxa"/>
            <w:tcBorders>
              <w:top w:val="single" w:color="auto" w:sz="4" w:space="0"/>
              <w:left w:val="single" w:color="auto" w:sz="4" w:space="0"/>
            </w:tcBorders>
            <w:shd w:val="clear" w:color="auto" w:fill="FFFFFF" w:themeFill="background1"/>
            <w:vAlign w:val="center"/>
          </w:tcPr>
          <w:p w14:paraId="54FA9CC6">
            <w:pPr>
              <w:jc w:val="center"/>
              <w:rPr>
                <w:highlight w:val="none"/>
              </w:rPr>
            </w:pPr>
            <w:r>
              <w:rPr>
                <w:highlight w:val="none"/>
              </w:rPr>
              <w:t>方案版本</w:t>
            </w:r>
            <w:r>
              <w:rPr>
                <w:rFonts w:hint="eastAsia"/>
                <w:highlight w:val="none"/>
              </w:rPr>
              <w:t>日</w:t>
            </w:r>
            <w:r>
              <w:rPr>
                <w:highlight w:val="none"/>
              </w:rPr>
              <w:t>期</w:t>
            </w:r>
          </w:p>
        </w:tc>
        <w:tc>
          <w:tcPr>
            <w:tcW w:w="2584" w:type="dxa"/>
            <w:tcBorders>
              <w:top w:val="single" w:color="auto" w:sz="4" w:space="0"/>
              <w:left w:val="single" w:color="auto" w:sz="4" w:space="0"/>
              <w:right w:val="single" w:color="auto" w:sz="4" w:space="0"/>
            </w:tcBorders>
            <w:shd w:val="clear" w:color="auto" w:fill="FFFFFF" w:themeFill="background1"/>
            <w:vAlign w:val="center"/>
          </w:tcPr>
          <w:p w14:paraId="2CED75BB">
            <w:pPr>
              <w:jc w:val="center"/>
              <w:rPr>
                <w:highlight w:val="none"/>
              </w:rPr>
            </w:pPr>
          </w:p>
        </w:tc>
      </w:tr>
      <w:tr w14:paraId="26D02A82">
        <w:tblPrEx>
          <w:shd w:val="clear" w:color="auto" w:fill="FFFFFF" w:themeFill="background1"/>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tcBorders>
            <w:shd w:val="clear" w:color="auto" w:fill="FFFFFF" w:themeFill="background1"/>
            <w:vAlign w:val="center"/>
          </w:tcPr>
          <w:p w14:paraId="76D4D720">
            <w:pPr>
              <w:jc w:val="center"/>
              <w:rPr>
                <w:highlight w:val="none"/>
              </w:rPr>
            </w:pPr>
            <w:r>
              <w:rPr>
                <w:highlight w:val="none"/>
              </w:rPr>
              <w:t>知情同意书版本号</w:t>
            </w:r>
          </w:p>
        </w:tc>
        <w:tc>
          <w:tcPr>
            <w:tcW w:w="2557" w:type="dxa"/>
            <w:tcBorders>
              <w:top w:val="single" w:color="auto" w:sz="4" w:space="0"/>
              <w:left w:val="single" w:color="auto" w:sz="4" w:space="0"/>
            </w:tcBorders>
            <w:shd w:val="clear" w:color="auto" w:fill="FFFFFF" w:themeFill="background1"/>
            <w:vAlign w:val="center"/>
          </w:tcPr>
          <w:p w14:paraId="664BC17C">
            <w:pPr>
              <w:jc w:val="center"/>
              <w:rPr>
                <w:highlight w:val="none"/>
              </w:rPr>
            </w:pPr>
          </w:p>
        </w:tc>
        <w:tc>
          <w:tcPr>
            <w:tcW w:w="2567" w:type="dxa"/>
            <w:tcBorders>
              <w:top w:val="single" w:color="auto" w:sz="4" w:space="0"/>
              <w:left w:val="single" w:color="auto" w:sz="4" w:space="0"/>
            </w:tcBorders>
            <w:shd w:val="clear" w:color="auto" w:fill="FFFFFF" w:themeFill="background1"/>
            <w:vAlign w:val="center"/>
          </w:tcPr>
          <w:p w14:paraId="34DAD931">
            <w:pPr>
              <w:jc w:val="center"/>
              <w:rPr>
                <w:highlight w:val="none"/>
              </w:rPr>
            </w:pPr>
            <w:r>
              <w:rPr>
                <w:highlight w:val="none"/>
              </w:rPr>
              <w:t>知情同意书版本日期</w:t>
            </w:r>
          </w:p>
        </w:tc>
        <w:tc>
          <w:tcPr>
            <w:tcW w:w="2584" w:type="dxa"/>
            <w:tcBorders>
              <w:top w:val="single" w:color="auto" w:sz="4" w:space="0"/>
              <w:left w:val="single" w:color="auto" w:sz="4" w:space="0"/>
              <w:right w:val="single" w:color="auto" w:sz="4" w:space="0"/>
            </w:tcBorders>
            <w:shd w:val="clear" w:color="auto" w:fill="FFFFFF" w:themeFill="background1"/>
            <w:vAlign w:val="center"/>
          </w:tcPr>
          <w:p w14:paraId="0C23A77F">
            <w:pPr>
              <w:jc w:val="center"/>
              <w:rPr>
                <w:highlight w:val="none"/>
              </w:rPr>
            </w:pPr>
          </w:p>
        </w:tc>
      </w:tr>
      <w:tr w14:paraId="2562A22D">
        <w:tblPrEx>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bottom w:val="single" w:color="auto" w:sz="4" w:space="0"/>
            </w:tcBorders>
            <w:shd w:val="clear" w:color="auto" w:fill="FFFFFF" w:themeFill="background1"/>
            <w:vAlign w:val="center"/>
          </w:tcPr>
          <w:p w14:paraId="35D2C498">
            <w:pPr>
              <w:jc w:val="center"/>
              <w:rPr>
                <w:highlight w:val="none"/>
              </w:rPr>
            </w:pPr>
            <w:r>
              <w:rPr>
                <w:highlight w:val="none"/>
              </w:rPr>
              <w:t>伦理审查意见号</w:t>
            </w:r>
          </w:p>
        </w:tc>
        <w:tc>
          <w:tcPr>
            <w:tcW w:w="2557" w:type="dxa"/>
            <w:tcBorders>
              <w:top w:val="single" w:color="auto" w:sz="4" w:space="0"/>
              <w:left w:val="single" w:color="auto" w:sz="4" w:space="0"/>
              <w:bottom w:val="single" w:color="auto" w:sz="4" w:space="0"/>
            </w:tcBorders>
            <w:shd w:val="clear" w:color="auto" w:fill="FFFFFF" w:themeFill="background1"/>
            <w:vAlign w:val="center"/>
          </w:tcPr>
          <w:p w14:paraId="512E5F96">
            <w:pPr>
              <w:jc w:val="center"/>
              <w:rPr>
                <w:highlight w:val="none"/>
              </w:rPr>
            </w:pPr>
          </w:p>
        </w:tc>
        <w:tc>
          <w:tcPr>
            <w:tcW w:w="2567" w:type="dxa"/>
            <w:tcBorders>
              <w:top w:val="single" w:color="auto" w:sz="4" w:space="0"/>
              <w:left w:val="single" w:color="auto" w:sz="4" w:space="0"/>
              <w:bottom w:val="single" w:color="auto" w:sz="4" w:space="0"/>
            </w:tcBorders>
            <w:shd w:val="clear" w:color="auto" w:fill="FFFFFF" w:themeFill="background1"/>
            <w:vAlign w:val="center"/>
          </w:tcPr>
          <w:p w14:paraId="0ED681B7">
            <w:pPr>
              <w:jc w:val="center"/>
              <w:rPr>
                <w:highlight w:val="none"/>
              </w:rPr>
            </w:pPr>
            <w:r>
              <w:rPr>
                <w:highlight w:val="none"/>
              </w:rPr>
              <w:t>主要研究者</w:t>
            </w:r>
          </w:p>
        </w:tc>
        <w:tc>
          <w:tcPr>
            <w:tcW w:w="25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859502">
            <w:pPr>
              <w:jc w:val="center"/>
              <w:rPr>
                <w:highlight w:val="none"/>
              </w:rPr>
            </w:pPr>
          </w:p>
        </w:tc>
      </w:tr>
      <w:tr w14:paraId="2BBDCFF4">
        <w:tblPrEx>
          <w:shd w:val="clear" w:color="auto" w:fill="FFFFFF" w:themeFill="background1"/>
          <w:tblCellMar>
            <w:top w:w="0" w:type="dxa"/>
            <w:left w:w="10" w:type="dxa"/>
            <w:bottom w:w="0" w:type="dxa"/>
            <w:right w:w="10" w:type="dxa"/>
          </w:tblCellMar>
        </w:tblPrEx>
        <w:trPr>
          <w:trHeight w:val="6720"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tcPr>
          <w:p w14:paraId="3B75953A">
            <w:pPr>
              <w:spacing w:line="360" w:lineRule="auto"/>
              <w:ind w:firstLine="648" w:firstLineChars="309"/>
              <w:jc w:val="left"/>
              <w:rPr>
                <w:rFonts w:ascii="宋体" w:hAnsi="宋体"/>
                <w:highlight w:val="none"/>
              </w:rPr>
            </w:pPr>
            <w:r>
              <w:rPr>
                <w:rFonts w:ascii="宋体" w:hAnsi="宋体"/>
                <w:highlight w:val="none"/>
              </w:rPr>
              <w:t>□修正情况</w:t>
            </w:r>
          </w:p>
          <w:p w14:paraId="7C586051">
            <w:pPr>
              <w:spacing w:line="360" w:lineRule="auto"/>
              <w:ind w:firstLine="648" w:firstLineChars="309"/>
              <w:jc w:val="left"/>
              <w:rPr>
                <w:rFonts w:ascii="宋体" w:hAnsi="宋体"/>
                <w:highlight w:val="none"/>
              </w:rPr>
            </w:pPr>
            <w:r>
              <w:rPr>
                <w:rFonts w:ascii="宋体" w:hAnsi="宋体"/>
                <w:highlight w:val="none"/>
              </w:rPr>
              <w:t>□完全按伦理审查意见修改的部分</w:t>
            </w:r>
          </w:p>
          <w:p w14:paraId="7F8E9AD9">
            <w:pPr>
              <w:spacing w:line="360" w:lineRule="auto"/>
              <w:ind w:firstLine="648" w:firstLineChars="309"/>
              <w:jc w:val="left"/>
              <w:rPr>
                <w:rFonts w:ascii="宋体" w:hAnsi="宋体"/>
                <w:highlight w:val="none"/>
              </w:rPr>
            </w:pPr>
            <w:r>
              <w:rPr>
                <w:rFonts w:ascii="宋体" w:hAnsi="宋体"/>
                <w:highlight w:val="none"/>
              </w:rPr>
              <w:t>□参考伦理审查意见修改的部分</w:t>
            </w:r>
          </w:p>
          <w:p w14:paraId="03FE3EE1">
            <w:pPr>
              <w:spacing w:line="360" w:lineRule="auto"/>
              <w:ind w:firstLine="648" w:firstLineChars="309"/>
              <w:jc w:val="left"/>
              <w:rPr>
                <w:rFonts w:ascii="宋体" w:hAnsi="宋体"/>
                <w:highlight w:val="none"/>
              </w:rPr>
            </w:pPr>
            <w:r>
              <w:rPr>
                <w:rFonts w:ascii="宋体" w:hAnsi="宋体"/>
                <w:highlight w:val="none"/>
              </w:rPr>
              <w:t>□没有修改的部分，并对伦理审查意见的说明</w:t>
            </w:r>
          </w:p>
        </w:tc>
      </w:tr>
      <w:tr w14:paraId="1D8F1158">
        <w:tblPrEx>
          <w:shd w:val="clear" w:color="auto" w:fill="FFFFFF" w:themeFill="background1"/>
          <w:tblCellMar>
            <w:top w:w="0" w:type="dxa"/>
            <w:left w:w="10" w:type="dxa"/>
            <w:bottom w:w="0" w:type="dxa"/>
            <w:right w:w="10" w:type="dxa"/>
          </w:tblCellMar>
        </w:tblPrEx>
        <w:trPr>
          <w:trHeight w:val="454" w:hRule="exact"/>
          <w:jc w:val="center"/>
        </w:trPr>
        <w:tc>
          <w:tcPr>
            <w:tcW w:w="20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C2802E">
            <w:pPr>
              <w:jc w:val="center"/>
              <w:rPr>
                <w:highlight w:val="none"/>
              </w:rPr>
            </w:pPr>
            <w:r>
              <w:rPr>
                <w:highlight w:val="none"/>
              </w:rPr>
              <w:t>申请人签字</w:t>
            </w:r>
          </w:p>
        </w:tc>
        <w:tc>
          <w:tcPr>
            <w:tcW w:w="255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863AC7">
            <w:pPr>
              <w:jc w:val="center"/>
              <w:rPr>
                <w:highlight w:val="none"/>
              </w:rPr>
            </w:pPr>
          </w:p>
        </w:tc>
        <w:tc>
          <w:tcPr>
            <w:tcW w:w="2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F04C2A">
            <w:pPr>
              <w:jc w:val="center"/>
              <w:rPr>
                <w:highlight w:val="none"/>
              </w:rPr>
            </w:pPr>
            <w:r>
              <w:rPr>
                <w:highlight w:val="none"/>
              </w:rPr>
              <w:t>日期</w:t>
            </w:r>
          </w:p>
        </w:tc>
        <w:tc>
          <w:tcPr>
            <w:tcW w:w="25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2199D7">
            <w:pPr>
              <w:jc w:val="center"/>
              <w:rPr>
                <w:highlight w:val="none"/>
              </w:rPr>
            </w:pPr>
          </w:p>
        </w:tc>
      </w:tr>
    </w:tbl>
    <w:p w14:paraId="0EEA402F">
      <w:pPr>
        <w:rPr>
          <w:rFonts w:ascii="宋体" w:hAnsi="宋体"/>
          <w:b/>
          <w:highlight w:val="none"/>
        </w:rPr>
      </w:pPr>
    </w:p>
    <w:p w14:paraId="5B54D3E1">
      <w:pPr>
        <w:rPr>
          <w:rFonts w:ascii="宋体" w:hAnsi="宋体"/>
          <w:b/>
          <w:highlight w:val="none"/>
        </w:rPr>
      </w:pPr>
    </w:p>
    <w:p w14:paraId="50EBD2C8">
      <w:pPr>
        <w:rPr>
          <w:rFonts w:ascii="宋体" w:hAnsi="宋体"/>
          <w:b/>
          <w:highlight w:val="none"/>
        </w:rPr>
      </w:pPr>
    </w:p>
    <w:p w14:paraId="6D49CA11">
      <w:pPr>
        <w:rPr>
          <w:rFonts w:ascii="宋体" w:hAnsi="宋体"/>
          <w:b/>
          <w:highlight w:val="none"/>
        </w:rPr>
      </w:pPr>
    </w:p>
    <w:p w14:paraId="7A5CFF53">
      <w:pPr>
        <w:rPr>
          <w:rFonts w:ascii="宋体" w:hAnsi="宋体"/>
          <w:b/>
          <w:highlight w:val="none"/>
        </w:rPr>
      </w:pPr>
    </w:p>
    <w:p w14:paraId="5BDB57E2">
      <w:pPr>
        <w:widowControl/>
        <w:jc w:val="left"/>
        <w:rPr>
          <w:rFonts w:ascii="宋体" w:hAnsi="宋体"/>
          <w:b/>
          <w:sz w:val="30"/>
          <w:szCs w:val="30"/>
          <w:highlight w:val="none"/>
        </w:rPr>
      </w:pPr>
      <w:bookmarkStart w:id="50" w:name="bookmark256"/>
      <w:r>
        <w:rPr>
          <w:rFonts w:ascii="宋体" w:hAnsi="宋体"/>
          <w:b/>
          <w:sz w:val="30"/>
          <w:szCs w:val="30"/>
          <w:highlight w:val="none"/>
        </w:rPr>
        <w:br w:type="page"/>
      </w:r>
    </w:p>
    <w:p w14:paraId="04C17ECE">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附件7</w:t>
      </w:r>
    </w:p>
    <w:p w14:paraId="6BF8C865">
      <w:pPr>
        <w:jc w:val="center"/>
        <w:rPr>
          <w:b/>
          <w:sz w:val="28"/>
          <w:szCs w:val="28"/>
          <w:highlight w:val="none"/>
        </w:rPr>
      </w:pPr>
      <w:r>
        <w:rPr>
          <w:b/>
          <w:sz w:val="28"/>
          <w:szCs w:val="28"/>
          <w:highlight w:val="none"/>
        </w:rPr>
        <w:t>免除审查申请</w:t>
      </w:r>
      <w:bookmarkEnd w:id="50"/>
    </w:p>
    <w:tbl>
      <w:tblPr>
        <w:tblStyle w:val="18"/>
        <w:tblW w:w="9766" w:type="dxa"/>
        <w:jc w:val="center"/>
        <w:shd w:val="clear" w:color="auto" w:fill="FFFFFF" w:themeFill="background1"/>
        <w:tblLayout w:type="fixed"/>
        <w:tblCellMar>
          <w:top w:w="0" w:type="dxa"/>
          <w:left w:w="10" w:type="dxa"/>
          <w:bottom w:w="0" w:type="dxa"/>
          <w:right w:w="10" w:type="dxa"/>
        </w:tblCellMar>
      </w:tblPr>
      <w:tblGrid>
        <w:gridCol w:w="2683"/>
        <w:gridCol w:w="2198"/>
        <w:gridCol w:w="1856"/>
        <w:gridCol w:w="3029"/>
      </w:tblGrid>
      <w:tr w14:paraId="27FC3E1B">
        <w:tblPrEx>
          <w:shd w:val="clear" w:color="auto" w:fill="FFFFFF" w:themeFill="background1"/>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14:paraId="5347C288">
            <w:pPr>
              <w:jc w:val="center"/>
              <w:rPr>
                <w:highlight w:val="none"/>
              </w:rPr>
            </w:pPr>
            <w:r>
              <w:rPr>
                <w:highlight w:val="none"/>
              </w:rPr>
              <w:t>项目</w:t>
            </w:r>
          </w:p>
        </w:tc>
        <w:tc>
          <w:tcPr>
            <w:tcW w:w="7083" w:type="dxa"/>
            <w:gridSpan w:val="3"/>
            <w:tcBorders>
              <w:top w:val="single" w:color="auto" w:sz="4" w:space="0"/>
              <w:left w:val="single" w:color="auto" w:sz="4" w:space="0"/>
              <w:right w:val="single" w:color="auto" w:sz="4" w:space="0"/>
            </w:tcBorders>
            <w:shd w:val="clear" w:color="auto" w:fill="FFFFFF" w:themeFill="background1"/>
            <w:vAlign w:val="center"/>
          </w:tcPr>
          <w:p w14:paraId="5F492912">
            <w:pPr>
              <w:jc w:val="center"/>
              <w:rPr>
                <w:highlight w:val="none"/>
              </w:rPr>
            </w:pPr>
          </w:p>
        </w:tc>
      </w:tr>
      <w:tr w14:paraId="7680F246">
        <w:tblPrEx>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14:paraId="6E4003A7">
            <w:pPr>
              <w:jc w:val="center"/>
              <w:rPr>
                <w:highlight w:val="none"/>
              </w:rPr>
            </w:pPr>
            <w:r>
              <w:rPr>
                <w:highlight w:val="none"/>
              </w:rPr>
              <w:t>项目来源</w:t>
            </w:r>
          </w:p>
        </w:tc>
        <w:tc>
          <w:tcPr>
            <w:tcW w:w="7083" w:type="dxa"/>
            <w:gridSpan w:val="3"/>
            <w:tcBorders>
              <w:top w:val="single" w:color="auto" w:sz="4" w:space="0"/>
              <w:left w:val="single" w:color="auto" w:sz="4" w:space="0"/>
              <w:right w:val="single" w:color="auto" w:sz="4" w:space="0"/>
            </w:tcBorders>
            <w:shd w:val="clear" w:color="auto" w:fill="FFFFFF" w:themeFill="background1"/>
            <w:vAlign w:val="center"/>
          </w:tcPr>
          <w:p w14:paraId="2F84F046">
            <w:pPr>
              <w:jc w:val="center"/>
              <w:rPr>
                <w:highlight w:val="none"/>
              </w:rPr>
            </w:pPr>
          </w:p>
        </w:tc>
      </w:tr>
      <w:tr w14:paraId="2A9A3CC3">
        <w:tblPrEx>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14:paraId="42F637ED">
            <w:pPr>
              <w:jc w:val="center"/>
              <w:rPr>
                <w:highlight w:val="none"/>
              </w:rPr>
            </w:pPr>
            <w:r>
              <w:rPr>
                <w:highlight w:val="none"/>
              </w:rPr>
              <w:t>方案版本号</w:t>
            </w:r>
          </w:p>
        </w:tc>
        <w:tc>
          <w:tcPr>
            <w:tcW w:w="2198" w:type="dxa"/>
            <w:tcBorders>
              <w:top w:val="single" w:color="auto" w:sz="4" w:space="0"/>
              <w:left w:val="single" w:color="auto" w:sz="4" w:space="0"/>
              <w:right w:val="single" w:color="auto" w:sz="4" w:space="0"/>
            </w:tcBorders>
            <w:shd w:val="clear" w:color="auto" w:fill="FFFFFF" w:themeFill="background1"/>
            <w:vAlign w:val="center"/>
          </w:tcPr>
          <w:p w14:paraId="2A8A8131">
            <w:pPr>
              <w:jc w:val="center"/>
              <w:rPr>
                <w:highlight w:val="none"/>
              </w:rPr>
            </w:pPr>
          </w:p>
        </w:tc>
        <w:tc>
          <w:tcPr>
            <w:tcW w:w="1856" w:type="dxa"/>
            <w:tcBorders>
              <w:top w:val="single" w:color="auto" w:sz="4" w:space="0"/>
              <w:left w:val="single" w:color="auto" w:sz="4" w:space="0"/>
              <w:right w:val="single" w:color="auto" w:sz="4" w:space="0"/>
            </w:tcBorders>
            <w:shd w:val="clear" w:color="auto" w:fill="FFFFFF" w:themeFill="background1"/>
            <w:vAlign w:val="center"/>
          </w:tcPr>
          <w:p w14:paraId="70FE6BF0">
            <w:pPr>
              <w:jc w:val="center"/>
              <w:rPr>
                <w:highlight w:val="none"/>
              </w:rPr>
            </w:pPr>
            <w:r>
              <w:rPr>
                <w:highlight w:val="none"/>
              </w:rPr>
              <w:t>方案版本日期</w:t>
            </w:r>
          </w:p>
        </w:tc>
        <w:tc>
          <w:tcPr>
            <w:tcW w:w="3029" w:type="dxa"/>
            <w:tcBorders>
              <w:top w:val="single" w:color="auto" w:sz="4" w:space="0"/>
              <w:left w:val="single" w:color="auto" w:sz="4" w:space="0"/>
              <w:right w:val="single" w:color="auto" w:sz="4" w:space="0"/>
            </w:tcBorders>
            <w:shd w:val="clear" w:color="auto" w:fill="FFFFFF" w:themeFill="background1"/>
            <w:vAlign w:val="center"/>
          </w:tcPr>
          <w:p w14:paraId="0D87922F">
            <w:pPr>
              <w:jc w:val="center"/>
              <w:rPr>
                <w:highlight w:val="none"/>
              </w:rPr>
            </w:pPr>
          </w:p>
        </w:tc>
      </w:tr>
      <w:tr w14:paraId="219270BD">
        <w:tblPrEx>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14:paraId="6E215A88">
            <w:pPr>
              <w:jc w:val="center"/>
              <w:rPr>
                <w:highlight w:val="none"/>
              </w:rPr>
            </w:pPr>
            <w:r>
              <w:rPr>
                <w:highlight w:val="none"/>
              </w:rPr>
              <w:t>组长单位</w:t>
            </w:r>
          </w:p>
        </w:tc>
        <w:tc>
          <w:tcPr>
            <w:tcW w:w="7083" w:type="dxa"/>
            <w:gridSpan w:val="3"/>
            <w:tcBorders>
              <w:top w:val="single" w:color="auto" w:sz="4" w:space="0"/>
              <w:left w:val="single" w:color="auto" w:sz="4" w:space="0"/>
              <w:right w:val="single" w:color="auto" w:sz="4" w:space="0"/>
            </w:tcBorders>
            <w:shd w:val="clear" w:color="auto" w:fill="FFFFFF" w:themeFill="background1"/>
            <w:vAlign w:val="center"/>
          </w:tcPr>
          <w:p w14:paraId="7465FD20">
            <w:pPr>
              <w:jc w:val="center"/>
              <w:rPr>
                <w:highlight w:val="none"/>
              </w:rPr>
            </w:pPr>
          </w:p>
        </w:tc>
      </w:tr>
      <w:tr w14:paraId="068C82A0">
        <w:tblPrEx>
          <w:shd w:val="clear" w:color="auto" w:fill="FFFFFF" w:themeFill="background1"/>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tcBorders>
            <w:shd w:val="clear" w:color="auto" w:fill="FFFFFF" w:themeFill="background1"/>
            <w:vAlign w:val="center"/>
          </w:tcPr>
          <w:p w14:paraId="709792A0">
            <w:pPr>
              <w:jc w:val="center"/>
              <w:rPr>
                <w:highlight w:val="none"/>
              </w:rPr>
            </w:pPr>
            <w:r>
              <w:rPr>
                <w:highlight w:val="none"/>
              </w:rPr>
              <w:t>参加单位</w:t>
            </w:r>
          </w:p>
        </w:tc>
        <w:tc>
          <w:tcPr>
            <w:tcW w:w="7083" w:type="dxa"/>
            <w:gridSpan w:val="3"/>
            <w:tcBorders>
              <w:top w:val="single" w:color="auto" w:sz="4" w:space="0"/>
              <w:left w:val="single" w:color="auto" w:sz="4" w:space="0"/>
              <w:right w:val="single" w:color="auto" w:sz="4" w:space="0"/>
            </w:tcBorders>
            <w:shd w:val="clear" w:color="auto" w:fill="FFFFFF" w:themeFill="background1"/>
            <w:vAlign w:val="center"/>
          </w:tcPr>
          <w:p w14:paraId="672D172E">
            <w:pPr>
              <w:jc w:val="center"/>
              <w:rPr>
                <w:highlight w:val="none"/>
              </w:rPr>
            </w:pPr>
          </w:p>
        </w:tc>
      </w:tr>
      <w:tr w14:paraId="159A3BF4">
        <w:tblPrEx>
          <w:shd w:val="clear" w:color="auto" w:fill="FFFFFF" w:themeFill="background1"/>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bottom w:val="single" w:color="auto" w:sz="4" w:space="0"/>
            </w:tcBorders>
            <w:shd w:val="clear" w:color="auto" w:fill="FFFFFF" w:themeFill="background1"/>
            <w:vAlign w:val="center"/>
          </w:tcPr>
          <w:p w14:paraId="4998BD27">
            <w:pPr>
              <w:jc w:val="center"/>
              <w:rPr>
                <w:highlight w:val="none"/>
              </w:rPr>
            </w:pPr>
            <w:r>
              <w:rPr>
                <w:highlight w:val="none"/>
              </w:rPr>
              <w:t>本院主要研究者</w:t>
            </w:r>
          </w:p>
        </w:tc>
        <w:tc>
          <w:tcPr>
            <w:tcW w:w="7083"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1F4800">
            <w:pPr>
              <w:jc w:val="center"/>
              <w:rPr>
                <w:highlight w:val="none"/>
              </w:rPr>
            </w:pPr>
          </w:p>
        </w:tc>
      </w:tr>
      <w:tr w14:paraId="4E544C80">
        <w:tblPrEx>
          <w:tblCellMar>
            <w:top w:w="0" w:type="dxa"/>
            <w:left w:w="10" w:type="dxa"/>
            <w:bottom w:w="0" w:type="dxa"/>
            <w:right w:w="10" w:type="dxa"/>
          </w:tblCellMar>
        </w:tblPrEx>
        <w:trPr>
          <w:trHeight w:val="5362" w:hRule="exact"/>
          <w:jc w:val="center"/>
        </w:trPr>
        <w:tc>
          <w:tcPr>
            <w:tcW w:w="9766"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C66C9C">
            <w:pPr>
              <w:spacing w:line="360" w:lineRule="auto"/>
              <w:ind w:firstLine="420" w:firstLineChars="200"/>
              <w:rPr>
                <w:rFonts w:ascii="宋体" w:hAnsi="宋体"/>
                <w:highlight w:val="none"/>
              </w:rPr>
            </w:pPr>
            <w:r>
              <w:rPr>
                <w:rFonts w:ascii="宋体" w:hAnsi="宋体"/>
                <w:highlight w:val="none"/>
              </w:rPr>
              <w:t>研究信息</w:t>
            </w:r>
          </w:p>
          <w:p w14:paraId="322F207D">
            <w:pPr>
              <w:spacing w:line="360" w:lineRule="auto"/>
              <w:ind w:firstLine="420" w:firstLineChars="200"/>
              <w:rPr>
                <w:rFonts w:ascii="宋体" w:hAnsi="宋体"/>
                <w:highlight w:val="none"/>
              </w:rPr>
            </w:pPr>
            <w:r>
              <w:rPr>
                <w:rFonts w:hint="eastAsia" w:ascii="宋体" w:hAnsi="宋体"/>
                <w:highlight w:val="none"/>
              </w:rPr>
              <w:t>1、</w:t>
            </w:r>
            <w:r>
              <w:rPr>
                <w:rFonts w:ascii="宋体" w:hAnsi="宋体"/>
                <w:highlight w:val="none"/>
              </w:rPr>
              <w:t>在正常的教育、培训环境下开展的研究，如：</w:t>
            </w:r>
          </w:p>
          <w:p w14:paraId="279E0F41">
            <w:pPr>
              <w:spacing w:line="360" w:lineRule="auto"/>
              <w:ind w:firstLine="420" w:firstLineChars="200"/>
              <w:rPr>
                <w:rFonts w:ascii="宋体" w:hAnsi="宋体"/>
                <w:highlight w:val="none"/>
              </w:rPr>
            </w:pPr>
            <w:r>
              <w:rPr>
                <w:rFonts w:ascii="宋体" w:hAnsi="宋体"/>
                <w:highlight w:val="none"/>
              </w:rPr>
              <w:t>1)对常规和特殊教学方法的研究：□是，□否</w:t>
            </w:r>
          </w:p>
          <w:p w14:paraId="192206B5">
            <w:pPr>
              <w:spacing w:line="360" w:lineRule="auto"/>
              <w:ind w:left="567" w:leftChars="200" w:hanging="147" w:hangingChars="70"/>
              <w:rPr>
                <w:rFonts w:ascii="宋体" w:hAnsi="宋体"/>
                <w:highlight w:val="none"/>
              </w:rPr>
            </w:pPr>
            <w:r>
              <w:rPr>
                <w:rFonts w:ascii="宋体" w:hAnsi="宋体"/>
                <w:highlight w:val="none"/>
              </w:rPr>
              <w:t>2</w:t>
            </w:r>
            <w:r>
              <w:rPr>
                <w:rFonts w:hint="eastAsia" w:ascii="宋体" w:hAnsi="宋体"/>
                <w:highlight w:val="none"/>
              </w:rPr>
              <w:t>)</w:t>
            </w:r>
            <w:r>
              <w:rPr>
                <w:rFonts w:ascii="宋体" w:hAnsi="宋体"/>
                <w:highlight w:val="none"/>
              </w:rPr>
              <w:t>关于教学方法、课程或课堂管理的效果研究，或对不同的教学方法、课程或课堂管理进行对比研究：</w:t>
            </w:r>
          </w:p>
          <w:p w14:paraId="6FF8AF6F">
            <w:pPr>
              <w:spacing w:line="360" w:lineRule="auto"/>
              <w:ind w:left="707" w:leftChars="270" w:hanging="140" w:hangingChars="67"/>
              <w:rPr>
                <w:rFonts w:ascii="宋体" w:hAnsi="宋体"/>
                <w:highlight w:val="none"/>
              </w:rPr>
            </w:pPr>
            <w:r>
              <w:rPr>
                <w:rFonts w:ascii="宋体" w:hAnsi="宋体"/>
                <w:highlight w:val="none"/>
              </w:rPr>
              <w:t>□是，□否</w:t>
            </w:r>
          </w:p>
          <w:p w14:paraId="48E4DF58">
            <w:pPr>
              <w:spacing w:line="360" w:lineRule="auto"/>
              <w:ind w:left="567" w:leftChars="200" w:hanging="147" w:hangingChars="70"/>
              <w:rPr>
                <w:rFonts w:ascii="宋体" w:hAnsi="宋体"/>
                <w:highlight w:val="none"/>
              </w:rPr>
            </w:pPr>
            <w:r>
              <w:rPr>
                <w:rFonts w:ascii="宋体" w:hAnsi="宋体"/>
                <w:highlight w:val="none"/>
              </w:rPr>
              <w:t xml:space="preserve">3)涉及教育、培训测试（认知、判断、态度、成效)、访谈调查、或公共行为观察的研究: </w:t>
            </w:r>
          </w:p>
          <w:p w14:paraId="32276B3B">
            <w:pPr>
              <w:spacing w:line="360" w:lineRule="auto"/>
              <w:ind w:left="567" w:leftChars="270"/>
              <w:rPr>
                <w:rFonts w:ascii="宋体" w:hAnsi="宋体"/>
                <w:highlight w:val="none"/>
              </w:rPr>
            </w:pPr>
            <w:r>
              <w:rPr>
                <w:rFonts w:ascii="宋体" w:hAnsi="宋体"/>
                <w:highlight w:val="none"/>
              </w:rPr>
              <w:t>□是，□否</w:t>
            </w:r>
          </w:p>
          <w:p w14:paraId="25DDD8B5">
            <w:pPr>
              <w:ind w:left="567" w:hanging="567" w:hangingChars="270"/>
              <w:jc w:val="left"/>
              <w:rPr>
                <w:rFonts w:ascii="宋体" w:hAnsi="宋体"/>
                <w:highlight w:val="none"/>
              </w:rPr>
            </w:pPr>
            <w:r>
              <w:rPr>
                <w:rFonts w:hint="eastAsia" w:ascii="宋体" w:hAnsi="宋体"/>
                <w:highlight w:val="none"/>
              </w:rPr>
              <w:t xml:space="preserve">    </w:t>
            </w:r>
            <w:r>
              <w:rPr>
                <w:rFonts w:ascii="宋体" w:hAnsi="宋体"/>
                <w:highlight w:val="none"/>
              </w:rPr>
              <w:t>2</w:t>
            </w:r>
            <w:r>
              <w:rPr>
                <w:rFonts w:hint="eastAsia" w:ascii="宋体" w:hAnsi="宋体"/>
                <w:highlight w:val="none"/>
              </w:rPr>
              <w:t>、</w:t>
            </w:r>
            <w:r>
              <w:rPr>
                <w:rFonts w:ascii="宋体" w:hAnsi="宋体"/>
                <w:highlight w:val="none"/>
              </w:rPr>
              <w:t>对于既往存档的数据、文件、记录、病理标本或诊断标本的收集或研究，并且这些资源是公共资源，或者是以研究者无法联系受试者的方式（直接联系或通过标识符）记录信息的：</w:t>
            </w:r>
          </w:p>
          <w:p w14:paraId="4558912F">
            <w:pPr>
              <w:ind w:firstLine="567" w:firstLineChars="270"/>
              <w:rPr>
                <w:highlight w:val="none"/>
              </w:rPr>
            </w:pPr>
            <w:r>
              <w:rPr>
                <w:rFonts w:ascii="宋体" w:hAnsi="宋体"/>
                <w:highlight w:val="none"/>
              </w:rPr>
              <w:t>□是，□否</w:t>
            </w:r>
          </w:p>
        </w:tc>
      </w:tr>
      <w:tr w14:paraId="0D6624CC">
        <w:tblPrEx>
          <w:shd w:val="clear" w:color="auto" w:fill="FFFFFF" w:themeFill="background1"/>
          <w:tblCellMar>
            <w:top w:w="0" w:type="dxa"/>
            <w:left w:w="10" w:type="dxa"/>
            <w:bottom w:w="0" w:type="dxa"/>
            <w:right w:w="10" w:type="dxa"/>
          </w:tblCellMar>
        </w:tblPrEx>
        <w:trPr>
          <w:trHeight w:val="454" w:hRule="exact"/>
          <w:jc w:val="center"/>
        </w:trPr>
        <w:tc>
          <w:tcPr>
            <w:tcW w:w="2683" w:type="dxa"/>
            <w:tcBorders>
              <w:top w:val="single" w:color="auto" w:sz="4" w:space="0"/>
              <w:left w:val="single" w:color="auto" w:sz="4" w:space="0"/>
              <w:bottom w:val="single" w:color="auto" w:sz="4" w:space="0"/>
            </w:tcBorders>
            <w:shd w:val="clear" w:color="auto" w:fill="FFFFFF" w:themeFill="background1"/>
            <w:vAlign w:val="center"/>
          </w:tcPr>
          <w:p w14:paraId="095B2549">
            <w:pPr>
              <w:jc w:val="center"/>
              <w:rPr>
                <w:rFonts w:ascii="宋体" w:hAnsi="宋体"/>
                <w:highlight w:val="none"/>
              </w:rPr>
            </w:pPr>
            <w:r>
              <w:rPr>
                <w:rFonts w:ascii="宋体" w:hAnsi="宋体"/>
                <w:highlight w:val="none"/>
              </w:rPr>
              <w:t>申请人签字</w:t>
            </w:r>
          </w:p>
        </w:tc>
        <w:tc>
          <w:tcPr>
            <w:tcW w:w="21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BC4D798">
            <w:pPr>
              <w:jc w:val="center"/>
              <w:rPr>
                <w:rFonts w:ascii="宋体" w:hAnsi="宋体"/>
                <w:highlight w:val="none"/>
              </w:rPr>
            </w:pPr>
          </w:p>
        </w:tc>
        <w:tc>
          <w:tcPr>
            <w:tcW w:w="18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2988DA">
            <w:pPr>
              <w:jc w:val="center"/>
              <w:rPr>
                <w:rFonts w:ascii="宋体" w:hAnsi="宋体"/>
                <w:highlight w:val="none"/>
              </w:rPr>
            </w:pPr>
            <w:r>
              <w:rPr>
                <w:rFonts w:hint="eastAsia" w:ascii="宋体" w:hAnsi="宋体"/>
                <w:highlight w:val="none"/>
              </w:rPr>
              <w:t>日</w:t>
            </w:r>
            <w:r>
              <w:rPr>
                <w:rFonts w:ascii="宋体" w:hAnsi="宋体"/>
                <w:highlight w:val="none"/>
              </w:rPr>
              <w:t>期</w:t>
            </w:r>
          </w:p>
        </w:tc>
        <w:tc>
          <w:tcPr>
            <w:tcW w:w="30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D4C57A">
            <w:pPr>
              <w:jc w:val="center"/>
              <w:rPr>
                <w:highlight w:val="none"/>
              </w:rPr>
            </w:pPr>
          </w:p>
        </w:tc>
      </w:tr>
    </w:tbl>
    <w:p w14:paraId="04431081">
      <w:pPr>
        <w:spacing w:line="360" w:lineRule="auto"/>
        <w:rPr>
          <w:rFonts w:ascii="宋体" w:hAnsi="宋体"/>
          <w:highlight w:val="none"/>
        </w:rPr>
      </w:pPr>
    </w:p>
    <w:p w14:paraId="2A6717AF">
      <w:pPr>
        <w:widowControl/>
        <w:jc w:val="left"/>
        <w:rPr>
          <w:rFonts w:ascii="宋体" w:hAnsi="宋体"/>
          <w:highlight w:val="none"/>
        </w:rPr>
      </w:pPr>
      <w:r>
        <w:rPr>
          <w:rFonts w:ascii="宋体" w:hAnsi="宋体"/>
          <w:highlight w:val="none"/>
        </w:rPr>
        <w:br w:type="page"/>
      </w:r>
    </w:p>
    <w:p w14:paraId="06874588">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附件8</w:t>
      </w:r>
    </w:p>
    <w:p w14:paraId="781C8237">
      <w:pPr>
        <w:jc w:val="center"/>
        <w:rPr>
          <w:b/>
          <w:sz w:val="28"/>
          <w:szCs w:val="28"/>
          <w:highlight w:val="none"/>
        </w:rPr>
      </w:pPr>
      <w:r>
        <w:rPr>
          <w:b/>
          <w:sz w:val="28"/>
          <w:szCs w:val="28"/>
          <w:highlight w:val="none"/>
        </w:rPr>
        <w:t>跟踪审查报告表</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266"/>
      </w:tblGrid>
      <w:tr w14:paraId="6D9C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96" w:type="dxa"/>
            <w:vAlign w:val="center"/>
          </w:tcPr>
          <w:p w14:paraId="69238C79">
            <w:pPr>
              <w:jc w:val="center"/>
              <w:rPr>
                <w:rFonts w:ascii="宋体" w:hAnsi="宋体"/>
                <w:highlight w:val="none"/>
              </w:rPr>
            </w:pPr>
            <w:r>
              <w:rPr>
                <w:rFonts w:ascii="宋体" w:hAnsi="宋体"/>
                <w:highlight w:val="none"/>
              </w:rPr>
              <w:t>申请日期</w:t>
            </w:r>
          </w:p>
        </w:tc>
        <w:tc>
          <w:tcPr>
            <w:tcW w:w="8266" w:type="dxa"/>
          </w:tcPr>
          <w:p w14:paraId="5D9B8881">
            <w:pPr>
              <w:rPr>
                <w:rFonts w:ascii="宋体" w:hAnsi="宋体"/>
                <w:highlight w:val="none"/>
              </w:rPr>
            </w:pPr>
          </w:p>
        </w:tc>
      </w:tr>
      <w:tr w14:paraId="1034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96" w:type="dxa"/>
            <w:vAlign w:val="center"/>
          </w:tcPr>
          <w:p w14:paraId="1A3146C8">
            <w:pPr>
              <w:jc w:val="center"/>
              <w:rPr>
                <w:rFonts w:ascii="宋体" w:hAnsi="宋体"/>
                <w:highlight w:val="none"/>
              </w:rPr>
            </w:pPr>
            <w:r>
              <w:rPr>
                <w:rFonts w:ascii="宋体" w:hAnsi="宋体"/>
                <w:highlight w:val="none"/>
              </w:rPr>
              <w:t>方案编号</w:t>
            </w:r>
          </w:p>
        </w:tc>
        <w:tc>
          <w:tcPr>
            <w:tcW w:w="8266" w:type="dxa"/>
          </w:tcPr>
          <w:p w14:paraId="2E9A1D5D">
            <w:pPr>
              <w:rPr>
                <w:rFonts w:ascii="宋体" w:hAnsi="宋体"/>
                <w:highlight w:val="none"/>
              </w:rPr>
            </w:pPr>
          </w:p>
        </w:tc>
      </w:tr>
      <w:tr w14:paraId="5BE3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vAlign w:val="center"/>
          </w:tcPr>
          <w:p w14:paraId="61303E31">
            <w:pPr>
              <w:jc w:val="center"/>
              <w:rPr>
                <w:rFonts w:ascii="宋体" w:hAnsi="宋体"/>
                <w:highlight w:val="none"/>
              </w:rPr>
            </w:pPr>
            <w:r>
              <w:rPr>
                <w:rFonts w:ascii="宋体" w:hAnsi="宋体"/>
                <w:highlight w:val="none"/>
              </w:rPr>
              <w:t>方案名称</w:t>
            </w:r>
          </w:p>
        </w:tc>
        <w:tc>
          <w:tcPr>
            <w:tcW w:w="8266" w:type="dxa"/>
          </w:tcPr>
          <w:p w14:paraId="2669E946">
            <w:pPr>
              <w:rPr>
                <w:rFonts w:ascii="宋体" w:hAnsi="宋体"/>
                <w:highlight w:val="none"/>
              </w:rPr>
            </w:pPr>
          </w:p>
        </w:tc>
      </w:tr>
      <w:tr w14:paraId="68D9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96" w:type="dxa"/>
            <w:vAlign w:val="center"/>
          </w:tcPr>
          <w:p w14:paraId="515E92FC">
            <w:pPr>
              <w:jc w:val="center"/>
              <w:rPr>
                <w:rFonts w:ascii="宋体" w:hAnsi="宋体"/>
                <w:highlight w:val="none"/>
              </w:rPr>
            </w:pPr>
            <w:r>
              <w:rPr>
                <w:rFonts w:ascii="宋体" w:hAnsi="宋体"/>
                <w:highlight w:val="none"/>
              </w:rPr>
              <w:t>申办方</w:t>
            </w:r>
          </w:p>
        </w:tc>
        <w:tc>
          <w:tcPr>
            <w:tcW w:w="8266" w:type="dxa"/>
          </w:tcPr>
          <w:p w14:paraId="1C8BCD2B">
            <w:pPr>
              <w:rPr>
                <w:rFonts w:ascii="宋体" w:hAnsi="宋体"/>
                <w:highlight w:val="none"/>
              </w:rPr>
            </w:pPr>
          </w:p>
        </w:tc>
      </w:tr>
      <w:tr w14:paraId="18C0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6" w:type="dxa"/>
            <w:vAlign w:val="center"/>
          </w:tcPr>
          <w:p w14:paraId="33BDBCB7">
            <w:pPr>
              <w:jc w:val="center"/>
              <w:rPr>
                <w:rFonts w:ascii="宋体" w:hAnsi="宋体"/>
                <w:highlight w:val="none"/>
              </w:rPr>
            </w:pPr>
            <w:r>
              <w:rPr>
                <w:rFonts w:ascii="宋体" w:hAnsi="宋体"/>
                <w:highlight w:val="none"/>
              </w:rPr>
              <w:t>主要研究者</w:t>
            </w:r>
          </w:p>
        </w:tc>
        <w:tc>
          <w:tcPr>
            <w:tcW w:w="8266" w:type="dxa"/>
          </w:tcPr>
          <w:p w14:paraId="09262D98">
            <w:pPr>
              <w:rPr>
                <w:rFonts w:ascii="宋体" w:hAnsi="宋体"/>
                <w:highlight w:val="none"/>
              </w:rPr>
            </w:pPr>
          </w:p>
        </w:tc>
      </w:tr>
      <w:tr w14:paraId="401F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vAlign w:val="center"/>
          </w:tcPr>
          <w:p w14:paraId="442E78ED">
            <w:pPr>
              <w:jc w:val="center"/>
              <w:rPr>
                <w:rFonts w:ascii="宋体" w:hAnsi="宋体"/>
                <w:highlight w:val="none"/>
              </w:rPr>
            </w:pPr>
            <w:r>
              <w:rPr>
                <w:rFonts w:ascii="宋体" w:hAnsi="宋体"/>
                <w:highlight w:val="none"/>
              </w:rPr>
              <w:t>研究单位</w:t>
            </w:r>
          </w:p>
        </w:tc>
        <w:tc>
          <w:tcPr>
            <w:tcW w:w="8266" w:type="dxa"/>
          </w:tcPr>
          <w:p w14:paraId="77DF9DEB">
            <w:pPr>
              <w:rPr>
                <w:rFonts w:ascii="宋体" w:hAnsi="宋体"/>
                <w:highlight w:val="none"/>
              </w:rPr>
            </w:pPr>
          </w:p>
        </w:tc>
      </w:tr>
      <w:tr w14:paraId="3875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Pr>
          <w:p w14:paraId="3F9EE493">
            <w:pPr>
              <w:spacing w:line="340" w:lineRule="exact"/>
              <w:rPr>
                <w:rFonts w:ascii="宋体" w:hAnsi="宋体"/>
                <w:highlight w:val="none"/>
              </w:rPr>
            </w:pPr>
            <w:r>
              <w:rPr>
                <w:rFonts w:ascii="宋体" w:hAnsi="宋体"/>
                <w:highlight w:val="none"/>
              </w:rPr>
              <w:t>研究进展情况</w:t>
            </w:r>
          </w:p>
          <w:p w14:paraId="6817940A">
            <w:pPr>
              <w:numPr>
                <w:ilvl w:val="0"/>
                <w:numId w:val="22"/>
              </w:numPr>
              <w:spacing w:line="340" w:lineRule="exact"/>
              <w:rPr>
                <w:rFonts w:ascii="宋体" w:hAnsi="宋体"/>
                <w:highlight w:val="none"/>
              </w:rPr>
            </w:pPr>
            <w:r>
              <w:rPr>
                <w:rFonts w:ascii="宋体" w:hAnsi="宋体"/>
                <w:highlight w:val="none"/>
              </w:rPr>
              <w:t>在研</w:t>
            </w:r>
            <w:r>
              <w:rPr>
                <w:rFonts w:hint="eastAsia" w:ascii="宋体" w:hAnsi="宋体"/>
                <w:highlight w:val="none"/>
              </w:rPr>
              <w:t>：</w:t>
            </w:r>
            <w:r>
              <w:rPr>
                <w:rFonts w:ascii="宋体" w:hAnsi="宋体"/>
                <w:highlight w:val="none"/>
              </w:rPr>
              <w:t xml:space="preserve"> 1□正在招募受试者/正在实施研究2□受试者干预/随访已经完成3□后期数据处理阶段，估计完成日期:______________</w:t>
            </w:r>
          </w:p>
          <w:p w14:paraId="6FEDEB90">
            <w:pPr>
              <w:numPr>
                <w:ilvl w:val="0"/>
                <w:numId w:val="22"/>
              </w:numPr>
              <w:spacing w:line="340" w:lineRule="exact"/>
              <w:rPr>
                <w:rFonts w:ascii="宋体" w:hAnsi="宋体"/>
                <w:highlight w:val="none"/>
              </w:rPr>
            </w:pPr>
            <w:r>
              <w:rPr>
                <w:rFonts w:ascii="宋体" w:hAnsi="宋体"/>
                <w:highlight w:val="none"/>
              </w:rPr>
              <w:t>暂停</w:t>
            </w:r>
            <w:r>
              <w:rPr>
                <w:rFonts w:hint="eastAsia" w:ascii="宋体" w:hAnsi="宋体"/>
                <w:highlight w:val="none"/>
              </w:rPr>
              <w:t>：</w:t>
            </w:r>
            <w:r>
              <w:rPr>
                <w:rFonts w:ascii="宋体" w:hAnsi="宋体"/>
                <w:highlight w:val="none"/>
              </w:rPr>
              <w:t>是否打算继续进行研究？□否□是□不确定</w:t>
            </w:r>
          </w:p>
          <w:p w14:paraId="31DE7E02">
            <w:pPr>
              <w:numPr>
                <w:ilvl w:val="0"/>
                <w:numId w:val="22"/>
              </w:numPr>
              <w:spacing w:line="340" w:lineRule="exact"/>
              <w:rPr>
                <w:rFonts w:ascii="宋体" w:hAnsi="宋体"/>
                <w:highlight w:val="none"/>
              </w:rPr>
            </w:pPr>
            <w:r>
              <w:rPr>
                <w:rFonts w:ascii="宋体" w:hAnsi="宋体"/>
                <w:highlight w:val="none"/>
              </w:rPr>
              <w:t>完成研究</w:t>
            </w:r>
            <w:r>
              <w:rPr>
                <w:rFonts w:hint="eastAsia" w:ascii="宋体" w:hAnsi="宋体"/>
                <w:highlight w:val="none"/>
              </w:rPr>
              <w:t>：</w:t>
            </w:r>
            <w:r>
              <w:rPr>
                <w:rFonts w:ascii="宋体" w:hAnsi="宋体"/>
                <w:highlight w:val="none"/>
              </w:rPr>
              <w:t>完成日期：___________________(注：请提交结题报告)</w:t>
            </w:r>
          </w:p>
        </w:tc>
      </w:tr>
      <w:tr w14:paraId="5E6C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bottom w:val="single" w:color="auto" w:sz="4" w:space="0"/>
            </w:tcBorders>
            <w:vAlign w:val="center"/>
          </w:tcPr>
          <w:p w14:paraId="74B4333D">
            <w:pPr>
              <w:rPr>
                <w:rFonts w:ascii="宋体" w:hAnsi="宋体"/>
                <w:highlight w:val="none"/>
              </w:rPr>
            </w:pPr>
            <w:r>
              <w:rPr>
                <w:rFonts w:ascii="宋体" w:hAnsi="宋体"/>
                <w:highlight w:val="none"/>
              </w:rPr>
              <w:t>前次审查之后是否有任何修正□否□是</w:t>
            </w:r>
          </w:p>
        </w:tc>
      </w:tr>
      <w:tr w14:paraId="753F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9962" w:type="dxa"/>
            <w:gridSpan w:val="2"/>
            <w:tcBorders>
              <w:top w:val="single" w:color="auto" w:sz="4" w:space="0"/>
              <w:left w:val="single" w:color="auto" w:sz="4" w:space="0"/>
              <w:bottom w:val="single" w:color="auto" w:sz="4" w:space="0"/>
              <w:right w:val="single" w:color="auto" w:sz="4" w:space="0"/>
            </w:tcBorders>
          </w:tcPr>
          <w:p w14:paraId="160B384B">
            <w:pPr>
              <w:spacing w:line="340" w:lineRule="exact"/>
              <w:rPr>
                <w:rFonts w:ascii="宋体" w:hAnsi="宋体"/>
                <w:highlight w:val="none"/>
              </w:rPr>
            </w:pPr>
            <w:r>
              <w:rPr>
                <w:rFonts w:ascii="宋体" w:hAnsi="宋体"/>
                <w:highlight w:val="none"/>
              </w:rPr>
              <w:t>受试者摘要</w:t>
            </w:r>
            <w:r>
              <w:rPr>
                <w:rFonts w:hint="eastAsia" w:ascii="宋体" w:hAnsi="宋体"/>
                <w:highlight w:val="none"/>
              </w:rPr>
              <w:t>:</w:t>
            </w:r>
          </w:p>
          <w:p w14:paraId="09ACF229">
            <w:pPr>
              <w:spacing w:line="340" w:lineRule="exact"/>
              <w:ind w:firstLine="435"/>
              <w:rPr>
                <w:rFonts w:ascii="宋体" w:hAnsi="宋体"/>
                <w:highlight w:val="none"/>
              </w:rPr>
            </w:pPr>
            <w:r>
              <w:rPr>
                <w:rFonts w:ascii="宋体" w:hAnsi="宋体"/>
                <w:highlight w:val="none"/>
              </w:rPr>
              <w:t>IEC批准的入组人数_______</w:t>
            </w:r>
          </w:p>
          <w:p w14:paraId="058C4A95">
            <w:pPr>
              <w:spacing w:line="340" w:lineRule="exact"/>
              <w:ind w:firstLine="435"/>
              <w:rPr>
                <w:rFonts w:ascii="宋体" w:hAnsi="宋体"/>
                <w:highlight w:val="none"/>
              </w:rPr>
            </w:pPr>
            <w:r>
              <w:rPr>
                <w:rFonts w:ascii="宋体" w:hAnsi="宋体"/>
                <w:highlight w:val="none"/>
              </w:rPr>
              <w:t>已经纳入的受试者总数________</w:t>
            </w:r>
          </w:p>
          <w:p w14:paraId="33A14591">
            <w:pPr>
              <w:spacing w:line="340" w:lineRule="exact"/>
              <w:ind w:firstLine="435"/>
              <w:rPr>
                <w:rFonts w:ascii="宋体" w:hAnsi="宋体"/>
                <w:highlight w:val="none"/>
              </w:rPr>
            </w:pPr>
            <w:r>
              <w:rPr>
                <w:rFonts w:ascii="宋体" w:hAnsi="宋体"/>
                <w:highlight w:val="none"/>
              </w:rPr>
              <w:t>严重不良事件/严重不良事件数：__________</w:t>
            </w:r>
          </w:p>
          <w:p w14:paraId="69625734">
            <w:pPr>
              <w:spacing w:line="340" w:lineRule="exact"/>
              <w:ind w:firstLine="435"/>
              <w:rPr>
                <w:rFonts w:ascii="宋体" w:hAnsi="宋体"/>
                <w:highlight w:val="none"/>
              </w:rPr>
            </w:pPr>
            <w:r>
              <w:rPr>
                <w:rFonts w:ascii="宋体" w:hAnsi="宋体"/>
                <w:highlight w:val="none"/>
              </w:rPr>
              <w:t>与药物相关的SAE数：__________</w:t>
            </w:r>
          </w:p>
          <w:p w14:paraId="697B6655">
            <w:pPr>
              <w:spacing w:line="340" w:lineRule="exact"/>
              <w:ind w:firstLine="435"/>
              <w:rPr>
                <w:rFonts w:ascii="宋体" w:hAnsi="宋体"/>
                <w:highlight w:val="none"/>
              </w:rPr>
            </w:pPr>
            <w:r>
              <w:rPr>
                <w:rFonts w:ascii="宋体" w:hAnsi="宋体"/>
                <w:highlight w:val="none"/>
              </w:rPr>
              <w:t>从研究方案开始实施后入组受试者总数___________</w:t>
            </w:r>
          </w:p>
          <w:p w14:paraId="3A892484">
            <w:pPr>
              <w:spacing w:line="340" w:lineRule="exact"/>
              <w:rPr>
                <w:rFonts w:ascii="宋体" w:hAnsi="宋体"/>
                <w:highlight w:val="none"/>
              </w:rPr>
            </w:pPr>
            <w:r>
              <w:rPr>
                <w:rFonts w:ascii="宋体" w:hAnsi="宋体"/>
                <w:highlight w:val="none"/>
              </w:rPr>
              <w:t>受试者伤害情况</w:t>
            </w:r>
            <w:r>
              <w:rPr>
                <w:rFonts w:hint="eastAsia" w:ascii="宋体" w:hAnsi="宋体"/>
                <w:highlight w:val="none"/>
              </w:rPr>
              <w:t>:</w:t>
            </w:r>
          </w:p>
          <w:p w14:paraId="3DADFEDC">
            <w:pPr>
              <w:spacing w:line="340" w:lineRule="exact"/>
              <w:rPr>
                <w:rFonts w:ascii="宋体" w:hAnsi="宋体"/>
                <w:highlight w:val="none"/>
              </w:rPr>
            </w:pPr>
            <w:r>
              <w:rPr>
                <w:rFonts w:ascii="宋体" w:hAnsi="宋体"/>
                <w:highlight w:val="none"/>
              </w:rPr>
              <w:t>□没有□身体的□认知的□两者</w:t>
            </w:r>
          </w:p>
          <w:p w14:paraId="4A321144">
            <w:pPr>
              <w:spacing w:line="340" w:lineRule="exact"/>
              <w:rPr>
                <w:rFonts w:ascii="宋体" w:hAnsi="宋体"/>
                <w:highlight w:val="none"/>
              </w:rPr>
            </w:pPr>
            <w:r>
              <w:rPr>
                <w:rFonts w:ascii="宋体" w:hAnsi="宋体"/>
                <w:highlight w:val="none"/>
              </w:rPr>
              <w:t>以下所有项目请说明详细情况</w:t>
            </w:r>
          </w:p>
        </w:tc>
      </w:tr>
      <w:tr w14:paraId="68DE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65A11D74">
            <w:pPr>
              <w:rPr>
                <w:rFonts w:ascii="宋体" w:hAnsi="宋体"/>
                <w:highlight w:val="none"/>
              </w:rPr>
            </w:pPr>
            <w:r>
              <w:rPr>
                <w:rFonts w:ascii="宋体" w:hAnsi="宋体"/>
                <w:highlight w:val="none"/>
              </w:rPr>
              <w:t>1自前次审查后，是否对受试者人群、招募方法或选择条件作了任何变更？□否□是</w:t>
            </w:r>
          </w:p>
        </w:tc>
      </w:tr>
      <w:tr w14:paraId="75C6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04B172D4">
            <w:pPr>
              <w:rPr>
                <w:rFonts w:ascii="宋体" w:hAnsi="宋体"/>
                <w:highlight w:val="none"/>
              </w:rPr>
            </w:pPr>
            <w:r>
              <w:rPr>
                <w:rFonts w:ascii="宋体" w:hAnsi="宋体"/>
                <w:highlight w:val="none"/>
              </w:rPr>
              <w:t>2自前次审查后，是否对知情同意过程或文件做了任何变更？□否□是</w:t>
            </w:r>
          </w:p>
        </w:tc>
      </w:tr>
      <w:tr w14:paraId="6F74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52D56D85">
            <w:pPr>
              <w:rPr>
                <w:rFonts w:ascii="宋体" w:hAnsi="宋体"/>
                <w:highlight w:val="none"/>
              </w:rPr>
            </w:pPr>
            <w:r>
              <w:rPr>
                <w:rFonts w:ascii="宋体" w:hAnsi="宋体"/>
                <w:highlight w:val="none"/>
              </w:rPr>
              <w:t>3是否有可能影响伦理委员会评价本方案中受试者风险/利益比的文献报道或最新研究结果？□否□是</w:t>
            </w:r>
          </w:p>
        </w:tc>
      </w:tr>
      <w:tr w14:paraId="418D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4E0E52AC">
            <w:pPr>
              <w:rPr>
                <w:rFonts w:ascii="宋体" w:hAnsi="宋体"/>
                <w:highlight w:val="none"/>
              </w:rPr>
            </w:pPr>
            <w:r>
              <w:rPr>
                <w:rFonts w:ascii="宋体" w:hAnsi="宋体"/>
                <w:highlight w:val="none"/>
              </w:rPr>
              <w:t>4自前次审查后，是否出现任何意外的并发症或不良反应事件？□否□是</w:t>
            </w:r>
          </w:p>
        </w:tc>
      </w:tr>
      <w:tr w14:paraId="5225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2AC58E0F">
            <w:pPr>
              <w:rPr>
                <w:rFonts w:ascii="宋体" w:hAnsi="宋体"/>
                <w:highlight w:val="none"/>
              </w:rPr>
            </w:pPr>
            <w:r>
              <w:rPr>
                <w:rFonts w:ascii="宋体" w:hAnsi="宋体"/>
                <w:highlight w:val="none"/>
              </w:rPr>
              <w:t>5自前次审查后，是否有受试者退出研究？□否□是</w:t>
            </w:r>
          </w:p>
        </w:tc>
      </w:tr>
      <w:tr w14:paraId="73DC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69356C2B">
            <w:pPr>
              <w:rPr>
                <w:rFonts w:ascii="宋体" w:hAnsi="宋体"/>
                <w:highlight w:val="none"/>
              </w:rPr>
            </w:pPr>
            <w:r>
              <w:rPr>
                <w:rFonts w:ascii="宋体" w:hAnsi="宋体"/>
                <w:highlight w:val="none"/>
              </w:rPr>
              <w:t>6自前次审查后，参与的研究者是否有增加或减少？□否□是</w:t>
            </w:r>
          </w:p>
        </w:tc>
      </w:tr>
      <w:tr w14:paraId="21F3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7EE47C22">
            <w:pPr>
              <w:rPr>
                <w:rFonts w:ascii="宋体" w:hAnsi="宋体"/>
                <w:highlight w:val="none"/>
              </w:rPr>
            </w:pPr>
            <w:r>
              <w:rPr>
                <w:rFonts w:ascii="宋体" w:hAnsi="宋体"/>
                <w:highlight w:val="none"/>
              </w:rPr>
              <w:t>7有无变更医学顾问或研究者？□有□无</w:t>
            </w:r>
          </w:p>
        </w:tc>
      </w:tr>
      <w:tr w14:paraId="588B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75DBA2A4">
            <w:pPr>
              <w:rPr>
                <w:rFonts w:ascii="宋体" w:hAnsi="宋体"/>
                <w:highlight w:val="none"/>
              </w:rPr>
            </w:pPr>
            <w:r>
              <w:rPr>
                <w:rFonts w:ascii="宋体" w:hAnsi="宋体"/>
                <w:highlight w:val="none"/>
              </w:rPr>
              <w:t>8自前次审查后，是否有任何合作研究机构的增加或减少？□否□是</w:t>
            </w:r>
          </w:p>
        </w:tc>
      </w:tr>
      <w:tr w14:paraId="011C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00D83087">
            <w:pPr>
              <w:rPr>
                <w:rFonts w:ascii="宋体" w:hAnsi="宋体"/>
                <w:highlight w:val="none"/>
              </w:rPr>
            </w:pPr>
            <w:r>
              <w:rPr>
                <w:rFonts w:ascii="宋体" w:hAnsi="宋体"/>
                <w:highlight w:val="none"/>
              </w:rPr>
              <w:t>9是否有任何研究负责人成为与本研究方案相关机构的顾问因而可能发生利益冲突？□否□是</w:t>
            </w:r>
          </w:p>
        </w:tc>
      </w:tr>
      <w:tr w14:paraId="639B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02CFAE0D">
            <w:pPr>
              <w:rPr>
                <w:rFonts w:ascii="宋体" w:hAnsi="宋体"/>
                <w:highlight w:val="none"/>
              </w:rPr>
            </w:pPr>
            <w:r>
              <w:rPr>
                <w:rFonts w:ascii="宋体" w:hAnsi="宋体"/>
                <w:highlight w:val="none"/>
              </w:rPr>
              <w:t xml:space="preserve">主要研究者签名：                          </w:t>
            </w:r>
            <w:r>
              <w:rPr>
                <w:rFonts w:hint="eastAsia" w:ascii="宋体" w:hAnsi="宋体"/>
                <w:highlight w:val="none"/>
              </w:rPr>
              <w:t xml:space="preserve">  </w:t>
            </w:r>
            <w:r>
              <w:rPr>
                <w:rFonts w:ascii="宋体" w:hAnsi="宋体"/>
                <w:highlight w:val="none"/>
              </w:rPr>
              <w:t>日期：</w:t>
            </w:r>
          </w:p>
        </w:tc>
      </w:tr>
      <w:tr w14:paraId="2DA9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62" w:type="dxa"/>
            <w:gridSpan w:val="2"/>
            <w:tcBorders>
              <w:top w:val="single" w:color="auto" w:sz="4" w:space="0"/>
              <w:left w:val="single" w:color="auto" w:sz="4" w:space="0"/>
              <w:bottom w:val="single" w:color="auto" w:sz="4" w:space="0"/>
              <w:right w:val="single" w:color="auto" w:sz="4" w:space="0"/>
            </w:tcBorders>
            <w:vAlign w:val="center"/>
          </w:tcPr>
          <w:p w14:paraId="5630C78C">
            <w:pPr>
              <w:rPr>
                <w:rFonts w:ascii="宋体" w:hAnsi="宋体"/>
                <w:highlight w:val="none"/>
              </w:rPr>
            </w:pPr>
            <w:r>
              <w:rPr>
                <w:rFonts w:ascii="宋体" w:hAnsi="宋体"/>
                <w:highlight w:val="none"/>
              </w:rPr>
              <w:t xml:space="preserve">IEC秘书签名：                            </w:t>
            </w:r>
            <w:r>
              <w:rPr>
                <w:rFonts w:hint="eastAsia" w:ascii="宋体" w:hAnsi="宋体"/>
                <w:highlight w:val="none"/>
              </w:rPr>
              <w:t xml:space="preserve">  </w:t>
            </w:r>
            <w:r>
              <w:rPr>
                <w:rFonts w:ascii="宋体" w:hAnsi="宋体"/>
                <w:highlight w:val="none"/>
              </w:rPr>
              <w:t>日期：</w:t>
            </w:r>
          </w:p>
        </w:tc>
      </w:tr>
    </w:tbl>
    <w:p w14:paraId="3602BD50">
      <w:pPr>
        <w:rPr>
          <w:rFonts w:ascii="宋体" w:hAnsi="宋体"/>
          <w:highlight w:val="none"/>
        </w:rPr>
      </w:pPr>
      <w:r>
        <w:rPr>
          <w:rFonts w:ascii="宋体" w:hAnsi="宋体"/>
          <w:highlight w:val="none"/>
        </w:rPr>
        <w:t>如果存在相应变更，请按照下面要求具体说明。对没有发生变更的项目，可以不用说明。</w:t>
      </w:r>
    </w:p>
    <w:p w14:paraId="0B5A7613">
      <w:pPr>
        <w:rPr>
          <w:rFonts w:ascii="宋体" w:hAnsi="宋体"/>
          <w:highlight w:val="none"/>
        </w:rPr>
      </w:pPr>
      <w:r>
        <w:rPr>
          <w:rFonts w:ascii="宋体" w:hAnsi="宋体"/>
          <w:highlight w:val="none"/>
        </w:rPr>
        <w:t>1对受试者人群、招募方法或选择条件作了怎样的变更？请说明变更的原因。</w:t>
      </w:r>
    </w:p>
    <w:p w14:paraId="179FEBDF">
      <w:pPr>
        <w:rPr>
          <w:rFonts w:ascii="宋体" w:hAnsi="宋体"/>
          <w:highlight w:val="none"/>
        </w:rPr>
      </w:pPr>
    </w:p>
    <w:p w14:paraId="01A81FFB">
      <w:pPr>
        <w:rPr>
          <w:rFonts w:ascii="宋体" w:hAnsi="宋体"/>
          <w:highlight w:val="none"/>
        </w:rPr>
      </w:pPr>
    </w:p>
    <w:p w14:paraId="783D557D">
      <w:pPr>
        <w:rPr>
          <w:rFonts w:ascii="宋体" w:hAnsi="宋体"/>
          <w:highlight w:val="none"/>
        </w:rPr>
      </w:pPr>
      <w:r>
        <w:rPr>
          <w:rFonts w:ascii="宋体" w:hAnsi="宋体"/>
          <w:highlight w:val="none"/>
        </w:rPr>
        <w:t>2对知情同意过程或文件做了怎样的变更？请说明变更的原因。</w:t>
      </w:r>
    </w:p>
    <w:p w14:paraId="0A221C5C">
      <w:pPr>
        <w:rPr>
          <w:rFonts w:ascii="宋体" w:hAnsi="宋体"/>
          <w:highlight w:val="none"/>
        </w:rPr>
      </w:pPr>
    </w:p>
    <w:p w14:paraId="35CAD5A6">
      <w:pPr>
        <w:rPr>
          <w:rFonts w:ascii="宋体" w:hAnsi="宋体"/>
          <w:highlight w:val="none"/>
        </w:rPr>
      </w:pPr>
    </w:p>
    <w:p w14:paraId="610B8B6F">
      <w:pPr>
        <w:rPr>
          <w:rFonts w:ascii="宋体" w:hAnsi="宋体"/>
          <w:highlight w:val="none"/>
        </w:rPr>
      </w:pPr>
      <w:r>
        <w:rPr>
          <w:rFonts w:ascii="宋体" w:hAnsi="宋体"/>
          <w:highlight w:val="none"/>
        </w:rPr>
        <w:t>3如果存在有可能影响伦理委员会评价本方案中受试者风险/利益比的文献报道或最新研究结果，请列出文章题目或最新研究结果的内容。</w:t>
      </w:r>
    </w:p>
    <w:p w14:paraId="16B93376">
      <w:pPr>
        <w:rPr>
          <w:rFonts w:ascii="宋体" w:hAnsi="宋体"/>
          <w:highlight w:val="none"/>
        </w:rPr>
      </w:pPr>
    </w:p>
    <w:p w14:paraId="152775CC">
      <w:pPr>
        <w:rPr>
          <w:rFonts w:ascii="宋体" w:hAnsi="宋体"/>
          <w:highlight w:val="none"/>
        </w:rPr>
      </w:pPr>
    </w:p>
    <w:p w14:paraId="53A75C68">
      <w:pPr>
        <w:rPr>
          <w:rFonts w:ascii="宋体" w:hAnsi="宋体"/>
          <w:highlight w:val="none"/>
        </w:rPr>
      </w:pPr>
      <w:r>
        <w:rPr>
          <w:rFonts w:ascii="宋体" w:hAnsi="宋体"/>
          <w:highlight w:val="none"/>
        </w:rPr>
        <w:t>4若出现任何意外的并发症或不良反应事件，请说明解决的措施。</w:t>
      </w:r>
    </w:p>
    <w:p w14:paraId="0CE92927">
      <w:pPr>
        <w:rPr>
          <w:rFonts w:ascii="宋体" w:hAnsi="宋体"/>
          <w:highlight w:val="none"/>
        </w:rPr>
      </w:pPr>
    </w:p>
    <w:p w14:paraId="48F86F48">
      <w:pPr>
        <w:rPr>
          <w:rFonts w:ascii="宋体" w:hAnsi="宋体"/>
          <w:highlight w:val="none"/>
        </w:rPr>
      </w:pPr>
    </w:p>
    <w:p w14:paraId="2A1A3FC1">
      <w:pPr>
        <w:rPr>
          <w:rFonts w:ascii="宋体" w:hAnsi="宋体"/>
          <w:highlight w:val="none"/>
        </w:rPr>
      </w:pPr>
      <w:r>
        <w:rPr>
          <w:rFonts w:ascii="宋体" w:hAnsi="宋体"/>
          <w:highlight w:val="none"/>
        </w:rPr>
        <w:t>5受试者退出研究的例数？</w:t>
      </w:r>
    </w:p>
    <w:p w14:paraId="3C3A49D9">
      <w:pPr>
        <w:rPr>
          <w:rFonts w:ascii="宋体" w:hAnsi="宋体"/>
          <w:highlight w:val="none"/>
        </w:rPr>
      </w:pPr>
    </w:p>
    <w:p w14:paraId="7F8DC2A8">
      <w:pPr>
        <w:rPr>
          <w:rFonts w:ascii="宋体" w:hAnsi="宋体"/>
          <w:highlight w:val="none"/>
        </w:rPr>
      </w:pPr>
    </w:p>
    <w:p w14:paraId="0FA8755A">
      <w:pPr>
        <w:rPr>
          <w:rFonts w:ascii="宋体" w:hAnsi="宋体"/>
          <w:highlight w:val="none"/>
        </w:rPr>
      </w:pPr>
      <w:r>
        <w:rPr>
          <w:rFonts w:ascii="宋体" w:hAnsi="宋体"/>
          <w:highlight w:val="none"/>
        </w:rPr>
        <w:t>6请说明研究者增加或减少的具体情况和原因。</w:t>
      </w:r>
    </w:p>
    <w:p w14:paraId="35EFAC55">
      <w:pPr>
        <w:rPr>
          <w:rFonts w:ascii="宋体" w:hAnsi="宋体"/>
          <w:highlight w:val="none"/>
        </w:rPr>
      </w:pPr>
    </w:p>
    <w:p w14:paraId="6A6D3B0F">
      <w:pPr>
        <w:rPr>
          <w:rFonts w:ascii="宋体" w:hAnsi="宋体"/>
          <w:highlight w:val="none"/>
        </w:rPr>
      </w:pPr>
    </w:p>
    <w:p w14:paraId="03898DC6">
      <w:pPr>
        <w:rPr>
          <w:rFonts w:ascii="宋体" w:hAnsi="宋体"/>
          <w:highlight w:val="none"/>
        </w:rPr>
      </w:pPr>
      <w:r>
        <w:rPr>
          <w:rFonts w:ascii="宋体" w:hAnsi="宋体"/>
          <w:highlight w:val="none"/>
        </w:rPr>
        <w:t>7若变更了医学顾问或研究者，请说明原因。</w:t>
      </w:r>
    </w:p>
    <w:p w14:paraId="517AD7AA">
      <w:pPr>
        <w:rPr>
          <w:rFonts w:ascii="宋体" w:hAnsi="宋体"/>
          <w:highlight w:val="none"/>
        </w:rPr>
      </w:pPr>
    </w:p>
    <w:p w14:paraId="63A9311A">
      <w:pPr>
        <w:rPr>
          <w:rFonts w:ascii="宋体" w:hAnsi="宋体"/>
          <w:highlight w:val="none"/>
        </w:rPr>
      </w:pPr>
    </w:p>
    <w:p w14:paraId="389C15BC">
      <w:pPr>
        <w:rPr>
          <w:rFonts w:ascii="宋体" w:hAnsi="宋体"/>
          <w:highlight w:val="none"/>
        </w:rPr>
      </w:pPr>
      <w:r>
        <w:rPr>
          <w:rFonts w:ascii="宋体" w:hAnsi="宋体"/>
          <w:highlight w:val="none"/>
        </w:rPr>
        <w:t>8增加或减少了哪些合作研究机构？</w:t>
      </w:r>
    </w:p>
    <w:p w14:paraId="76F015BA">
      <w:pPr>
        <w:rPr>
          <w:rFonts w:ascii="宋体" w:hAnsi="宋体"/>
          <w:highlight w:val="none"/>
        </w:rPr>
      </w:pPr>
    </w:p>
    <w:p w14:paraId="20053343">
      <w:pPr>
        <w:rPr>
          <w:rFonts w:ascii="宋体" w:hAnsi="宋体"/>
          <w:highlight w:val="none"/>
        </w:rPr>
      </w:pPr>
    </w:p>
    <w:p w14:paraId="4347DC39">
      <w:pPr>
        <w:rPr>
          <w:rFonts w:ascii="宋体" w:hAnsi="宋体"/>
          <w:b/>
          <w:highlight w:val="none"/>
        </w:rPr>
      </w:pPr>
      <w:r>
        <w:rPr>
          <w:rFonts w:ascii="宋体" w:hAnsi="宋体"/>
          <w:highlight w:val="none"/>
        </w:rPr>
        <w:t>9如果存在利益冲突，是怎样解决的？</w:t>
      </w:r>
    </w:p>
    <w:p w14:paraId="0C4864E5">
      <w:pPr>
        <w:widowControl/>
        <w:jc w:val="left"/>
        <w:rPr>
          <w:rFonts w:ascii="宋体" w:hAnsi="宋体"/>
          <w:b/>
          <w:highlight w:val="none"/>
        </w:rPr>
      </w:pPr>
      <w:r>
        <w:rPr>
          <w:rFonts w:ascii="宋体" w:hAnsi="宋体"/>
          <w:b/>
          <w:highlight w:val="none"/>
        </w:rPr>
        <w:br w:type="page"/>
      </w:r>
    </w:p>
    <w:p w14:paraId="37CDE5EA">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附件9</w:t>
      </w:r>
    </w:p>
    <w:p w14:paraId="0E23B153">
      <w:pPr>
        <w:jc w:val="center"/>
        <w:rPr>
          <w:b/>
          <w:sz w:val="28"/>
          <w:szCs w:val="28"/>
          <w:highlight w:val="none"/>
        </w:rPr>
      </w:pPr>
      <w:r>
        <w:rPr>
          <w:rFonts w:hint="eastAsia"/>
          <w:b/>
          <w:sz w:val="28"/>
          <w:szCs w:val="28"/>
          <w:highlight w:val="none"/>
        </w:rPr>
        <w:t>药物临床试验申请表</w:t>
      </w:r>
    </w:p>
    <w:p w14:paraId="4D665475">
      <w:pPr>
        <w:ind w:left="-426" w:leftChars="-203" w:firstLine="720" w:firstLineChars="300"/>
        <w:rPr>
          <w:sz w:val="24"/>
          <w:highlight w:val="none"/>
        </w:rPr>
      </w:pPr>
      <w:r>
        <w:rPr>
          <w:rFonts w:hint="eastAsia"/>
          <w:sz w:val="24"/>
          <w:highlight w:val="none"/>
        </w:rPr>
        <w:t>填表日期：</w:t>
      </w:r>
      <w:r>
        <w:rPr>
          <w:sz w:val="24"/>
          <w:highlight w:val="none"/>
          <w:u w:val="single"/>
        </w:rPr>
        <w:t xml:space="preserve">       </w:t>
      </w:r>
      <w:r>
        <w:rPr>
          <w:rFonts w:hint="eastAsia"/>
          <w:sz w:val="24"/>
          <w:highlight w:val="none"/>
        </w:rPr>
        <w:t>年</w:t>
      </w:r>
      <w:r>
        <w:rPr>
          <w:sz w:val="24"/>
          <w:highlight w:val="none"/>
          <w:u w:val="single"/>
        </w:rPr>
        <w:t xml:space="preserve">    </w:t>
      </w:r>
      <w:r>
        <w:rPr>
          <w:rFonts w:hint="eastAsia"/>
          <w:sz w:val="24"/>
          <w:highlight w:val="none"/>
          <w:u w:val="single"/>
        </w:rPr>
        <w:t xml:space="preserve">  </w:t>
      </w:r>
      <w:r>
        <w:rPr>
          <w:rFonts w:hint="eastAsia"/>
          <w:sz w:val="24"/>
          <w:highlight w:val="none"/>
        </w:rPr>
        <w:t>月</w:t>
      </w:r>
      <w:r>
        <w:rPr>
          <w:sz w:val="24"/>
          <w:highlight w:val="none"/>
        </w:rPr>
        <w:t xml:space="preserve"> </w:t>
      </w:r>
      <w:r>
        <w:rPr>
          <w:sz w:val="24"/>
          <w:highlight w:val="none"/>
          <w:u w:val="single"/>
        </w:rPr>
        <w:t xml:space="preserve">   </w:t>
      </w:r>
      <w:r>
        <w:rPr>
          <w:rFonts w:hint="eastAsia"/>
          <w:sz w:val="24"/>
          <w:highlight w:val="none"/>
          <w:u w:val="single"/>
        </w:rPr>
        <w:t xml:space="preserve">  </w:t>
      </w:r>
      <w:r>
        <w:rPr>
          <w:rFonts w:hint="eastAsia"/>
          <w:sz w:val="24"/>
          <w:highlight w:val="none"/>
        </w:rPr>
        <w:t>日                 试验编号：</w:t>
      </w:r>
      <w:r>
        <w:rPr>
          <w:rFonts w:hint="eastAsia"/>
          <w:sz w:val="24"/>
          <w:highlight w:val="none"/>
          <w:u w:val="single"/>
        </w:rPr>
        <w:t xml:space="preserve">           </w:t>
      </w:r>
      <w:r>
        <w:rPr>
          <w:rFonts w:hint="eastAsia" w:eastAsia="隶书"/>
          <w:szCs w:val="21"/>
          <w:highlight w:val="none"/>
        </w:rPr>
        <w:t xml:space="preserve"> </w:t>
      </w:r>
    </w:p>
    <w:tbl>
      <w:tblPr>
        <w:tblStyle w:val="18"/>
        <w:tblW w:w="96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4"/>
        <w:gridCol w:w="1276"/>
        <w:gridCol w:w="1559"/>
        <w:gridCol w:w="1276"/>
        <w:gridCol w:w="992"/>
        <w:gridCol w:w="2617"/>
      </w:tblGrid>
      <w:tr w14:paraId="22E6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9664" w:type="dxa"/>
            <w:gridSpan w:val="6"/>
            <w:vAlign w:val="center"/>
          </w:tcPr>
          <w:p w14:paraId="2E2275F9">
            <w:pPr>
              <w:rPr>
                <w:sz w:val="24"/>
                <w:highlight w:val="none"/>
              </w:rPr>
            </w:pPr>
            <w:r>
              <w:rPr>
                <w:sz w:val="24"/>
                <w:highlight w:val="none"/>
              </w:rPr>
              <w:t>试验</w:t>
            </w:r>
            <w:r>
              <w:rPr>
                <w:rFonts w:hint="eastAsia"/>
                <w:sz w:val="24"/>
                <w:highlight w:val="none"/>
              </w:rPr>
              <w:t>名称</w:t>
            </w:r>
            <w:r>
              <w:rPr>
                <w:sz w:val="24"/>
                <w:highlight w:val="none"/>
              </w:rPr>
              <w:t>：</w:t>
            </w:r>
          </w:p>
        </w:tc>
      </w:tr>
      <w:tr w14:paraId="18D87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6055" w:type="dxa"/>
            <w:gridSpan w:val="4"/>
            <w:vAlign w:val="center"/>
          </w:tcPr>
          <w:p w14:paraId="160C918A">
            <w:pPr>
              <w:rPr>
                <w:sz w:val="24"/>
                <w:highlight w:val="none"/>
              </w:rPr>
            </w:pPr>
            <w:r>
              <w:rPr>
                <w:rFonts w:hint="eastAsia"/>
                <w:sz w:val="24"/>
                <w:highlight w:val="none"/>
              </w:rPr>
              <w:t>NMPA</w:t>
            </w:r>
            <w:r>
              <w:rPr>
                <w:sz w:val="24"/>
                <w:highlight w:val="none"/>
              </w:rPr>
              <w:t>批准文号</w:t>
            </w:r>
            <w:r>
              <w:rPr>
                <w:rFonts w:hint="eastAsia"/>
                <w:sz w:val="24"/>
                <w:highlight w:val="none"/>
              </w:rPr>
              <w:t>/备案通知号</w:t>
            </w:r>
            <w:r>
              <w:rPr>
                <w:sz w:val="24"/>
                <w:highlight w:val="none"/>
              </w:rPr>
              <w:t>：</w:t>
            </w:r>
          </w:p>
        </w:tc>
        <w:tc>
          <w:tcPr>
            <w:tcW w:w="3609" w:type="dxa"/>
            <w:gridSpan w:val="2"/>
            <w:vAlign w:val="center"/>
          </w:tcPr>
          <w:p w14:paraId="06B66B31">
            <w:pPr>
              <w:rPr>
                <w:sz w:val="24"/>
                <w:highlight w:val="none"/>
              </w:rPr>
            </w:pPr>
            <w:r>
              <w:rPr>
                <w:sz w:val="24"/>
                <w:highlight w:val="none"/>
              </w:rPr>
              <w:t>方案编号：</w:t>
            </w:r>
          </w:p>
        </w:tc>
      </w:tr>
      <w:tr w14:paraId="7F49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9664" w:type="dxa"/>
            <w:gridSpan w:val="6"/>
            <w:vAlign w:val="center"/>
          </w:tcPr>
          <w:p w14:paraId="1007016C">
            <w:pPr>
              <w:rPr>
                <w:sz w:val="24"/>
                <w:highlight w:val="none"/>
              </w:rPr>
            </w:pPr>
            <w:r>
              <w:rPr>
                <w:sz w:val="24"/>
                <w:highlight w:val="none"/>
              </w:rPr>
              <w:t xml:space="preserve">试验设计: </w:t>
            </w:r>
            <w:r>
              <w:rPr>
                <w:rFonts w:hint="eastAsia" w:ascii="宋体" w:hAnsi="宋体"/>
                <w:sz w:val="24"/>
                <w:highlight w:val="none"/>
              </w:rPr>
              <w:t>□</w:t>
            </w:r>
            <w:r>
              <w:rPr>
                <w:sz w:val="24"/>
                <w:highlight w:val="none"/>
              </w:rPr>
              <w:t xml:space="preserve">对照   </w:t>
            </w:r>
            <w:r>
              <w:rPr>
                <w:rFonts w:hint="eastAsia" w:ascii="宋体" w:hAnsi="宋体"/>
                <w:sz w:val="24"/>
                <w:highlight w:val="none"/>
              </w:rPr>
              <w:t>□</w:t>
            </w:r>
            <w:r>
              <w:rPr>
                <w:sz w:val="24"/>
                <w:highlight w:val="none"/>
              </w:rPr>
              <w:t xml:space="preserve">非对照 /  </w:t>
            </w:r>
            <w:r>
              <w:rPr>
                <w:rFonts w:hint="eastAsia" w:ascii="宋体" w:hAnsi="宋体"/>
                <w:sz w:val="24"/>
                <w:highlight w:val="none"/>
              </w:rPr>
              <w:t>□</w:t>
            </w:r>
            <w:r>
              <w:rPr>
                <w:sz w:val="24"/>
                <w:highlight w:val="none"/>
              </w:rPr>
              <w:t xml:space="preserve">单盲  </w:t>
            </w:r>
            <w:r>
              <w:rPr>
                <w:rFonts w:hint="eastAsia" w:ascii="宋体" w:hAnsi="宋体"/>
                <w:sz w:val="24"/>
                <w:highlight w:val="none"/>
              </w:rPr>
              <w:t>□</w:t>
            </w:r>
            <w:r>
              <w:rPr>
                <w:sz w:val="24"/>
                <w:highlight w:val="none"/>
              </w:rPr>
              <w:t xml:space="preserve">双盲 </w:t>
            </w:r>
            <w:r>
              <w:rPr>
                <w:rFonts w:hint="eastAsia" w:ascii="宋体" w:hAnsi="宋体"/>
                <w:sz w:val="24"/>
                <w:highlight w:val="none"/>
              </w:rPr>
              <w:t>□</w:t>
            </w:r>
            <w:r>
              <w:rPr>
                <w:sz w:val="24"/>
                <w:highlight w:val="none"/>
              </w:rPr>
              <w:t xml:space="preserve">开放  /  </w:t>
            </w:r>
            <w:r>
              <w:rPr>
                <w:rFonts w:hint="eastAsia" w:ascii="宋体" w:hAnsi="宋体"/>
                <w:sz w:val="24"/>
                <w:highlight w:val="none"/>
              </w:rPr>
              <w:t>□</w:t>
            </w:r>
            <w:r>
              <w:rPr>
                <w:sz w:val="24"/>
                <w:highlight w:val="none"/>
              </w:rPr>
              <w:t xml:space="preserve">随机    </w:t>
            </w:r>
            <w:r>
              <w:rPr>
                <w:rFonts w:hint="eastAsia" w:ascii="宋体" w:hAnsi="宋体"/>
                <w:sz w:val="24"/>
                <w:highlight w:val="none"/>
              </w:rPr>
              <w:t>□</w:t>
            </w:r>
            <w:r>
              <w:rPr>
                <w:sz w:val="24"/>
                <w:highlight w:val="none"/>
              </w:rPr>
              <w:t>非随机</w:t>
            </w:r>
          </w:p>
          <w:p w14:paraId="4E23CADE">
            <w:pPr>
              <w:rPr>
                <w:sz w:val="24"/>
                <w:highlight w:val="none"/>
              </w:rPr>
            </w:pPr>
            <w:r>
              <w:rPr>
                <w:rFonts w:hint="eastAsia" w:ascii="宋体" w:hAnsi="宋体"/>
                <w:sz w:val="24"/>
                <w:highlight w:val="none"/>
              </w:rPr>
              <w:t>□</w:t>
            </w:r>
            <w:r>
              <w:rPr>
                <w:sz w:val="24"/>
                <w:highlight w:val="none"/>
              </w:rPr>
              <w:t xml:space="preserve">平行   </w:t>
            </w:r>
            <w:r>
              <w:rPr>
                <w:rFonts w:hint="eastAsia" w:ascii="宋体" w:hAnsi="宋体"/>
                <w:sz w:val="24"/>
                <w:highlight w:val="none"/>
              </w:rPr>
              <w:t>□</w:t>
            </w:r>
            <w:r>
              <w:rPr>
                <w:sz w:val="24"/>
                <w:highlight w:val="none"/>
              </w:rPr>
              <w:t xml:space="preserve">交叉  /   </w:t>
            </w:r>
            <w:r>
              <w:rPr>
                <w:rFonts w:hint="eastAsia" w:ascii="宋体" w:hAnsi="宋体"/>
                <w:sz w:val="24"/>
                <w:highlight w:val="none"/>
              </w:rPr>
              <w:t>□</w:t>
            </w:r>
            <w:r>
              <w:rPr>
                <w:sz w:val="24"/>
                <w:highlight w:val="none"/>
              </w:rPr>
              <w:t xml:space="preserve">优效性     </w:t>
            </w:r>
            <w:r>
              <w:rPr>
                <w:rFonts w:hint="eastAsia" w:ascii="宋体" w:hAnsi="宋体"/>
                <w:sz w:val="24"/>
                <w:highlight w:val="none"/>
              </w:rPr>
              <w:t>□</w:t>
            </w:r>
            <w:r>
              <w:rPr>
                <w:sz w:val="24"/>
                <w:highlight w:val="none"/>
              </w:rPr>
              <w:t xml:space="preserve">非劣性   </w:t>
            </w:r>
            <w:r>
              <w:rPr>
                <w:rFonts w:hint="eastAsia" w:ascii="宋体" w:hAnsi="宋体"/>
                <w:sz w:val="24"/>
                <w:highlight w:val="none"/>
              </w:rPr>
              <w:t>□</w:t>
            </w:r>
            <w:r>
              <w:rPr>
                <w:sz w:val="24"/>
                <w:highlight w:val="none"/>
              </w:rPr>
              <w:t xml:space="preserve">等效性  /  </w:t>
            </w:r>
            <w:r>
              <w:rPr>
                <w:rFonts w:hint="eastAsia" w:ascii="宋体" w:hAnsi="宋体"/>
                <w:sz w:val="24"/>
                <w:highlight w:val="none"/>
              </w:rPr>
              <w:t>□</w:t>
            </w:r>
            <w:r>
              <w:rPr>
                <w:sz w:val="24"/>
                <w:highlight w:val="none"/>
              </w:rPr>
              <w:t>其它</w:t>
            </w:r>
            <w:r>
              <w:rPr>
                <w:sz w:val="24"/>
                <w:highlight w:val="none"/>
                <w:u w:val="single"/>
              </w:rPr>
              <w:t xml:space="preserve">                 </w:t>
            </w:r>
          </w:p>
        </w:tc>
      </w:tr>
      <w:tr w14:paraId="3698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3220" w:type="dxa"/>
            <w:gridSpan w:val="2"/>
            <w:vAlign w:val="center"/>
          </w:tcPr>
          <w:p w14:paraId="3B726526">
            <w:pPr>
              <w:rPr>
                <w:sz w:val="24"/>
                <w:highlight w:val="none"/>
              </w:rPr>
            </w:pPr>
            <w:r>
              <w:rPr>
                <w:rFonts w:hint="eastAsia"/>
                <w:sz w:val="24"/>
                <w:highlight w:val="none"/>
              </w:rPr>
              <w:t>中文药名：</w:t>
            </w:r>
          </w:p>
        </w:tc>
        <w:tc>
          <w:tcPr>
            <w:tcW w:w="2835" w:type="dxa"/>
            <w:gridSpan w:val="2"/>
            <w:vAlign w:val="center"/>
          </w:tcPr>
          <w:p w14:paraId="0C7CFC99">
            <w:pPr>
              <w:rPr>
                <w:sz w:val="24"/>
                <w:highlight w:val="none"/>
              </w:rPr>
            </w:pPr>
            <w:r>
              <w:rPr>
                <w:rFonts w:hint="eastAsia"/>
                <w:sz w:val="24"/>
                <w:highlight w:val="none"/>
              </w:rPr>
              <w:t>英文药名：</w:t>
            </w:r>
          </w:p>
        </w:tc>
        <w:tc>
          <w:tcPr>
            <w:tcW w:w="3609" w:type="dxa"/>
            <w:gridSpan w:val="2"/>
            <w:vAlign w:val="center"/>
          </w:tcPr>
          <w:p w14:paraId="449E1AF7">
            <w:pPr>
              <w:rPr>
                <w:sz w:val="24"/>
                <w:highlight w:val="none"/>
              </w:rPr>
            </w:pPr>
            <w:r>
              <w:rPr>
                <w:rFonts w:hint="eastAsia"/>
                <w:sz w:val="24"/>
                <w:highlight w:val="none"/>
              </w:rPr>
              <w:t>商品名：</w:t>
            </w:r>
          </w:p>
        </w:tc>
      </w:tr>
      <w:tr w14:paraId="612FE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2" w:hRule="atLeast"/>
          <w:jc w:val="center"/>
        </w:trPr>
        <w:tc>
          <w:tcPr>
            <w:tcW w:w="9664" w:type="dxa"/>
            <w:gridSpan w:val="6"/>
            <w:vAlign w:val="center"/>
          </w:tcPr>
          <w:p w14:paraId="55C75037">
            <w:pPr>
              <w:rPr>
                <w:sz w:val="24"/>
                <w:highlight w:val="none"/>
              </w:rPr>
            </w:pPr>
            <w:r>
              <w:rPr>
                <w:sz w:val="24"/>
                <w:highlight w:val="none"/>
              </w:rPr>
              <w:t>药物类别：</w:t>
            </w:r>
            <w:r>
              <w:rPr>
                <w:rFonts w:hint="eastAsia" w:ascii="宋体" w:hAnsi="宋体"/>
                <w:sz w:val="24"/>
                <w:highlight w:val="none"/>
              </w:rPr>
              <w:t>□</w:t>
            </w:r>
            <w:r>
              <w:rPr>
                <w:sz w:val="24"/>
                <w:highlight w:val="none"/>
              </w:rPr>
              <w:t>化药</w:t>
            </w:r>
            <w:r>
              <w:rPr>
                <w:sz w:val="24"/>
                <w:highlight w:val="none"/>
                <w:u w:val="single"/>
              </w:rPr>
              <w:t xml:space="preserve">   </w:t>
            </w:r>
            <w:r>
              <w:rPr>
                <w:sz w:val="24"/>
                <w:highlight w:val="none"/>
              </w:rPr>
              <w:t xml:space="preserve">类     </w:t>
            </w:r>
            <w:r>
              <w:rPr>
                <w:rFonts w:hint="eastAsia" w:ascii="宋体" w:hAnsi="宋体"/>
                <w:sz w:val="24"/>
                <w:highlight w:val="none"/>
              </w:rPr>
              <w:t>□</w:t>
            </w:r>
            <w:r>
              <w:rPr>
                <w:sz w:val="24"/>
                <w:highlight w:val="none"/>
              </w:rPr>
              <w:t>中药、天然药物</w:t>
            </w:r>
            <w:r>
              <w:rPr>
                <w:sz w:val="24"/>
                <w:highlight w:val="none"/>
                <w:u w:val="single"/>
              </w:rPr>
              <w:t xml:space="preserve">   </w:t>
            </w:r>
            <w:r>
              <w:rPr>
                <w:sz w:val="24"/>
                <w:highlight w:val="none"/>
              </w:rPr>
              <w:t xml:space="preserve">类      </w:t>
            </w:r>
            <w:r>
              <w:rPr>
                <w:rFonts w:hint="eastAsia" w:ascii="宋体" w:hAnsi="宋体"/>
                <w:sz w:val="24"/>
                <w:highlight w:val="none"/>
              </w:rPr>
              <w:t>□</w:t>
            </w:r>
            <w:r>
              <w:rPr>
                <w:sz w:val="24"/>
                <w:highlight w:val="none"/>
              </w:rPr>
              <w:t>治疗用生物制品</w:t>
            </w:r>
            <w:r>
              <w:rPr>
                <w:sz w:val="24"/>
                <w:highlight w:val="none"/>
                <w:u w:val="single"/>
              </w:rPr>
              <w:t xml:space="preserve">   </w:t>
            </w:r>
            <w:r>
              <w:rPr>
                <w:sz w:val="24"/>
                <w:highlight w:val="none"/>
              </w:rPr>
              <w:t xml:space="preserve">类  </w:t>
            </w:r>
          </w:p>
          <w:p w14:paraId="04FE8846">
            <w:pPr>
              <w:ind w:firstLine="1200" w:firstLineChars="500"/>
              <w:rPr>
                <w:sz w:val="24"/>
                <w:highlight w:val="none"/>
              </w:rPr>
            </w:pPr>
            <w:r>
              <w:rPr>
                <w:rFonts w:hint="eastAsia" w:ascii="宋体" w:hAnsi="宋体"/>
                <w:sz w:val="24"/>
                <w:highlight w:val="none"/>
              </w:rPr>
              <w:t>□</w:t>
            </w:r>
            <w:r>
              <w:rPr>
                <w:sz w:val="24"/>
                <w:highlight w:val="none"/>
              </w:rPr>
              <w:t>预防用生物制品</w:t>
            </w:r>
            <w:r>
              <w:rPr>
                <w:sz w:val="24"/>
                <w:highlight w:val="none"/>
                <w:u w:val="single"/>
              </w:rPr>
              <w:t xml:space="preserve">   </w:t>
            </w:r>
            <w:r>
              <w:rPr>
                <w:sz w:val="24"/>
                <w:highlight w:val="none"/>
              </w:rPr>
              <w:t xml:space="preserve">类          </w:t>
            </w:r>
            <w:r>
              <w:rPr>
                <w:rFonts w:hint="eastAsia" w:ascii="宋体" w:hAnsi="宋体"/>
                <w:sz w:val="24"/>
                <w:highlight w:val="none"/>
              </w:rPr>
              <w:t>□</w:t>
            </w:r>
            <w:r>
              <w:rPr>
                <w:sz w:val="24"/>
                <w:highlight w:val="none"/>
              </w:rPr>
              <w:t>其他</w:t>
            </w:r>
          </w:p>
        </w:tc>
      </w:tr>
      <w:tr w14:paraId="5A813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1" w:hRule="atLeast"/>
          <w:jc w:val="center"/>
        </w:trPr>
        <w:tc>
          <w:tcPr>
            <w:tcW w:w="9664" w:type="dxa"/>
            <w:gridSpan w:val="6"/>
            <w:vAlign w:val="center"/>
          </w:tcPr>
          <w:p w14:paraId="2039B061">
            <w:pPr>
              <w:rPr>
                <w:sz w:val="24"/>
                <w:highlight w:val="none"/>
              </w:rPr>
            </w:pPr>
            <w:r>
              <w:rPr>
                <w:sz w:val="24"/>
                <w:highlight w:val="none"/>
              </w:rPr>
              <w:t xml:space="preserve">试验分期：    </w:t>
            </w:r>
            <w:r>
              <w:rPr>
                <w:rFonts w:hint="eastAsia" w:ascii="宋体" w:hAnsi="宋体"/>
                <w:sz w:val="24"/>
                <w:highlight w:val="none"/>
              </w:rPr>
              <w:t>□</w:t>
            </w:r>
            <w:r>
              <w:rPr>
                <w:rFonts w:hint="eastAsia" w:ascii="宋体" w:hAnsi="宋体" w:cs="宋体"/>
                <w:sz w:val="24"/>
                <w:highlight w:val="none"/>
              </w:rPr>
              <w:t>Ⅰ</w:t>
            </w:r>
            <w:r>
              <w:rPr>
                <w:sz w:val="24"/>
                <w:highlight w:val="none"/>
              </w:rPr>
              <w:t xml:space="preserve">期   </w:t>
            </w:r>
            <w:r>
              <w:rPr>
                <w:rFonts w:hint="eastAsia" w:ascii="宋体" w:hAnsi="宋体"/>
                <w:sz w:val="24"/>
                <w:highlight w:val="none"/>
              </w:rPr>
              <w:t>□</w:t>
            </w:r>
            <w:r>
              <w:rPr>
                <w:rFonts w:hint="eastAsia" w:ascii="宋体" w:hAnsi="宋体" w:cs="宋体"/>
                <w:sz w:val="24"/>
                <w:highlight w:val="none"/>
              </w:rPr>
              <w:t>Ⅱ</w:t>
            </w:r>
            <w:r>
              <w:rPr>
                <w:sz w:val="24"/>
                <w:highlight w:val="none"/>
              </w:rPr>
              <w:t xml:space="preserve">期  </w:t>
            </w:r>
            <w:r>
              <w:rPr>
                <w:rFonts w:hint="eastAsia" w:ascii="宋体" w:hAnsi="宋体"/>
                <w:sz w:val="24"/>
                <w:highlight w:val="none"/>
              </w:rPr>
              <w:t>□</w:t>
            </w:r>
            <w:r>
              <w:rPr>
                <w:rFonts w:hint="eastAsia" w:ascii="宋体" w:hAnsi="宋体" w:cs="宋体"/>
                <w:sz w:val="24"/>
                <w:highlight w:val="none"/>
              </w:rPr>
              <w:t>Ⅲ</w:t>
            </w:r>
            <w:r>
              <w:rPr>
                <w:sz w:val="24"/>
                <w:highlight w:val="none"/>
              </w:rPr>
              <w:t xml:space="preserve">期   </w:t>
            </w:r>
            <w:r>
              <w:rPr>
                <w:rFonts w:hint="eastAsia" w:ascii="宋体" w:hAnsi="宋体"/>
                <w:sz w:val="24"/>
                <w:highlight w:val="none"/>
              </w:rPr>
              <w:t>□</w:t>
            </w:r>
            <w:r>
              <w:rPr>
                <w:rFonts w:hint="eastAsia" w:ascii="宋体" w:hAnsi="宋体" w:cs="宋体"/>
                <w:sz w:val="24"/>
                <w:highlight w:val="none"/>
              </w:rPr>
              <w:t>Ⅳ</w:t>
            </w:r>
            <w:r>
              <w:rPr>
                <w:sz w:val="24"/>
                <w:highlight w:val="none"/>
              </w:rPr>
              <w:t xml:space="preserve">期   </w:t>
            </w:r>
            <w:r>
              <w:rPr>
                <w:rFonts w:hint="eastAsia" w:ascii="宋体" w:hAnsi="宋体"/>
                <w:sz w:val="24"/>
                <w:highlight w:val="none"/>
              </w:rPr>
              <w:t>□</w:t>
            </w:r>
            <w:r>
              <w:rPr>
                <w:sz w:val="24"/>
                <w:highlight w:val="none"/>
              </w:rPr>
              <w:t>生物等效性</w:t>
            </w:r>
          </w:p>
        </w:tc>
      </w:tr>
      <w:tr w14:paraId="308CA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atLeast"/>
          <w:jc w:val="center"/>
        </w:trPr>
        <w:tc>
          <w:tcPr>
            <w:tcW w:w="6055" w:type="dxa"/>
            <w:gridSpan w:val="4"/>
            <w:vAlign w:val="center"/>
          </w:tcPr>
          <w:p w14:paraId="43BC06E2">
            <w:pPr>
              <w:rPr>
                <w:sz w:val="24"/>
                <w:highlight w:val="none"/>
              </w:rPr>
            </w:pPr>
            <w:r>
              <w:rPr>
                <w:sz w:val="24"/>
                <w:highlight w:val="none"/>
              </w:rPr>
              <w:t>药物剂型：</w:t>
            </w:r>
          </w:p>
        </w:tc>
        <w:tc>
          <w:tcPr>
            <w:tcW w:w="3609" w:type="dxa"/>
            <w:gridSpan w:val="2"/>
            <w:vAlign w:val="center"/>
          </w:tcPr>
          <w:p w14:paraId="001ED5F2">
            <w:pPr>
              <w:rPr>
                <w:sz w:val="24"/>
                <w:highlight w:val="none"/>
              </w:rPr>
            </w:pPr>
            <w:r>
              <w:rPr>
                <w:sz w:val="24"/>
                <w:highlight w:val="none"/>
              </w:rPr>
              <w:t>药物规格：</w:t>
            </w:r>
          </w:p>
        </w:tc>
      </w:tr>
      <w:tr w14:paraId="1C6F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6" w:hRule="atLeast"/>
          <w:jc w:val="center"/>
        </w:trPr>
        <w:tc>
          <w:tcPr>
            <w:tcW w:w="9664" w:type="dxa"/>
            <w:gridSpan w:val="6"/>
            <w:vAlign w:val="center"/>
          </w:tcPr>
          <w:p w14:paraId="3E459AAB">
            <w:pPr>
              <w:rPr>
                <w:sz w:val="24"/>
                <w:highlight w:val="none"/>
              </w:rPr>
            </w:pPr>
            <w:r>
              <w:rPr>
                <w:sz w:val="24"/>
                <w:highlight w:val="none"/>
              </w:rPr>
              <w:t>药物适应症：</w:t>
            </w:r>
          </w:p>
        </w:tc>
      </w:tr>
      <w:tr w14:paraId="7766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4" w:hRule="atLeast"/>
          <w:jc w:val="center"/>
        </w:trPr>
        <w:tc>
          <w:tcPr>
            <w:tcW w:w="4779" w:type="dxa"/>
            <w:gridSpan w:val="3"/>
            <w:vAlign w:val="center"/>
          </w:tcPr>
          <w:p w14:paraId="240B2FEB">
            <w:pPr>
              <w:rPr>
                <w:sz w:val="24"/>
                <w:highlight w:val="none"/>
              </w:rPr>
            </w:pPr>
            <w:r>
              <w:rPr>
                <w:sz w:val="24"/>
                <w:highlight w:val="none"/>
              </w:rPr>
              <w:t>药物批号：</w:t>
            </w:r>
          </w:p>
        </w:tc>
        <w:tc>
          <w:tcPr>
            <w:tcW w:w="2268" w:type="dxa"/>
            <w:gridSpan w:val="2"/>
            <w:vAlign w:val="center"/>
          </w:tcPr>
          <w:p w14:paraId="007E3065">
            <w:pPr>
              <w:rPr>
                <w:sz w:val="24"/>
                <w:highlight w:val="none"/>
              </w:rPr>
            </w:pPr>
            <w:r>
              <w:rPr>
                <w:sz w:val="24"/>
                <w:highlight w:val="none"/>
              </w:rPr>
              <w:t>有效期：</w:t>
            </w:r>
          </w:p>
        </w:tc>
        <w:tc>
          <w:tcPr>
            <w:tcW w:w="2617" w:type="dxa"/>
            <w:vAlign w:val="center"/>
          </w:tcPr>
          <w:p w14:paraId="38A9ADF1">
            <w:pPr>
              <w:rPr>
                <w:sz w:val="24"/>
                <w:highlight w:val="none"/>
              </w:rPr>
            </w:pPr>
            <w:r>
              <w:rPr>
                <w:sz w:val="24"/>
                <w:highlight w:val="none"/>
              </w:rPr>
              <w:t>生产日期：</w:t>
            </w:r>
          </w:p>
        </w:tc>
      </w:tr>
      <w:tr w14:paraId="0FF7D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jc w:val="center"/>
        </w:trPr>
        <w:tc>
          <w:tcPr>
            <w:tcW w:w="4779" w:type="dxa"/>
            <w:gridSpan w:val="3"/>
            <w:vAlign w:val="center"/>
          </w:tcPr>
          <w:p w14:paraId="7F4C670D">
            <w:pPr>
              <w:rPr>
                <w:sz w:val="24"/>
                <w:highlight w:val="none"/>
              </w:rPr>
            </w:pPr>
            <w:r>
              <w:rPr>
                <w:sz w:val="24"/>
                <w:highlight w:val="none"/>
              </w:rPr>
              <w:t>是否进口注册：</w:t>
            </w:r>
            <w:r>
              <w:rPr>
                <w:rFonts w:hint="eastAsia" w:ascii="宋体" w:hAnsi="宋体"/>
                <w:sz w:val="24"/>
                <w:highlight w:val="none"/>
              </w:rPr>
              <w:t>□</w:t>
            </w:r>
            <w:r>
              <w:rPr>
                <w:sz w:val="24"/>
                <w:highlight w:val="none"/>
              </w:rPr>
              <w:t xml:space="preserve">否 </w:t>
            </w:r>
            <w:r>
              <w:rPr>
                <w:rFonts w:hint="eastAsia" w:ascii="宋体" w:hAnsi="宋体"/>
                <w:sz w:val="24"/>
                <w:highlight w:val="none"/>
              </w:rPr>
              <w:t>□</w:t>
            </w:r>
            <w:r>
              <w:rPr>
                <w:sz w:val="24"/>
                <w:highlight w:val="none"/>
              </w:rPr>
              <w:t>是，进口许可证批号：</w:t>
            </w:r>
            <w:r>
              <w:rPr>
                <w:sz w:val="24"/>
                <w:highlight w:val="none"/>
                <w:u w:val="single"/>
              </w:rPr>
              <w:t xml:space="preserve">                 </w:t>
            </w:r>
            <w:r>
              <w:rPr>
                <w:sz w:val="24"/>
                <w:highlight w:val="none"/>
              </w:rPr>
              <w:t xml:space="preserve">        </w:t>
            </w:r>
          </w:p>
        </w:tc>
        <w:tc>
          <w:tcPr>
            <w:tcW w:w="4885" w:type="dxa"/>
            <w:gridSpan w:val="3"/>
            <w:vAlign w:val="center"/>
          </w:tcPr>
          <w:p w14:paraId="371A1136">
            <w:pPr>
              <w:rPr>
                <w:sz w:val="24"/>
                <w:highlight w:val="none"/>
              </w:rPr>
            </w:pPr>
            <w:r>
              <w:rPr>
                <w:sz w:val="24"/>
                <w:highlight w:val="none"/>
              </w:rPr>
              <w:t>是否国际多中心：</w:t>
            </w:r>
            <w:r>
              <w:rPr>
                <w:rFonts w:hint="eastAsia" w:ascii="宋体" w:hAnsi="宋体"/>
                <w:sz w:val="24"/>
                <w:highlight w:val="none"/>
              </w:rPr>
              <w:t>□</w:t>
            </w:r>
            <w:r>
              <w:rPr>
                <w:sz w:val="24"/>
                <w:highlight w:val="none"/>
              </w:rPr>
              <w:t xml:space="preserve">是     </w:t>
            </w:r>
            <w:r>
              <w:rPr>
                <w:rFonts w:hint="eastAsia" w:ascii="宋体" w:hAnsi="宋体"/>
                <w:sz w:val="24"/>
                <w:highlight w:val="none"/>
              </w:rPr>
              <w:t>□</w:t>
            </w:r>
            <w:r>
              <w:rPr>
                <w:sz w:val="24"/>
                <w:highlight w:val="none"/>
              </w:rPr>
              <w:t xml:space="preserve">否  </w:t>
            </w:r>
          </w:p>
        </w:tc>
      </w:tr>
      <w:tr w14:paraId="6976F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5" w:hRule="atLeast"/>
          <w:jc w:val="center"/>
        </w:trPr>
        <w:tc>
          <w:tcPr>
            <w:tcW w:w="4779" w:type="dxa"/>
            <w:gridSpan w:val="3"/>
            <w:vAlign w:val="center"/>
          </w:tcPr>
          <w:p w14:paraId="131D7077">
            <w:pPr>
              <w:rPr>
                <w:sz w:val="24"/>
                <w:highlight w:val="none"/>
              </w:rPr>
            </w:pPr>
            <w:r>
              <w:rPr>
                <w:sz w:val="24"/>
                <w:highlight w:val="none"/>
              </w:rPr>
              <w:t>申办</w:t>
            </w:r>
            <w:r>
              <w:rPr>
                <w:rFonts w:hint="eastAsia"/>
                <w:sz w:val="24"/>
                <w:highlight w:val="none"/>
              </w:rPr>
              <w:t>方</w:t>
            </w:r>
            <w:r>
              <w:rPr>
                <w:sz w:val="24"/>
                <w:highlight w:val="none"/>
              </w:rPr>
              <w:t>：</w:t>
            </w:r>
          </w:p>
        </w:tc>
        <w:tc>
          <w:tcPr>
            <w:tcW w:w="4885" w:type="dxa"/>
            <w:gridSpan w:val="3"/>
            <w:vAlign w:val="center"/>
          </w:tcPr>
          <w:p w14:paraId="41CA39DF">
            <w:pPr>
              <w:rPr>
                <w:sz w:val="24"/>
                <w:highlight w:val="none"/>
              </w:rPr>
            </w:pPr>
            <w:r>
              <w:rPr>
                <w:sz w:val="24"/>
                <w:highlight w:val="none"/>
              </w:rPr>
              <w:t>CRO：</w:t>
            </w:r>
          </w:p>
        </w:tc>
      </w:tr>
      <w:tr w14:paraId="7DF69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9664" w:type="dxa"/>
            <w:gridSpan w:val="6"/>
            <w:vAlign w:val="center"/>
          </w:tcPr>
          <w:p w14:paraId="2C37A5B8">
            <w:pPr>
              <w:rPr>
                <w:sz w:val="24"/>
                <w:highlight w:val="none"/>
              </w:rPr>
            </w:pPr>
            <w:r>
              <w:rPr>
                <w:sz w:val="24"/>
                <w:highlight w:val="none"/>
              </w:rPr>
              <w:t>数据处理人员：</w:t>
            </w:r>
            <w:r>
              <w:rPr>
                <w:rFonts w:hint="eastAsia" w:ascii="宋体" w:hAnsi="宋体"/>
                <w:sz w:val="24"/>
                <w:highlight w:val="none"/>
              </w:rPr>
              <w:t>□</w:t>
            </w:r>
            <w:r>
              <w:rPr>
                <w:sz w:val="24"/>
                <w:highlight w:val="none"/>
              </w:rPr>
              <w:t xml:space="preserve">委托专业医学统计人员统计         </w:t>
            </w:r>
            <w:r>
              <w:rPr>
                <w:rFonts w:hint="eastAsia" w:ascii="宋体" w:hAnsi="宋体"/>
                <w:sz w:val="24"/>
                <w:highlight w:val="none"/>
              </w:rPr>
              <w:t>□</w:t>
            </w:r>
            <w:r>
              <w:rPr>
                <w:sz w:val="24"/>
                <w:highlight w:val="none"/>
              </w:rPr>
              <w:t>由经过统计培训的研究者统计</w:t>
            </w:r>
          </w:p>
        </w:tc>
      </w:tr>
      <w:tr w14:paraId="5FC5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4" w:hRule="atLeast"/>
          <w:jc w:val="center"/>
        </w:trPr>
        <w:tc>
          <w:tcPr>
            <w:tcW w:w="4779" w:type="dxa"/>
            <w:gridSpan w:val="3"/>
            <w:vAlign w:val="center"/>
          </w:tcPr>
          <w:p w14:paraId="5739A658">
            <w:pPr>
              <w:rPr>
                <w:sz w:val="24"/>
                <w:highlight w:val="none"/>
              </w:rPr>
            </w:pPr>
            <w:r>
              <w:rPr>
                <w:sz w:val="24"/>
                <w:highlight w:val="none"/>
              </w:rPr>
              <w:t>数据统计单位：</w:t>
            </w:r>
          </w:p>
        </w:tc>
        <w:tc>
          <w:tcPr>
            <w:tcW w:w="4885" w:type="dxa"/>
            <w:gridSpan w:val="3"/>
            <w:vAlign w:val="center"/>
          </w:tcPr>
          <w:p w14:paraId="2AD49AEB">
            <w:pPr>
              <w:rPr>
                <w:sz w:val="24"/>
                <w:highlight w:val="none"/>
              </w:rPr>
            </w:pPr>
            <w:r>
              <w:rPr>
                <w:sz w:val="24"/>
                <w:highlight w:val="none"/>
              </w:rPr>
              <w:t>数据统计软件：</w:t>
            </w:r>
          </w:p>
        </w:tc>
      </w:tr>
      <w:tr w14:paraId="1768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3" w:hRule="atLeast"/>
          <w:jc w:val="center"/>
        </w:trPr>
        <w:tc>
          <w:tcPr>
            <w:tcW w:w="4779" w:type="dxa"/>
            <w:gridSpan w:val="3"/>
            <w:vAlign w:val="center"/>
          </w:tcPr>
          <w:p w14:paraId="6816833E">
            <w:pPr>
              <w:rPr>
                <w:sz w:val="24"/>
                <w:highlight w:val="none"/>
              </w:rPr>
            </w:pPr>
            <w:r>
              <w:rPr>
                <w:sz w:val="24"/>
                <w:highlight w:val="none"/>
              </w:rPr>
              <w:t>组长单位：</w:t>
            </w:r>
          </w:p>
        </w:tc>
        <w:tc>
          <w:tcPr>
            <w:tcW w:w="4885" w:type="dxa"/>
            <w:gridSpan w:val="3"/>
            <w:vAlign w:val="center"/>
          </w:tcPr>
          <w:p w14:paraId="0708BAE3">
            <w:pPr>
              <w:rPr>
                <w:sz w:val="24"/>
                <w:highlight w:val="none"/>
              </w:rPr>
            </w:pPr>
            <w:r>
              <w:rPr>
                <w:sz w:val="24"/>
                <w:highlight w:val="none"/>
              </w:rPr>
              <w:t>组长单位主要研究者：</w:t>
            </w:r>
          </w:p>
        </w:tc>
      </w:tr>
      <w:tr w14:paraId="254C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4779" w:type="dxa"/>
            <w:gridSpan w:val="3"/>
            <w:vAlign w:val="center"/>
          </w:tcPr>
          <w:p w14:paraId="321391B5">
            <w:pPr>
              <w:rPr>
                <w:sz w:val="24"/>
                <w:highlight w:val="none"/>
              </w:rPr>
            </w:pPr>
            <w:r>
              <w:rPr>
                <w:sz w:val="24"/>
                <w:highlight w:val="none"/>
              </w:rPr>
              <w:t>整个试验计划完成例数：</w:t>
            </w:r>
          </w:p>
        </w:tc>
        <w:tc>
          <w:tcPr>
            <w:tcW w:w="4885" w:type="dxa"/>
            <w:gridSpan w:val="3"/>
            <w:vAlign w:val="center"/>
          </w:tcPr>
          <w:p w14:paraId="4C5FA69C">
            <w:pPr>
              <w:rPr>
                <w:sz w:val="24"/>
                <w:highlight w:val="none"/>
              </w:rPr>
            </w:pPr>
            <w:r>
              <w:rPr>
                <w:sz w:val="24"/>
                <w:highlight w:val="none"/>
              </w:rPr>
              <w:t>本机构计划完成例数：</w:t>
            </w:r>
          </w:p>
        </w:tc>
      </w:tr>
      <w:tr w14:paraId="2A924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6" w:hRule="atLeast"/>
          <w:jc w:val="center"/>
        </w:trPr>
        <w:tc>
          <w:tcPr>
            <w:tcW w:w="4779" w:type="dxa"/>
            <w:gridSpan w:val="3"/>
            <w:vAlign w:val="center"/>
          </w:tcPr>
          <w:p w14:paraId="769AC2F1">
            <w:pPr>
              <w:rPr>
                <w:sz w:val="24"/>
                <w:highlight w:val="none"/>
              </w:rPr>
            </w:pPr>
            <w:r>
              <w:rPr>
                <w:sz w:val="24"/>
                <w:highlight w:val="none"/>
              </w:rPr>
              <w:t>本机构计划试验开始时间：   年  月  日</w:t>
            </w:r>
          </w:p>
        </w:tc>
        <w:tc>
          <w:tcPr>
            <w:tcW w:w="4885" w:type="dxa"/>
            <w:gridSpan w:val="3"/>
            <w:vAlign w:val="center"/>
          </w:tcPr>
          <w:p w14:paraId="760381A8">
            <w:pPr>
              <w:rPr>
                <w:sz w:val="24"/>
                <w:highlight w:val="none"/>
              </w:rPr>
            </w:pPr>
            <w:r>
              <w:rPr>
                <w:sz w:val="24"/>
                <w:highlight w:val="none"/>
              </w:rPr>
              <w:t>本机构计划试验完成时间：   年   月   日</w:t>
            </w:r>
          </w:p>
        </w:tc>
      </w:tr>
      <w:tr w14:paraId="776C6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9" w:hRule="atLeast"/>
          <w:jc w:val="center"/>
        </w:trPr>
        <w:tc>
          <w:tcPr>
            <w:tcW w:w="4779" w:type="dxa"/>
            <w:gridSpan w:val="3"/>
            <w:vAlign w:val="center"/>
          </w:tcPr>
          <w:p w14:paraId="0E09E005">
            <w:pPr>
              <w:rPr>
                <w:sz w:val="24"/>
                <w:highlight w:val="none"/>
              </w:rPr>
            </w:pPr>
            <w:r>
              <w:rPr>
                <w:sz w:val="24"/>
                <w:highlight w:val="none"/>
              </w:rPr>
              <w:t>试验用药物数量：</w:t>
            </w:r>
          </w:p>
        </w:tc>
        <w:tc>
          <w:tcPr>
            <w:tcW w:w="4885" w:type="dxa"/>
            <w:gridSpan w:val="3"/>
            <w:vAlign w:val="center"/>
          </w:tcPr>
          <w:p w14:paraId="6EB045D4">
            <w:pPr>
              <w:rPr>
                <w:sz w:val="24"/>
                <w:highlight w:val="none"/>
              </w:rPr>
            </w:pPr>
            <w:r>
              <w:rPr>
                <w:sz w:val="24"/>
                <w:highlight w:val="none"/>
              </w:rPr>
              <w:t xml:space="preserve">是否赠送：     </w:t>
            </w:r>
            <w:r>
              <w:rPr>
                <w:rFonts w:hint="eastAsia" w:ascii="宋体" w:hAnsi="宋体"/>
                <w:sz w:val="24"/>
                <w:highlight w:val="none"/>
              </w:rPr>
              <w:t>□</w:t>
            </w:r>
            <w:r>
              <w:rPr>
                <w:sz w:val="24"/>
                <w:highlight w:val="none"/>
              </w:rPr>
              <w:t xml:space="preserve">是      </w:t>
            </w:r>
            <w:r>
              <w:rPr>
                <w:rFonts w:hint="eastAsia" w:ascii="宋体" w:hAnsi="宋体"/>
                <w:sz w:val="24"/>
                <w:highlight w:val="none"/>
              </w:rPr>
              <w:t>□</w:t>
            </w:r>
            <w:r>
              <w:rPr>
                <w:sz w:val="24"/>
                <w:highlight w:val="none"/>
              </w:rPr>
              <w:t>否</w:t>
            </w:r>
          </w:p>
        </w:tc>
      </w:tr>
      <w:tr w14:paraId="1B7D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944" w:type="dxa"/>
            <w:vAlign w:val="center"/>
          </w:tcPr>
          <w:p w14:paraId="2FAF160F">
            <w:pPr>
              <w:rPr>
                <w:sz w:val="24"/>
                <w:highlight w:val="none"/>
              </w:rPr>
            </w:pPr>
            <w:r>
              <w:rPr>
                <w:sz w:val="24"/>
                <w:highlight w:val="none"/>
              </w:rPr>
              <w:t>专业组：</w:t>
            </w:r>
          </w:p>
        </w:tc>
        <w:tc>
          <w:tcPr>
            <w:tcW w:w="2835" w:type="dxa"/>
            <w:gridSpan w:val="2"/>
            <w:vAlign w:val="center"/>
          </w:tcPr>
          <w:p w14:paraId="53C5E242">
            <w:pPr>
              <w:rPr>
                <w:sz w:val="24"/>
                <w:highlight w:val="none"/>
              </w:rPr>
            </w:pPr>
            <w:r>
              <w:rPr>
                <w:sz w:val="24"/>
                <w:highlight w:val="none"/>
              </w:rPr>
              <w:t>主要研究者签名：</w:t>
            </w:r>
          </w:p>
        </w:tc>
        <w:tc>
          <w:tcPr>
            <w:tcW w:w="2268" w:type="dxa"/>
            <w:gridSpan w:val="2"/>
            <w:vAlign w:val="center"/>
          </w:tcPr>
          <w:p w14:paraId="5CF844B0">
            <w:pPr>
              <w:rPr>
                <w:sz w:val="24"/>
                <w:highlight w:val="none"/>
              </w:rPr>
            </w:pPr>
            <w:r>
              <w:rPr>
                <w:sz w:val="24"/>
                <w:highlight w:val="none"/>
              </w:rPr>
              <w:t>QA签名：</w:t>
            </w:r>
          </w:p>
        </w:tc>
        <w:tc>
          <w:tcPr>
            <w:tcW w:w="2617" w:type="dxa"/>
            <w:vAlign w:val="center"/>
          </w:tcPr>
          <w:p w14:paraId="6F72B1A9">
            <w:pPr>
              <w:rPr>
                <w:sz w:val="24"/>
                <w:highlight w:val="none"/>
              </w:rPr>
            </w:pPr>
            <w:r>
              <w:rPr>
                <w:sz w:val="24"/>
                <w:highlight w:val="none"/>
              </w:rPr>
              <w:t>科主任签名：</w:t>
            </w:r>
          </w:p>
        </w:tc>
      </w:tr>
      <w:tr w14:paraId="6D4EE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4" w:hRule="atLeast"/>
          <w:jc w:val="center"/>
        </w:trPr>
        <w:tc>
          <w:tcPr>
            <w:tcW w:w="4779" w:type="dxa"/>
            <w:gridSpan w:val="3"/>
            <w:vAlign w:val="center"/>
          </w:tcPr>
          <w:p w14:paraId="6743D4B4">
            <w:pPr>
              <w:rPr>
                <w:sz w:val="24"/>
                <w:highlight w:val="none"/>
              </w:rPr>
            </w:pPr>
            <w:r>
              <w:rPr>
                <w:sz w:val="24"/>
                <w:highlight w:val="none"/>
              </w:rPr>
              <w:t>申办</w:t>
            </w:r>
            <w:r>
              <w:rPr>
                <w:rFonts w:hint="eastAsia"/>
                <w:sz w:val="24"/>
                <w:highlight w:val="none"/>
              </w:rPr>
              <w:t>方</w:t>
            </w:r>
            <w:r>
              <w:rPr>
                <w:sz w:val="24"/>
                <w:highlight w:val="none"/>
              </w:rPr>
              <w:t>监查员：</w:t>
            </w:r>
          </w:p>
        </w:tc>
        <w:tc>
          <w:tcPr>
            <w:tcW w:w="4885" w:type="dxa"/>
            <w:gridSpan w:val="3"/>
            <w:vAlign w:val="center"/>
          </w:tcPr>
          <w:p w14:paraId="18095EA0">
            <w:pPr>
              <w:rPr>
                <w:sz w:val="24"/>
                <w:highlight w:val="none"/>
              </w:rPr>
            </w:pPr>
            <w:r>
              <w:rPr>
                <w:sz w:val="24"/>
                <w:highlight w:val="none"/>
              </w:rPr>
              <w:t>监查员电话：</w:t>
            </w:r>
          </w:p>
        </w:tc>
      </w:tr>
      <w:tr w14:paraId="6D585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4" w:hRule="atLeast"/>
          <w:jc w:val="center"/>
        </w:trPr>
        <w:tc>
          <w:tcPr>
            <w:tcW w:w="1944" w:type="dxa"/>
            <w:vAlign w:val="center"/>
          </w:tcPr>
          <w:p w14:paraId="1F196C8C">
            <w:pPr>
              <w:rPr>
                <w:sz w:val="24"/>
                <w:highlight w:val="none"/>
              </w:rPr>
            </w:pPr>
            <w:r>
              <w:rPr>
                <w:sz w:val="24"/>
                <w:highlight w:val="none"/>
              </w:rPr>
              <w:t>机构受理人签名</w:t>
            </w:r>
          </w:p>
        </w:tc>
        <w:tc>
          <w:tcPr>
            <w:tcW w:w="2835" w:type="dxa"/>
            <w:gridSpan w:val="2"/>
            <w:vAlign w:val="center"/>
          </w:tcPr>
          <w:p w14:paraId="23E5012A">
            <w:pPr>
              <w:rPr>
                <w:sz w:val="24"/>
                <w:highlight w:val="none"/>
              </w:rPr>
            </w:pPr>
          </w:p>
        </w:tc>
        <w:tc>
          <w:tcPr>
            <w:tcW w:w="2268" w:type="dxa"/>
            <w:gridSpan w:val="2"/>
            <w:vAlign w:val="center"/>
          </w:tcPr>
          <w:p w14:paraId="4B2DFFC7">
            <w:pPr>
              <w:rPr>
                <w:sz w:val="24"/>
                <w:highlight w:val="none"/>
              </w:rPr>
            </w:pPr>
            <w:r>
              <w:rPr>
                <w:sz w:val="24"/>
                <w:highlight w:val="none"/>
              </w:rPr>
              <w:t>机构办主任签名</w:t>
            </w:r>
          </w:p>
        </w:tc>
        <w:tc>
          <w:tcPr>
            <w:tcW w:w="2617" w:type="dxa"/>
            <w:vAlign w:val="center"/>
          </w:tcPr>
          <w:p w14:paraId="243BA597">
            <w:pPr>
              <w:rPr>
                <w:sz w:val="24"/>
                <w:highlight w:val="none"/>
              </w:rPr>
            </w:pPr>
          </w:p>
        </w:tc>
      </w:tr>
    </w:tbl>
    <w:p w14:paraId="210A2A2F">
      <w:pPr>
        <w:rPr>
          <w:highlight w:val="none"/>
        </w:rPr>
      </w:pPr>
      <w:r>
        <w:rPr>
          <w:rFonts w:hint="eastAsia"/>
          <w:szCs w:val="21"/>
          <w:highlight w:val="none"/>
        </w:rPr>
        <w:t>注：</w:t>
      </w:r>
      <w:r>
        <w:rPr>
          <w:rFonts w:hint="eastAsia"/>
          <w:highlight w:val="none"/>
        </w:rPr>
        <w:t>请准确填写此申请表。试验结束后，以此申请表的内容为依据，由机构上报给NMPA。</w:t>
      </w:r>
    </w:p>
    <w:p w14:paraId="7736DFB0">
      <w:pPr>
        <w:widowControl/>
        <w:jc w:val="left"/>
        <w:rPr>
          <w:rFonts w:asciiTheme="minorEastAsia" w:hAnsiTheme="minorEastAsia" w:eastAsiaTheme="minorEastAsia"/>
          <w:sz w:val="28"/>
          <w:szCs w:val="28"/>
          <w:highlight w:val="none"/>
        </w:rPr>
      </w:pPr>
      <w:r>
        <w:rPr>
          <w:rFonts w:hint="eastAsia" w:ascii="宋体" w:hAnsi="宋体"/>
          <w:highlight w:val="none"/>
        </w:rPr>
        <w:t>一式二份，一份伦理委员会存档，一份归入研究者档案</w:t>
      </w:r>
      <w:r>
        <w:rPr>
          <w:rFonts w:ascii="宋体" w:hAnsi="宋体"/>
          <w:highlight w:val="none"/>
        </w:rPr>
        <w:br w:type="page"/>
      </w:r>
      <w:r>
        <w:rPr>
          <w:rFonts w:hint="eastAsia" w:asciiTheme="minorEastAsia" w:hAnsiTheme="minorEastAsia" w:eastAsiaTheme="minorEastAsia"/>
          <w:sz w:val="28"/>
          <w:szCs w:val="28"/>
          <w:highlight w:val="none"/>
        </w:rPr>
        <w:t>附件10：临床试验项目委托书（样版）</w:t>
      </w:r>
    </w:p>
    <w:p w14:paraId="5A31C4F7">
      <w:pPr>
        <w:pStyle w:val="6"/>
        <w:rPr>
          <w:highlight w:val="none"/>
        </w:rPr>
      </w:pPr>
    </w:p>
    <w:p w14:paraId="7DDA4426">
      <w:pPr>
        <w:pStyle w:val="6"/>
        <w:rPr>
          <w:highlight w:val="none"/>
        </w:rPr>
      </w:pPr>
    </w:p>
    <w:p w14:paraId="1292B6B2">
      <w:pPr>
        <w:pStyle w:val="6"/>
        <w:jc w:val="center"/>
        <w:rPr>
          <w:sz w:val="30"/>
          <w:highlight w:val="none"/>
        </w:rPr>
      </w:pPr>
      <w:r>
        <w:rPr>
          <w:rFonts w:hint="eastAsia"/>
          <w:sz w:val="30"/>
          <w:highlight w:val="none"/>
          <w:u w:val="single"/>
        </w:rPr>
        <w:t xml:space="preserve">                        （药物临床试验名称） </w:t>
      </w:r>
      <w:r>
        <w:rPr>
          <w:rFonts w:hint="eastAsia"/>
          <w:sz w:val="30"/>
          <w:highlight w:val="none"/>
        </w:rPr>
        <w:t>临床试验</w:t>
      </w:r>
    </w:p>
    <w:p w14:paraId="2668CECA">
      <w:pPr>
        <w:pStyle w:val="6"/>
        <w:jc w:val="center"/>
        <w:rPr>
          <w:sz w:val="30"/>
          <w:highlight w:val="none"/>
        </w:rPr>
      </w:pPr>
    </w:p>
    <w:p w14:paraId="58342BA8">
      <w:pPr>
        <w:pStyle w:val="6"/>
        <w:jc w:val="center"/>
        <w:rPr>
          <w:sz w:val="30"/>
          <w:highlight w:val="none"/>
        </w:rPr>
      </w:pPr>
    </w:p>
    <w:p w14:paraId="34377E93">
      <w:pPr>
        <w:pStyle w:val="6"/>
        <w:jc w:val="center"/>
        <w:rPr>
          <w:sz w:val="44"/>
          <w:highlight w:val="none"/>
        </w:rPr>
      </w:pPr>
      <w:r>
        <w:rPr>
          <w:rFonts w:hint="eastAsia"/>
          <w:sz w:val="44"/>
          <w:highlight w:val="none"/>
        </w:rPr>
        <w:t>申办单位委托书</w:t>
      </w:r>
    </w:p>
    <w:p w14:paraId="03601EC4">
      <w:pPr>
        <w:pStyle w:val="6"/>
        <w:jc w:val="center"/>
        <w:rPr>
          <w:highlight w:val="none"/>
        </w:rPr>
      </w:pPr>
    </w:p>
    <w:p w14:paraId="1525AABA">
      <w:pPr>
        <w:pStyle w:val="6"/>
        <w:jc w:val="center"/>
        <w:rPr>
          <w:highlight w:val="none"/>
        </w:rPr>
      </w:pPr>
    </w:p>
    <w:p w14:paraId="7FAB69FB">
      <w:pPr>
        <w:pStyle w:val="6"/>
        <w:jc w:val="center"/>
        <w:rPr>
          <w:highlight w:val="none"/>
        </w:rPr>
      </w:pPr>
    </w:p>
    <w:p w14:paraId="716B52BD">
      <w:pPr>
        <w:pStyle w:val="6"/>
        <w:jc w:val="center"/>
        <w:rPr>
          <w:highlight w:val="none"/>
        </w:rPr>
      </w:pPr>
    </w:p>
    <w:p w14:paraId="59996015">
      <w:pPr>
        <w:pStyle w:val="6"/>
        <w:ind w:firstLine="1440" w:firstLineChars="480"/>
        <w:rPr>
          <w:sz w:val="30"/>
          <w:highlight w:val="none"/>
          <w:u w:val="single"/>
        </w:rPr>
      </w:pPr>
      <w:r>
        <w:rPr>
          <w:rFonts w:hint="eastAsia"/>
          <w:sz w:val="30"/>
          <w:highlight w:val="none"/>
        </w:rPr>
        <w:t>委托方（甲方）：</w:t>
      </w:r>
      <w:r>
        <w:rPr>
          <w:rFonts w:hint="eastAsia"/>
          <w:sz w:val="30"/>
          <w:highlight w:val="none"/>
          <w:u w:val="single"/>
        </w:rPr>
        <w:t xml:space="preserve">                      </w:t>
      </w:r>
    </w:p>
    <w:p w14:paraId="35633FDF">
      <w:pPr>
        <w:pStyle w:val="6"/>
        <w:ind w:firstLine="1440" w:firstLineChars="480"/>
        <w:rPr>
          <w:sz w:val="30"/>
          <w:highlight w:val="none"/>
        </w:rPr>
      </w:pPr>
      <w:r>
        <w:rPr>
          <w:rFonts w:hint="eastAsia"/>
          <w:sz w:val="30"/>
          <w:highlight w:val="none"/>
        </w:rPr>
        <w:t>受托方（乙方）：江门市中心医院</w:t>
      </w:r>
    </w:p>
    <w:p w14:paraId="37D5CACB">
      <w:pPr>
        <w:pStyle w:val="6"/>
        <w:ind w:firstLine="3240" w:firstLineChars="1350"/>
        <w:rPr>
          <w:sz w:val="30"/>
          <w:highlight w:val="none"/>
        </w:rPr>
      </w:pPr>
      <w:r>
        <w:rPr>
          <w:rFonts w:hint="eastAsia"/>
          <w:highlight w:val="none"/>
        </w:rPr>
        <w:t xml:space="preserve">  </w:t>
      </w:r>
      <w:r>
        <w:rPr>
          <w:highlight w:val="none"/>
        </w:rPr>
        <w:t xml:space="preserve">     </w:t>
      </w:r>
      <w:r>
        <w:rPr>
          <w:rFonts w:hint="eastAsia"/>
          <w:highlight w:val="none"/>
        </w:rPr>
        <w:t xml:space="preserve">  </w:t>
      </w:r>
      <w:r>
        <w:rPr>
          <w:rFonts w:hint="eastAsia"/>
          <w:highlight w:val="none"/>
          <w:u w:val="single"/>
        </w:rPr>
        <w:t xml:space="preserve">                   </w:t>
      </w:r>
      <w:r>
        <w:rPr>
          <w:rFonts w:hint="eastAsia"/>
          <w:sz w:val="30"/>
          <w:highlight w:val="none"/>
        </w:rPr>
        <w:t>科</w:t>
      </w:r>
    </w:p>
    <w:p w14:paraId="00F15DB6">
      <w:pPr>
        <w:pStyle w:val="6"/>
        <w:ind w:firstLine="3240" w:firstLineChars="1350"/>
        <w:rPr>
          <w:highlight w:val="none"/>
        </w:rPr>
      </w:pPr>
    </w:p>
    <w:p w14:paraId="4E060DA0">
      <w:pPr>
        <w:pStyle w:val="6"/>
        <w:ind w:firstLine="3240" w:firstLineChars="1350"/>
        <w:rPr>
          <w:highlight w:val="none"/>
        </w:rPr>
      </w:pPr>
    </w:p>
    <w:p w14:paraId="6CDABAD0">
      <w:pPr>
        <w:pStyle w:val="6"/>
        <w:ind w:firstLine="3240" w:firstLineChars="1350"/>
        <w:rPr>
          <w:highlight w:val="none"/>
        </w:rPr>
      </w:pPr>
    </w:p>
    <w:p w14:paraId="43E63AFE">
      <w:pPr>
        <w:pStyle w:val="6"/>
        <w:ind w:firstLine="3240" w:firstLineChars="1350"/>
        <w:rPr>
          <w:highlight w:val="none"/>
        </w:rPr>
      </w:pPr>
    </w:p>
    <w:p w14:paraId="2CF88C92">
      <w:pPr>
        <w:pStyle w:val="6"/>
        <w:ind w:firstLine="3240" w:firstLineChars="1350"/>
        <w:rPr>
          <w:highlight w:val="none"/>
        </w:rPr>
      </w:pPr>
    </w:p>
    <w:p w14:paraId="7CFB1A0B">
      <w:pPr>
        <w:pStyle w:val="6"/>
        <w:ind w:firstLine="3240" w:firstLineChars="1350"/>
        <w:rPr>
          <w:highlight w:val="none"/>
        </w:rPr>
      </w:pPr>
    </w:p>
    <w:p w14:paraId="72E9D833">
      <w:pPr>
        <w:pStyle w:val="6"/>
        <w:ind w:firstLine="3240" w:firstLineChars="1350"/>
        <w:rPr>
          <w:highlight w:val="none"/>
        </w:rPr>
      </w:pPr>
    </w:p>
    <w:p w14:paraId="59C7C82F">
      <w:pPr>
        <w:pStyle w:val="6"/>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131A4F3B">
      <w:pPr>
        <w:pStyle w:val="6"/>
        <w:ind w:firstLine="3240" w:firstLineChars="1350"/>
        <w:rPr>
          <w:highlight w:val="none"/>
        </w:rPr>
      </w:pPr>
    </w:p>
    <w:p w14:paraId="4ADF3182">
      <w:pPr>
        <w:pStyle w:val="6"/>
        <w:ind w:firstLine="3240" w:firstLineChars="1350"/>
        <w:rPr>
          <w:highlight w:val="none"/>
        </w:rPr>
      </w:pPr>
    </w:p>
    <w:p w14:paraId="6119AACF">
      <w:pPr>
        <w:pStyle w:val="6"/>
        <w:ind w:firstLine="3240" w:firstLineChars="1350"/>
        <w:rPr>
          <w:highlight w:val="none"/>
        </w:rPr>
      </w:pPr>
    </w:p>
    <w:p w14:paraId="272818D1">
      <w:pPr>
        <w:pStyle w:val="6"/>
        <w:ind w:firstLine="3240" w:firstLineChars="1350"/>
        <w:rPr>
          <w:highlight w:val="none"/>
        </w:rPr>
      </w:pPr>
    </w:p>
    <w:p w14:paraId="3263674A">
      <w:pPr>
        <w:pStyle w:val="6"/>
        <w:ind w:firstLine="3240" w:firstLineChars="1350"/>
        <w:rPr>
          <w:highlight w:val="none"/>
        </w:rPr>
      </w:pPr>
    </w:p>
    <w:p w14:paraId="5CF9BFB0">
      <w:pPr>
        <w:pStyle w:val="82"/>
        <w:rPr>
          <w:sz w:val="30"/>
          <w:highlight w:val="none"/>
        </w:rPr>
      </w:pPr>
      <w:r>
        <w:rPr>
          <w:rFonts w:hint="eastAsia"/>
          <w:highlight w:val="none"/>
        </w:rPr>
        <w:t>申办单位委托书</w:t>
      </w:r>
    </w:p>
    <w:p w14:paraId="16177CC8">
      <w:pPr>
        <w:pStyle w:val="6"/>
        <w:rPr>
          <w:sz w:val="18"/>
          <w:szCs w:val="18"/>
          <w:highlight w:val="none"/>
        </w:rPr>
      </w:pPr>
    </w:p>
    <w:p w14:paraId="2E5D816D">
      <w:pPr>
        <w:spacing w:line="360" w:lineRule="auto"/>
        <w:ind w:firstLine="480"/>
        <w:rPr>
          <w:sz w:val="28"/>
          <w:szCs w:val="28"/>
          <w:highlight w:val="none"/>
        </w:rPr>
      </w:pPr>
      <w:r>
        <w:rPr>
          <w:rFonts w:hint="eastAsia"/>
          <w:sz w:val="28"/>
          <w:szCs w:val="28"/>
          <w:highlight w:val="none"/>
        </w:rPr>
        <w:t>依据《中华共和国技术合同法》、《药物临床试验质量管理规范》、参照国内、外开展临床试验的规范和要求，经双方协商， _________________________（申办方）委托江门市中心医院</w:t>
      </w:r>
      <w:r>
        <w:rPr>
          <w:rFonts w:hint="eastAsia"/>
          <w:sz w:val="28"/>
          <w:szCs w:val="28"/>
          <w:highlight w:val="none"/>
          <w:u w:val="single"/>
        </w:rPr>
        <w:t xml:space="preserve">       </w:t>
      </w:r>
      <w:r>
        <w:rPr>
          <w:rFonts w:hint="eastAsia"/>
          <w:sz w:val="28"/>
          <w:szCs w:val="28"/>
          <w:highlight w:val="none"/>
        </w:rPr>
        <w:t>科具体负责实施_______________________________________（试验名称）的临床试验。</w:t>
      </w:r>
    </w:p>
    <w:p w14:paraId="687259E5">
      <w:pPr>
        <w:pStyle w:val="6"/>
        <w:rPr>
          <w:b/>
          <w:bCs/>
          <w:szCs w:val="21"/>
          <w:highlight w:val="none"/>
        </w:rPr>
      </w:pPr>
    </w:p>
    <w:p w14:paraId="5C7D0164">
      <w:pPr>
        <w:pStyle w:val="6"/>
        <w:rPr>
          <w:b/>
          <w:bCs/>
          <w:sz w:val="30"/>
          <w:highlight w:val="none"/>
        </w:rPr>
      </w:pPr>
      <w:r>
        <w:rPr>
          <w:rFonts w:hint="eastAsia"/>
          <w:b/>
          <w:bCs/>
          <w:sz w:val="30"/>
          <w:highlight w:val="none"/>
        </w:rPr>
        <w:t>项目内容：</w:t>
      </w:r>
    </w:p>
    <w:p w14:paraId="1903139F">
      <w:pPr>
        <w:pStyle w:val="6"/>
        <w:ind w:firstLine="600" w:firstLineChars="200"/>
        <w:rPr>
          <w:sz w:val="30"/>
          <w:highlight w:val="none"/>
        </w:rPr>
      </w:pPr>
      <w:r>
        <w:rPr>
          <w:rFonts w:hint="eastAsia"/>
          <w:sz w:val="30"/>
          <w:highlight w:val="none"/>
        </w:rPr>
        <w:t>_________</w:t>
      </w:r>
      <w:r>
        <w:rPr>
          <w:rFonts w:hint="eastAsia"/>
          <w:sz w:val="28"/>
          <w:szCs w:val="28"/>
          <w:highlight w:val="none"/>
        </w:rPr>
        <w:t>______________</w:t>
      </w:r>
      <w:r>
        <w:rPr>
          <w:rFonts w:hint="eastAsia"/>
          <w:sz w:val="30"/>
          <w:highlight w:val="none"/>
        </w:rPr>
        <w:t>___________</w:t>
      </w:r>
      <w:r>
        <w:rPr>
          <w:rFonts w:hint="eastAsia"/>
          <w:sz w:val="28"/>
          <w:szCs w:val="28"/>
          <w:highlight w:val="none"/>
        </w:rPr>
        <w:t>（试验项目名称）的临床试验研究，具体内容详见双方协商制定的试验方案。该试验将按照《药物临床试验质量管理规范》的有关内容为标准执行</w:t>
      </w:r>
      <w:r>
        <w:rPr>
          <w:rFonts w:hint="eastAsia"/>
          <w:sz w:val="30"/>
          <w:highlight w:val="none"/>
        </w:rPr>
        <w:t>。</w:t>
      </w:r>
    </w:p>
    <w:p w14:paraId="55726CBF">
      <w:pPr>
        <w:pStyle w:val="6"/>
        <w:ind w:firstLine="416" w:firstLineChars="148"/>
        <w:rPr>
          <w:rFonts w:ascii="宋体" w:hAnsi="宋体"/>
          <w:b/>
          <w:bCs/>
          <w:sz w:val="28"/>
          <w:szCs w:val="28"/>
          <w:highlight w:val="none"/>
        </w:rPr>
      </w:pPr>
      <w:r>
        <w:rPr>
          <w:rFonts w:hint="eastAsia" w:ascii="宋体" w:hAnsi="宋体"/>
          <w:b/>
          <w:bCs/>
          <w:sz w:val="28"/>
          <w:szCs w:val="28"/>
          <w:highlight w:val="none"/>
        </w:rPr>
        <w:t>委托单位：</w:t>
      </w:r>
    </w:p>
    <w:p w14:paraId="2F639632">
      <w:pPr>
        <w:pStyle w:val="6"/>
        <w:ind w:firstLine="600"/>
        <w:rPr>
          <w:rFonts w:ascii="宋体" w:hAnsi="宋体"/>
          <w:sz w:val="28"/>
          <w:szCs w:val="28"/>
          <w:highlight w:val="none"/>
        </w:rPr>
      </w:pPr>
      <w:r>
        <w:rPr>
          <w:rFonts w:ascii="宋体" w:hAnsi="宋体"/>
          <w:sz w:val="28"/>
          <w:szCs w:val="28"/>
          <w:highlight w:val="none"/>
        </w:rPr>
        <w:t>________________________</w:t>
      </w:r>
    </w:p>
    <w:p w14:paraId="64D9ABBC">
      <w:pPr>
        <w:pStyle w:val="6"/>
        <w:ind w:firstLine="600"/>
        <w:rPr>
          <w:rFonts w:ascii="宋体" w:hAnsi="宋体"/>
          <w:sz w:val="28"/>
          <w:szCs w:val="28"/>
          <w:highlight w:val="none"/>
        </w:rPr>
      </w:pPr>
      <w:r>
        <w:rPr>
          <w:rFonts w:hint="eastAsia" w:ascii="宋体" w:hAnsi="宋体"/>
          <w:sz w:val="28"/>
          <w:szCs w:val="28"/>
          <w:highlight w:val="none"/>
        </w:rPr>
        <w:t>联系人：</w:t>
      </w:r>
    </w:p>
    <w:p w14:paraId="2061B21F">
      <w:pPr>
        <w:pStyle w:val="6"/>
        <w:ind w:firstLine="600"/>
        <w:rPr>
          <w:rFonts w:ascii="宋体" w:hAnsi="宋体"/>
          <w:sz w:val="28"/>
          <w:szCs w:val="28"/>
          <w:highlight w:val="none"/>
        </w:rPr>
      </w:pPr>
      <w:r>
        <w:rPr>
          <w:rFonts w:ascii="宋体" w:hAnsi="宋体"/>
          <w:sz w:val="28"/>
          <w:szCs w:val="28"/>
          <w:highlight w:val="none"/>
        </w:rPr>
        <w:t xml:space="preserve">         </w:t>
      </w:r>
      <w:r>
        <w:rPr>
          <w:rFonts w:hint="eastAsia" w:ascii="宋体" w:hAnsi="宋体"/>
          <w:sz w:val="28"/>
          <w:szCs w:val="28"/>
          <w:highlight w:val="none"/>
        </w:rPr>
        <w:t>（</w:t>
      </w:r>
      <w:r>
        <w:rPr>
          <w:rFonts w:ascii="宋体" w:hAnsi="宋体"/>
          <w:sz w:val="28"/>
          <w:szCs w:val="28"/>
          <w:highlight w:val="none"/>
        </w:rPr>
        <w:t>申办方/CRO</w:t>
      </w:r>
      <w:r>
        <w:rPr>
          <w:rFonts w:hint="eastAsia" w:ascii="宋体" w:hAnsi="宋体"/>
          <w:sz w:val="28"/>
          <w:szCs w:val="28"/>
          <w:highlight w:val="none"/>
        </w:rPr>
        <w:t>签字、盖章）</w:t>
      </w:r>
    </w:p>
    <w:p w14:paraId="4880B157">
      <w:pPr>
        <w:pStyle w:val="6"/>
        <w:ind w:firstLine="600"/>
        <w:rPr>
          <w:rFonts w:ascii="宋体" w:hAnsi="宋体"/>
          <w:sz w:val="28"/>
          <w:szCs w:val="28"/>
          <w:highlight w:val="none"/>
          <w:u w:val="single"/>
        </w:rPr>
      </w:pPr>
      <w:r>
        <w:rPr>
          <w:rFonts w:hint="eastAsia" w:ascii="宋体" w:hAnsi="宋体"/>
          <w:sz w:val="28"/>
          <w:szCs w:val="28"/>
          <w:highlight w:val="none"/>
        </w:rPr>
        <w:t>地址：</w:t>
      </w:r>
      <w:r>
        <w:rPr>
          <w:rFonts w:ascii="宋体" w:hAnsi="宋体"/>
          <w:sz w:val="28"/>
          <w:szCs w:val="28"/>
          <w:highlight w:val="none"/>
          <w:u w:val="single"/>
        </w:rPr>
        <w:t xml:space="preserve">                       </w:t>
      </w:r>
      <w:r>
        <w:rPr>
          <w:rFonts w:ascii="宋体" w:hAnsi="宋体"/>
          <w:sz w:val="28"/>
          <w:szCs w:val="28"/>
          <w:highlight w:val="none"/>
        </w:rPr>
        <w:t xml:space="preserve">          </w:t>
      </w:r>
      <w:r>
        <w:rPr>
          <w:rFonts w:hint="eastAsia" w:ascii="宋体" w:hAnsi="宋体"/>
          <w:sz w:val="28"/>
          <w:szCs w:val="28"/>
          <w:highlight w:val="none"/>
        </w:rPr>
        <w:t>邮编：</w:t>
      </w:r>
      <w:r>
        <w:rPr>
          <w:rFonts w:ascii="宋体" w:hAnsi="宋体"/>
          <w:sz w:val="28"/>
          <w:szCs w:val="28"/>
          <w:highlight w:val="none"/>
        </w:rPr>
        <w:t>_________</w:t>
      </w:r>
    </w:p>
    <w:p w14:paraId="0808BB5D">
      <w:pPr>
        <w:pStyle w:val="6"/>
        <w:ind w:firstLine="600"/>
        <w:rPr>
          <w:rFonts w:ascii="宋体" w:hAnsi="宋体"/>
          <w:sz w:val="28"/>
          <w:szCs w:val="28"/>
          <w:highlight w:val="none"/>
        </w:rPr>
      </w:pPr>
      <w:r>
        <w:rPr>
          <w:rFonts w:hint="eastAsia" w:ascii="宋体" w:hAnsi="宋体"/>
          <w:sz w:val="28"/>
          <w:szCs w:val="28"/>
          <w:highlight w:val="none"/>
        </w:rPr>
        <w:t>电话：</w:t>
      </w:r>
      <w:r>
        <w:rPr>
          <w:rFonts w:ascii="宋体" w:hAnsi="宋体"/>
          <w:sz w:val="28"/>
          <w:szCs w:val="28"/>
          <w:highlight w:val="none"/>
          <w:u w:val="single"/>
        </w:rPr>
        <w:t xml:space="preserve">                       </w:t>
      </w:r>
      <w:r>
        <w:rPr>
          <w:rFonts w:ascii="宋体" w:hAnsi="宋体"/>
          <w:sz w:val="28"/>
          <w:szCs w:val="28"/>
          <w:highlight w:val="none"/>
        </w:rPr>
        <w:t xml:space="preserve"> </w:t>
      </w:r>
    </w:p>
    <w:p w14:paraId="3C563F50">
      <w:pPr>
        <w:spacing w:line="360" w:lineRule="auto"/>
        <w:ind w:firstLine="278" w:firstLineChars="99"/>
        <w:rPr>
          <w:rFonts w:ascii="宋体" w:hAnsi="宋体"/>
          <w:b/>
          <w:bCs/>
          <w:sz w:val="28"/>
          <w:szCs w:val="28"/>
          <w:highlight w:val="none"/>
        </w:rPr>
      </w:pPr>
      <w:r>
        <w:rPr>
          <w:rFonts w:hint="eastAsia" w:ascii="宋体" w:hAnsi="宋体"/>
          <w:b/>
          <w:bCs/>
          <w:sz w:val="28"/>
          <w:szCs w:val="28"/>
          <w:highlight w:val="none"/>
        </w:rPr>
        <w:t>被委托人：</w:t>
      </w:r>
      <w:r>
        <w:rPr>
          <w:rFonts w:ascii="宋体" w:hAnsi="宋体"/>
          <w:b/>
          <w:bCs/>
          <w:sz w:val="28"/>
          <w:szCs w:val="28"/>
          <w:highlight w:val="none"/>
        </w:rPr>
        <w:t>_______________</w:t>
      </w:r>
      <w:r>
        <w:rPr>
          <w:rFonts w:hint="eastAsia" w:ascii="宋体" w:hAnsi="宋体"/>
          <w:b/>
          <w:bCs/>
          <w:sz w:val="28"/>
          <w:szCs w:val="28"/>
          <w:highlight w:val="none"/>
        </w:rPr>
        <w:t>（</w:t>
      </w:r>
      <w:r>
        <w:rPr>
          <w:rFonts w:ascii="宋体" w:hAnsi="宋体"/>
          <w:b/>
          <w:bCs/>
          <w:sz w:val="28"/>
          <w:szCs w:val="28"/>
          <w:highlight w:val="none"/>
        </w:rPr>
        <w:t>PI</w:t>
      </w:r>
      <w:r>
        <w:rPr>
          <w:rFonts w:hint="eastAsia" w:ascii="宋体" w:hAnsi="宋体"/>
          <w:b/>
          <w:bCs/>
          <w:sz w:val="28"/>
          <w:szCs w:val="28"/>
          <w:highlight w:val="none"/>
        </w:rPr>
        <w:t>签字）</w:t>
      </w:r>
    </w:p>
    <w:p w14:paraId="0F7C99F6">
      <w:pPr>
        <w:spacing w:line="360" w:lineRule="auto"/>
        <w:ind w:firstLine="278" w:firstLineChars="99"/>
        <w:rPr>
          <w:rFonts w:ascii="宋体" w:hAnsi="宋体"/>
          <w:b/>
          <w:bCs/>
          <w:sz w:val="28"/>
          <w:szCs w:val="28"/>
          <w:highlight w:val="none"/>
        </w:rPr>
      </w:pPr>
      <w:r>
        <w:rPr>
          <w:rFonts w:hint="eastAsia" w:ascii="宋体" w:hAnsi="宋体"/>
          <w:b/>
          <w:bCs/>
          <w:sz w:val="28"/>
          <w:szCs w:val="28"/>
          <w:highlight w:val="none"/>
        </w:rPr>
        <w:t>日期：</w:t>
      </w:r>
      <w:r>
        <w:rPr>
          <w:rFonts w:ascii="宋体" w:hAnsi="宋体"/>
          <w:bCs/>
          <w:sz w:val="28"/>
          <w:szCs w:val="28"/>
          <w:highlight w:val="none"/>
          <w:u w:val="single"/>
        </w:rPr>
        <w:t xml:space="preserve">                   </w:t>
      </w:r>
      <w:r>
        <w:rPr>
          <w:rFonts w:ascii="宋体" w:hAnsi="宋体"/>
          <w:b/>
          <w:bCs/>
          <w:sz w:val="28"/>
          <w:szCs w:val="28"/>
          <w:highlight w:val="none"/>
        </w:rPr>
        <w:t xml:space="preserve"> </w:t>
      </w:r>
    </w:p>
    <w:p w14:paraId="671F1F59">
      <w:pPr>
        <w:widowControl/>
        <w:jc w:val="left"/>
        <w:rPr>
          <w:bCs/>
          <w:highlight w:val="none"/>
        </w:rPr>
      </w:pPr>
      <w:r>
        <w:rPr>
          <w:bCs/>
          <w:highlight w:val="none"/>
        </w:rPr>
        <w:br w:type="page"/>
      </w:r>
    </w:p>
    <w:p w14:paraId="7374C56C">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附件11</w:t>
      </w:r>
    </w:p>
    <w:p w14:paraId="5A9A97CC">
      <w:pPr>
        <w:jc w:val="center"/>
        <w:rPr>
          <w:b/>
          <w:bCs/>
          <w:sz w:val="28"/>
          <w:szCs w:val="32"/>
          <w:highlight w:val="none"/>
        </w:rPr>
      </w:pPr>
      <w:r>
        <w:rPr>
          <w:rFonts w:hint="eastAsia"/>
          <w:b/>
          <w:sz w:val="28"/>
          <w:szCs w:val="32"/>
          <w:highlight w:val="none"/>
        </w:rPr>
        <w:t>药物临床试验项目课题组</w:t>
      </w:r>
      <w:r>
        <w:rPr>
          <w:rFonts w:hint="eastAsia"/>
          <w:b/>
          <w:bCs/>
          <w:sz w:val="28"/>
          <w:szCs w:val="32"/>
          <w:highlight w:val="none"/>
        </w:rPr>
        <w:t>成员表</w:t>
      </w:r>
    </w:p>
    <w:tbl>
      <w:tblPr>
        <w:tblStyle w:val="18"/>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0"/>
        <w:gridCol w:w="4852"/>
      </w:tblGrid>
      <w:tr w14:paraId="2976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82" w:type="dxa"/>
            <w:gridSpan w:val="2"/>
          </w:tcPr>
          <w:p w14:paraId="7603EBE8">
            <w:pPr>
              <w:spacing w:line="360" w:lineRule="auto"/>
              <w:jc w:val="left"/>
              <w:rPr>
                <w:sz w:val="24"/>
                <w:highlight w:val="none"/>
              </w:rPr>
            </w:pPr>
            <w:r>
              <w:rPr>
                <w:rFonts w:hint="eastAsia"/>
                <w:sz w:val="24"/>
                <w:highlight w:val="none"/>
              </w:rPr>
              <w:t>试验名称：</w:t>
            </w:r>
          </w:p>
          <w:p w14:paraId="7ECDFE06">
            <w:pPr>
              <w:spacing w:line="360" w:lineRule="auto"/>
              <w:jc w:val="left"/>
              <w:rPr>
                <w:sz w:val="24"/>
                <w:highlight w:val="none"/>
              </w:rPr>
            </w:pPr>
          </w:p>
        </w:tc>
      </w:tr>
      <w:tr w14:paraId="047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2" w:type="dxa"/>
            <w:gridSpan w:val="2"/>
          </w:tcPr>
          <w:p w14:paraId="16112892">
            <w:pPr>
              <w:spacing w:line="360" w:lineRule="auto"/>
              <w:jc w:val="left"/>
              <w:rPr>
                <w:sz w:val="24"/>
                <w:highlight w:val="none"/>
              </w:rPr>
            </w:pPr>
            <w:r>
              <w:rPr>
                <w:rFonts w:hint="eastAsia"/>
                <w:sz w:val="24"/>
                <w:highlight w:val="none"/>
              </w:rPr>
              <w:t>试验类别：□药品  □医疗器械  □诊断试剂  □其它：（请说明）</w:t>
            </w:r>
          </w:p>
        </w:tc>
      </w:tr>
      <w:tr w14:paraId="0BF9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030" w:type="dxa"/>
          </w:tcPr>
          <w:p w14:paraId="693A72AF">
            <w:pPr>
              <w:spacing w:line="360" w:lineRule="auto"/>
              <w:jc w:val="left"/>
              <w:rPr>
                <w:sz w:val="24"/>
                <w:highlight w:val="none"/>
              </w:rPr>
            </w:pPr>
            <w:r>
              <w:rPr>
                <w:rFonts w:hint="eastAsia"/>
                <w:sz w:val="24"/>
                <w:highlight w:val="none"/>
              </w:rPr>
              <w:t>主要研究者：</w:t>
            </w:r>
          </w:p>
        </w:tc>
        <w:tc>
          <w:tcPr>
            <w:tcW w:w="4852" w:type="dxa"/>
          </w:tcPr>
          <w:p w14:paraId="230BC0C1">
            <w:pPr>
              <w:spacing w:line="360" w:lineRule="auto"/>
              <w:jc w:val="left"/>
              <w:rPr>
                <w:sz w:val="24"/>
                <w:highlight w:val="none"/>
              </w:rPr>
            </w:pPr>
            <w:r>
              <w:rPr>
                <w:rFonts w:hint="eastAsia"/>
                <w:sz w:val="24"/>
                <w:highlight w:val="none"/>
              </w:rPr>
              <w:t>项目拟启动时间：</w:t>
            </w:r>
          </w:p>
        </w:tc>
      </w:tr>
    </w:tbl>
    <w:p w14:paraId="367CD7FA">
      <w:pPr>
        <w:spacing w:line="360" w:lineRule="auto"/>
        <w:jc w:val="center"/>
        <w:rPr>
          <w:sz w:val="24"/>
          <w:highlight w:val="none"/>
        </w:rPr>
      </w:pPr>
      <w:r>
        <w:rPr>
          <w:rFonts w:hint="eastAsia"/>
          <w:sz w:val="24"/>
          <w:highlight w:val="none"/>
        </w:rPr>
        <w:t>研</w:t>
      </w:r>
      <w:r>
        <w:rPr>
          <w:sz w:val="24"/>
          <w:highlight w:val="none"/>
        </w:rPr>
        <w:t xml:space="preserve"> </w:t>
      </w:r>
      <w:r>
        <w:rPr>
          <w:rFonts w:hint="eastAsia"/>
          <w:sz w:val="24"/>
          <w:highlight w:val="none"/>
        </w:rPr>
        <w:t>究</w:t>
      </w:r>
      <w:r>
        <w:rPr>
          <w:sz w:val="24"/>
          <w:highlight w:val="none"/>
        </w:rPr>
        <w:t xml:space="preserve"> </w:t>
      </w:r>
      <w:r>
        <w:rPr>
          <w:rFonts w:hint="eastAsia"/>
          <w:sz w:val="24"/>
          <w:highlight w:val="none"/>
        </w:rPr>
        <w:t>组 主 要</w:t>
      </w:r>
      <w:r>
        <w:rPr>
          <w:sz w:val="24"/>
          <w:highlight w:val="none"/>
        </w:rPr>
        <w:t xml:space="preserve"> </w:t>
      </w:r>
      <w:r>
        <w:rPr>
          <w:rFonts w:hint="eastAsia"/>
          <w:sz w:val="24"/>
          <w:highlight w:val="none"/>
        </w:rPr>
        <w:t>成</w:t>
      </w:r>
      <w:r>
        <w:rPr>
          <w:sz w:val="24"/>
          <w:highlight w:val="none"/>
        </w:rPr>
        <w:t xml:space="preserve"> </w:t>
      </w:r>
      <w:r>
        <w:rPr>
          <w:rFonts w:hint="eastAsia"/>
          <w:sz w:val="24"/>
          <w:highlight w:val="none"/>
        </w:rPr>
        <w:t>员</w:t>
      </w:r>
      <w:r>
        <w:rPr>
          <w:sz w:val="24"/>
          <w:highlight w:val="none"/>
        </w:rPr>
        <w:t xml:space="preserve"> </w:t>
      </w:r>
    </w:p>
    <w:tbl>
      <w:tblPr>
        <w:tblStyle w:val="18"/>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17"/>
        <w:gridCol w:w="2557"/>
        <w:gridCol w:w="1965"/>
        <w:gridCol w:w="1965"/>
      </w:tblGrid>
      <w:tr w14:paraId="4E42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560" w:type="dxa"/>
            <w:vAlign w:val="center"/>
          </w:tcPr>
          <w:p w14:paraId="43C234FA">
            <w:pPr>
              <w:spacing w:before="100" w:after="100" w:line="360" w:lineRule="auto"/>
              <w:jc w:val="center"/>
              <w:rPr>
                <w:rFonts w:ascii="宋体" w:hAnsi="宋体"/>
                <w:sz w:val="24"/>
                <w:highlight w:val="none"/>
              </w:rPr>
            </w:pPr>
            <w:r>
              <w:rPr>
                <w:rFonts w:hint="eastAsia" w:ascii="宋体" w:hAnsi="宋体"/>
                <w:sz w:val="24"/>
                <w:highlight w:val="none"/>
              </w:rPr>
              <w:t>姓  名</w:t>
            </w:r>
          </w:p>
        </w:tc>
        <w:tc>
          <w:tcPr>
            <w:tcW w:w="1917" w:type="dxa"/>
            <w:vAlign w:val="center"/>
          </w:tcPr>
          <w:p w14:paraId="4F8A3D83">
            <w:pPr>
              <w:spacing w:before="100" w:after="100" w:line="360" w:lineRule="auto"/>
              <w:jc w:val="center"/>
              <w:rPr>
                <w:rFonts w:ascii="宋体" w:hAnsi="宋体"/>
                <w:sz w:val="24"/>
                <w:highlight w:val="none"/>
              </w:rPr>
            </w:pPr>
            <w:r>
              <w:rPr>
                <w:rFonts w:hint="eastAsia" w:ascii="宋体" w:hAnsi="宋体"/>
                <w:sz w:val="24"/>
                <w:highlight w:val="none"/>
              </w:rPr>
              <w:t>研究中分工</w:t>
            </w:r>
          </w:p>
        </w:tc>
        <w:tc>
          <w:tcPr>
            <w:tcW w:w="2557" w:type="dxa"/>
            <w:vAlign w:val="center"/>
          </w:tcPr>
          <w:p w14:paraId="5A460C70">
            <w:pPr>
              <w:spacing w:before="100" w:after="100" w:line="360" w:lineRule="auto"/>
              <w:jc w:val="center"/>
              <w:rPr>
                <w:rFonts w:hint="default" w:ascii="宋体" w:hAnsi="宋体" w:eastAsia="宋体"/>
                <w:sz w:val="24"/>
                <w:highlight w:val="none"/>
                <w:lang w:val="en-US" w:eastAsia="zh-CN"/>
              </w:rPr>
            </w:pPr>
            <w:r>
              <w:rPr>
                <w:rFonts w:hint="eastAsia" w:ascii="宋体" w:hAnsi="宋体"/>
                <w:sz w:val="24"/>
                <w:highlight w:val="none"/>
              </w:rPr>
              <w:t>所在科室</w:t>
            </w:r>
            <w:r>
              <w:rPr>
                <w:rFonts w:hint="eastAsia" w:ascii="宋体" w:hAnsi="宋体"/>
                <w:sz w:val="24"/>
                <w:highlight w:val="none"/>
                <w:lang w:val="en-US" w:eastAsia="zh-CN"/>
              </w:rPr>
              <w:t>及职称</w:t>
            </w:r>
          </w:p>
        </w:tc>
        <w:tc>
          <w:tcPr>
            <w:tcW w:w="1965" w:type="dxa"/>
          </w:tcPr>
          <w:p w14:paraId="3AF668AB">
            <w:pPr>
              <w:widowControl/>
              <w:tabs>
                <w:tab w:val="left" w:pos="0"/>
                <w:tab w:val="left" w:pos="1332"/>
              </w:tabs>
              <w:spacing w:before="240" w:after="100" w:line="360" w:lineRule="auto"/>
              <w:ind w:right="-107" w:rightChars="-51"/>
              <w:jc w:val="center"/>
              <w:rPr>
                <w:rFonts w:ascii="宋体" w:hAnsi="宋体"/>
                <w:sz w:val="24"/>
                <w:highlight w:val="none"/>
              </w:rPr>
            </w:pPr>
            <w:r>
              <w:rPr>
                <w:rFonts w:hint="eastAsia" w:ascii="宋体" w:hAnsi="宋体"/>
                <w:sz w:val="24"/>
                <w:highlight w:val="none"/>
              </w:rPr>
              <w:t>是否参加过GCP培训</w:t>
            </w:r>
          </w:p>
        </w:tc>
        <w:tc>
          <w:tcPr>
            <w:tcW w:w="1965" w:type="dxa"/>
            <w:vAlign w:val="center"/>
          </w:tcPr>
          <w:p w14:paraId="083D66FF">
            <w:pPr>
              <w:widowControl/>
              <w:tabs>
                <w:tab w:val="left" w:pos="0"/>
                <w:tab w:val="left" w:pos="1332"/>
              </w:tabs>
              <w:spacing w:before="240" w:after="100" w:line="360" w:lineRule="auto"/>
              <w:ind w:right="-107" w:rightChars="-51"/>
              <w:jc w:val="center"/>
              <w:rPr>
                <w:rFonts w:ascii="宋体" w:hAnsi="宋体"/>
                <w:sz w:val="24"/>
                <w:highlight w:val="none"/>
              </w:rPr>
            </w:pPr>
            <w:r>
              <w:rPr>
                <w:rFonts w:hint="eastAsia" w:ascii="宋体" w:hAnsi="宋体"/>
                <w:sz w:val="24"/>
                <w:highlight w:val="none"/>
              </w:rPr>
              <w:t>签  名</w:t>
            </w:r>
          </w:p>
        </w:tc>
      </w:tr>
      <w:tr w14:paraId="677F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560" w:type="dxa"/>
            <w:vAlign w:val="center"/>
          </w:tcPr>
          <w:p w14:paraId="0D354A39">
            <w:pPr>
              <w:spacing w:before="100" w:after="100" w:line="360" w:lineRule="auto"/>
              <w:jc w:val="center"/>
              <w:rPr>
                <w:rFonts w:ascii="宋体" w:hAnsi="宋体"/>
                <w:sz w:val="24"/>
                <w:highlight w:val="none"/>
              </w:rPr>
            </w:pPr>
          </w:p>
        </w:tc>
        <w:tc>
          <w:tcPr>
            <w:tcW w:w="1917" w:type="dxa"/>
          </w:tcPr>
          <w:p w14:paraId="446812AC">
            <w:pPr>
              <w:spacing w:before="100" w:after="100" w:line="360" w:lineRule="auto"/>
              <w:jc w:val="center"/>
              <w:rPr>
                <w:rFonts w:ascii="宋体" w:hAnsi="宋体"/>
                <w:sz w:val="24"/>
                <w:highlight w:val="none"/>
              </w:rPr>
            </w:pPr>
          </w:p>
        </w:tc>
        <w:tc>
          <w:tcPr>
            <w:tcW w:w="2557" w:type="dxa"/>
            <w:vAlign w:val="center"/>
          </w:tcPr>
          <w:p w14:paraId="546AC8F7">
            <w:pPr>
              <w:spacing w:before="100" w:after="100" w:line="360" w:lineRule="auto"/>
              <w:jc w:val="center"/>
              <w:rPr>
                <w:rFonts w:ascii="宋体" w:hAnsi="宋体"/>
                <w:sz w:val="24"/>
                <w:highlight w:val="none"/>
              </w:rPr>
            </w:pPr>
          </w:p>
        </w:tc>
        <w:tc>
          <w:tcPr>
            <w:tcW w:w="1965" w:type="dxa"/>
          </w:tcPr>
          <w:p w14:paraId="69B9D0CA">
            <w:pPr>
              <w:spacing w:before="100" w:after="100" w:line="360" w:lineRule="auto"/>
              <w:rPr>
                <w:rFonts w:ascii="宋体" w:hAnsi="宋体"/>
                <w:sz w:val="24"/>
                <w:highlight w:val="none"/>
              </w:rPr>
            </w:pPr>
          </w:p>
        </w:tc>
        <w:tc>
          <w:tcPr>
            <w:tcW w:w="1965" w:type="dxa"/>
            <w:vAlign w:val="center"/>
          </w:tcPr>
          <w:p w14:paraId="152A79A4">
            <w:pPr>
              <w:spacing w:before="100" w:after="100" w:line="360" w:lineRule="auto"/>
              <w:rPr>
                <w:rFonts w:ascii="宋体" w:hAnsi="宋体"/>
                <w:sz w:val="24"/>
                <w:highlight w:val="none"/>
              </w:rPr>
            </w:pPr>
          </w:p>
        </w:tc>
      </w:tr>
      <w:tr w14:paraId="5670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560" w:type="dxa"/>
            <w:vAlign w:val="center"/>
          </w:tcPr>
          <w:p w14:paraId="29B48C6E">
            <w:pPr>
              <w:spacing w:before="100" w:after="100" w:line="360" w:lineRule="auto"/>
              <w:jc w:val="center"/>
              <w:rPr>
                <w:rFonts w:ascii="宋体" w:hAnsi="宋体"/>
                <w:sz w:val="24"/>
                <w:highlight w:val="none"/>
              </w:rPr>
            </w:pPr>
          </w:p>
        </w:tc>
        <w:tc>
          <w:tcPr>
            <w:tcW w:w="1917" w:type="dxa"/>
          </w:tcPr>
          <w:p w14:paraId="43934D59">
            <w:pPr>
              <w:spacing w:before="100" w:after="100" w:line="360" w:lineRule="auto"/>
              <w:jc w:val="center"/>
              <w:rPr>
                <w:rFonts w:ascii="宋体" w:hAnsi="宋体"/>
                <w:sz w:val="24"/>
                <w:highlight w:val="none"/>
              </w:rPr>
            </w:pPr>
          </w:p>
        </w:tc>
        <w:tc>
          <w:tcPr>
            <w:tcW w:w="2557" w:type="dxa"/>
            <w:vAlign w:val="center"/>
          </w:tcPr>
          <w:p w14:paraId="0AEEA036">
            <w:pPr>
              <w:spacing w:before="100" w:after="100" w:line="360" w:lineRule="auto"/>
              <w:jc w:val="center"/>
              <w:rPr>
                <w:rFonts w:ascii="宋体" w:hAnsi="宋体"/>
                <w:sz w:val="24"/>
                <w:highlight w:val="none"/>
              </w:rPr>
            </w:pPr>
          </w:p>
        </w:tc>
        <w:tc>
          <w:tcPr>
            <w:tcW w:w="1965" w:type="dxa"/>
          </w:tcPr>
          <w:p w14:paraId="77582370">
            <w:pPr>
              <w:spacing w:before="100" w:after="100" w:line="360" w:lineRule="auto"/>
              <w:rPr>
                <w:rFonts w:ascii="宋体" w:hAnsi="宋体"/>
                <w:sz w:val="24"/>
                <w:highlight w:val="none"/>
              </w:rPr>
            </w:pPr>
          </w:p>
        </w:tc>
        <w:tc>
          <w:tcPr>
            <w:tcW w:w="1965" w:type="dxa"/>
            <w:tcBorders>
              <w:right w:val="single" w:color="auto" w:sz="4" w:space="0"/>
            </w:tcBorders>
            <w:vAlign w:val="center"/>
          </w:tcPr>
          <w:p w14:paraId="71545BA7">
            <w:pPr>
              <w:spacing w:before="100" w:after="100" w:line="360" w:lineRule="auto"/>
              <w:rPr>
                <w:rFonts w:ascii="宋体" w:hAnsi="宋体"/>
                <w:sz w:val="24"/>
                <w:highlight w:val="none"/>
              </w:rPr>
            </w:pPr>
          </w:p>
        </w:tc>
      </w:tr>
      <w:tr w14:paraId="050E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560" w:type="dxa"/>
            <w:vAlign w:val="center"/>
          </w:tcPr>
          <w:p w14:paraId="32C8D2C4">
            <w:pPr>
              <w:spacing w:before="100" w:after="100" w:line="360" w:lineRule="auto"/>
              <w:jc w:val="center"/>
              <w:rPr>
                <w:rFonts w:ascii="宋体" w:hAnsi="宋体"/>
                <w:sz w:val="24"/>
                <w:highlight w:val="none"/>
              </w:rPr>
            </w:pPr>
          </w:p>
        </w:tc>
        <w:tc>
          <w:tcPr>
            <w:tcW w:w="1917" w:type="dxa"/>
          </w:tcPr>
          <w:p w14:paraId="742375F1">
            <w:pPr>
              <w:spacing w:before="100" w:after="100" w:line="360" w:lineRule="auto"/>
              <w:jc w:val="center"/>
              <w:rPr>
                <w:rFonts w:ascii="宋体" w:hAnsi="宋体"/>
                <w:sz w:val="24"/>
                <w:highlight w:val="none"/>
              </w:rPr>
            </w:pPr>
          </w:p>
        </w:tc>
        <w:tc>
          <w:tcPr>
            <w:tcW w:w="2557" w:type="dxa"/>
            <w:vAlign w:val="center"/>
          </w:tcPr>
          <w:p w14:paraId="0D875787">
            <w:pPr>
              <w:spacing w:before="100" w:after="100" w:line="360" w:lineRule="auto"/>
              <w:jc w:val="center"/>
              <w:rPr>
                <w:rFonts w:ascii="宋体" w:hAnsi="宋体"/>
                <w:sz w:val="24"/>
                <w:highlight w:val="none"/>
              </w:rPr>
            </w:pPr>
          </w:p>
        </w:tc>
        <w:tc>
          <w:tcPr>
            <w:tcW w:w="1965" w:type="dxa"/>
          </w:tcPr>
          <w:p w14:paraId="3B37F338">
            <w:pPr>
              <w:spacing w:before="100" w:after="100" w:line="360" w:lineRule="auto"/>
              <w:rPr>
                <w:rFonts w:ascii="宋体" w:hAnsi="宋体"/>
                <w:sz w:val="24"/>
                <w:highlight w:val="none"/>
              </w:rPr>
            </w:pPr>
          </w:p>
        </w:tc>
        <w:tc>
          <w:tcPr>
            <w:tcW w:w="1965" w:type="dxa"/>
            <w:tcBorders>
              <w:right w:val="single" w:color="auto" w:sz="4" w:space="0"/>
            </w:tcBorders>
            <w:vAlign w:val="center"/>
          </w:tcPr>
          <w:p w14:paraId="69CE67C4">
            <w:pPr>
              <w:spacing w:before="100" w:after="100" w:line="360" w:lineRule="auto"/>
              <w:rPr>
                <w:rFonts w:ascii="宋体" w:hAnsi="宋体"/>
                <w:sz w:val="24"/>
                <w:highlight w:val="none"/>
              </w:rPr>
            </w:pPr>
          </w:p>
        </w:tc>
      </w:tr>
      <w:tr w14:paraId="2948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1560" w:type="dxa"/>
            <w:vAlign w:val="center"/>
          </w:tcPr>
          <w:p w14:paraId="0EFB5A6B">
            <w:pPr>
              <w:spacing w:before="100" w:after="100" w:line="360" w:lineRule="auto"/>
              <w:jc w:val="center"/>
              <w:rPr>
                <w:rFonts w:ascii="宋体" w:hAnsi="宋体"/>
                <w:sz w:val="24"/>
                <w:highlight w:val="none"/>
              </w:rPr>
            </w:pPr>
          </w:p>
        </w:tc>
        <w:tc>
          <w:tcPr>
            <w:tcW w:w="1917" w:type="dxa"/>
          </w:tcPr>
          <w:p w14:paraId="02124545">
            <w:pPr>
              <w:spacing w:before="100" w:after="100" w:line="360" w:lineRule="auto"/>
              <w:jc w:val="center"/>
              <w:rPr>
                <w:rFonts w:ascii="宋体" w:hAnsi="宋体"/>
                <w:sz w:val="24"/>
                <w:highlight w:val="none"/>
              </w:rPr>
            </w:pPr>
          </w:p>
        </w:tc>
        <w:tc>
          <w:tcPr>
            <w:tcW w:w="2557" w:type="dxa"/>
            <w:vAlign w:val="center"/>
          </w:tcPr>
          <w:p w14:paraId="3D4013AE">
            <w:pPr>
              <w:spacing w:before="100" w:after="100" w:line="360" w:lineRule="auto"/>
              <w:jc w:val="center"/>
              <w:rPr>
                <w:rFonts w:ascii="宋体" w:hAnsi="宋体"/>
                <w:sz w:val="24"/>
                <w:highlight w:val="none"/>
              </w:rPr>
            </w:pPr>
          </w:p>
        </w:tc>
        <w:tc>
          <w:tcPr>
            <w:tcW w:w="1965" w:type="dxa"/>
          </w:tcPr>
          <w:p w14:paraId="775E2477">
            <w:pPr>
              <w:spacing w:before="100" w:after="100" w:line="360" w:lineRule="auto"/>
              <w:rPr>
                <w:rFonts w:ascii="宋体" w:hAnsi="宋体"/>
                <w:sz w:val="24"/>
                <w:highlight w:val="none"/>
              </w:rPr>
            </w:pPr>
          </w:p>
        </w:tc>
        <w:tc>
          <w:tcPr>
            <w:tcW w:w="1965" w:type="dxa"/>
            <w:tcBorders>
              <w:right w:val="single" w:color="auto" w:sz="4" w:space="0"/>
            </w:tcBorders>
            <w:vAlign w:val="center"/>
          </w:tcPr>
          <w:p w14:paraId="5E9EF6E1">
            <w:pPr>
              <w:spacing w:before="100" w:after="100" w:line="360" w:lineRule="auto"/>
              <w:rPr>
                <w:rFonts w:ascii="宋体" w:hAnsi="宋体"/>
                <w:sz w:val="24"/>
                <w:highlight w:val="none"/>
              </w:rPr>
            </w:pPr>
          </w:p>
        </w:tc>
      </w:tr>
      <w:tr w14:paraId="74A9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1560" w:type="dxa"/>
            <w:vAlign w:val="center"/>
          </w:tcPr>
          <w:p w14:paraId="122FFB90">
            <w:pPr>
              <w:spacing w:before="100" w:after="100" w:line="360" w:lineRule="auto"/>
              <w:jc w:val="center"/>
              <w:rPr>
                <w:rFonts w:ascii="宋体" w:hAnsi="宋体"/>
                <w:sz w:val="24"/>
                <w:highlight w:val="none"/>
              </w:rPr>
            </w:pPr>
          </w:p>
        </w:tc>
        <w:tc>
          <w:tcPr>
            <w:tcW w:w="1917" w:type="dxa"/>
          </w:tcPr>
          <w:p w14:paraId="4AAF34D9">
            <w:pPr>
              <w:spacing w:before="100" w:after="100" w:line="360" w:lineRule="auto"/>
              <w:jc w:val="center"/>
              <w:rPr>
                <w:rFonts w:ascii="宋体" w:hAnsi="宋体"/>
                <w:sz w:val="24"/>
                <w:highlight w:val="none"/>
              </w:rPr>
            </w:pPr>
          </w:p>
        </w:tc>
        <w:tc>
          <w:tcPr>
            <w:tcW w:w="2557" w:type="dxa"/>
            <w:vAlign w:val="center"/>
          </w:tcPr>
          <w:p w14:paraId="0A381ACE">
            <w:pPr>
              <w:spacing w:before="100" w:after="100" w:line="360" w:lineRule="auto"/>
              <w:jc w:val="center"/>
              <w:rPr>
                <w:rFonts w:ascii="宋体" w:hAnsi="宋体"/>
                <w:sz w:val="24"/>
                <w:highlight w:val="none"/>
              </w:rPr>
            </w:pPr>
          </w:p>
        </w:tc>
        <w:tc>
          <w:tcPr>
            <w:tcW w:w="1965" w:type="dxa"/>
          </w:tcPr>
          <w:p w14:paraId="74989B81">
            <w:pPr>
              <w:spacing w:before="100" w:after="100" w:line="360" w:lineRule="auto"/>
              <w:rPr>
                <w:rFonts w:ascii="宋体" w:hAnsi="宋体"/>
                <w:sz w:val="24"/>
                <w:highlight w:val="none"/>
              </w:rPr>
            </w:pPr>
          </w:p>
        </w:tc>
        <w:tc>
          <w:tcPr>
            <w:tcW w:w="1965" w:type="dxa"/>
            <w:tcBorders>
              <w:right w:val="single" w:color="auto" w:sz="4" w:space="0"/>
            </w:tcBorders>
            <w:vAlign w:val="center"/>
          </w:tcPr>
          <w:p w14:paraId="26B7883E">
            <w:pPr>
              <w:spacing w:before="100" w:after="100" w:line="360" w:lineRule="auto"/>
              <w:rPr>
                <w:rFonts w:ascii="宋体" w:hAnsi="宋体"/>
                <w:sz w:val="24"/>
                <w:highlight w:val="none"/>
              </w:rPr>
            </w:pPr>
          </w:p>
        </w:tc>
      </w:tr>
      <w:tr w14:paraId="3CFC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560" w:type="dxa"/>
            <w:vAlign w:val="center"/>
          </w:tcPr>
          <w:p w14:paraId="1D49DBB9">
            <w:pPr>
              <w:spacing w:before="100" w:after="100" w:line="360" w:lineRule="auto"/>
              <w:jc w:val="center"/>
              <w:rPr>
                <w:rFonts w:ascii="宋体" w:hAnsi="宋体"/>
                <w:sz w:val="24"/>
                <w:highlight w:val="none"/>
              </w:rPr>
            </w:pPr>
          </w:p>
        </w:tc>
        <w:tc>
          <w:tcPr>
            <w:tcW w:w="1917" w:type="dxa"/>
          </w:tcPr>
          <w:p w14:paraId="6F53B075">
            <w:pPr>
              <w:spacing w:before="100" w:after="100" w:line="360" w:lineRule="auto"/>
              <w:jc w:val="center"/>
              <w:rPr>
                <w:rFonts w:ascii="宋体" w:hAnsi="宋体"/>
                <w:sz w:val="24"/>
                <w:highlight w:val="none"/>
              </w:rPr>
            </w:pPr>
          </w:p>
        </w:tc>
        <w:tc>
          <w:tcPr>
            <w:tcW w:w="2557" w:type="dxa"/>
            <w:vAlign w:val="center"/>
          </w:tcPr>
          <w:p w14:paraId="349E7C25">
            <w:pPr>
              <w:spacing w:before="100" w:after="100" w:line="360" w:lineRule="auto"/>
              <w:jc w:val="center"/>
              <w:rPr>
                <w:rFonts w:ascii="宋体" w:hAnsi="宋体"/>
                <w:sz w:val="24"/>
                <w:highlight w:val="none"/>
              </w:rPr>
            </w:pPr>
          </w:p>
        </w:tc>
        <w:tc>
          <w:tcPr>
            <w:tcW w:w="1965" w:type="dxa"/>
          </w:tcPr>
          <w:p w14:paraId="05395382">
            <w:pPr>
              <w:spacing w:before="100" w:after="100" w:line="360" w:lineRule="auto"/>
              <w:rPr>
                <w:rFonts w:ascii="宋体" w:hAnsi="宋体"/>
                <w:sz w:val="24"/>
                <w:highlight w:val="none"/>
              </w:rPr>
            </w:pPr>
          </w:p>
        </w:tc>
        <w:tc>
          <w:tcPr>
            <w:tcW w:w="1965" w:type="dxa"/>
            <w:tcBorders>
              <w:right w:val="single" w:color="auto" w:sz="4" w:space="0"/>
            </w:tcBorders>
            <w:vAlign w:val="center"/>
          </w:tcPr>
          <w:p w14:paraId="308F58FA">
            <w:pPr>
              <w:spacing w:before="100" w:after="100" w:line="360" w:lineRule="auto"/>
              <w:rPr>
                <w:rFonts w:ascii="宋体" w:hAnsi="宋体"/>
                <w:sz w:val="24"/>
                <w:highlight w:val="none"/>
              </w:rPr>
            </w:pPr>
          </w:p>
        </w:tc>
      </w:tr>
      <w:tr w14:paraId="62C2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560" w:type="dxa"/>
            <w:vAlign w:val="center"/>
          </w:tcPr>
          <w:p w14:paraId="130A3780">
            <w:pPr>
              <w:spacing w:before="100" w:after="100" w:line="360" w:lineRule="auto"/>
              <w:jc w:val="center"/>
              <w:rPr>
                <w:rFonts w:ascii="宋体" w:hAnsi="宋体"/>
                <w:sz w:val="24"/>
                <w:highlight w:val="none"/>
              </w:rPr>
            </w:pPr>
          </w:p>
        </w:tc>
        <w:tc>
          <w:tcPr>
            <w:tcW w:w="1917" w:type="dxa"/>
          </w:tcPr>
          <w:p w14:paraId="7659AD4E">
            <w:pPr>
              <w:spacing w:before="100" w:after="100" w:line="360" w:lineRule="auto"/>
              <w:jc w:val="center"/>
              <w:rPr>
                <w:rFonts w:ascii="宋体" w:hAnsi="宋体"/>
                <w:sz w:val="24"/>
                <w:highlight w:val="none"/>
              </w:rPr>
            </w:pPr>
          </w:p>
        </w:tc>
        <w:tc>
          <w:tcPr>
            <w:tcW w:w="2557" w:type="dxa"/>
            <w:vAlign w:val="center"/>
          </w:tcPr>
          <w:p w14:paraId="0694C777">
            <w:pPr>
              <w:spacing w:before="100" w:after="100" w:line="360" w:lineRule="auto"/>
              <w:jc w:val="center"/>
              <w:rPr>
                <w:rFonts w:ascii="宋体" w:hAnsi="宋体"/>
                <w:sz w:val="24"/>
                <w:highlight w:val="none"/>
              </w:rPr>
            </w:pPr>
          </w:p>
        </w:tc>
        <w:tc>
          <w:tcPr>
            <w:tcW w:w="1965" w:type="dxa"/>
          </w:tcPr>
          <w:p w14:paraId="0BF89221">
            <w:pPr>
              <w:spacing w:before="100" w:after="100" w:line="360" w:lineRule="auto"/>
              <w:rPr>
                <w:rFonts w:ascii="宋体" w:hAnsi="宋体"/>
                <w:sz w:val="24"/>
                <w:highlight w:val="none"/>
              </w:rPr>
            </w:pPr>
          </w:p>
        </w:tc>
        <w:tc>
          <w:tcPr>
            <w:tcW w:w="1965" w:type="dxa"/>
            <w:tcBorders>
              <w:right w:val="single" w:color="auto" w:sz="4" w:space="0"/>
            </w:tcBorders>
            <w:vAlign w:val="center"/>
          </w:tcPr>
          <w:p w14:paraId="74C6EE89">
            <w:pPr>
              <w:spacing w:before="100" w:after="100" w:line="360" w:lineRule="auto"/>
              <w:rPr>
                <w:rFonts w:ascii="宋体" w:hAnsi="宋体"/>
                <w:sz w:val="24"/>
                <w:highlight w:val="none"/>
              </w:rPr>
            </w:pPr>
          </w:p>
        </w:tc>
      </w:tr>
      <w:tr w14:paraId="6311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560" w:type="dxa"/>
            <w:vAlign w:val="center"/>
          </w:tcPr>
          <w:p w14:paraId="74B328D4">
            <w:pPr>
              <w:spacing w:before="100" w:after="100" w:line="360" w:lineRule="auto"/>
              <w:jc w:val="center"/>
              <w:rPr>
                <w:rFonts w:ascii="宋体" w:hAnsi="宋体"/>
                <w:sz w:val="24"/>
                <w:highlight w:val="none"/>
              </w:rPr>
            </w:pPr>
          </w:p>
        </w:tc>
        <w:tc>
          <w:tcPr>
            <w:tcW w:w="1917" w:type="dxa"/>
          </w:tcPr>
          <w:p w14:paraId="1945920C">
            <w:pPr>
              <w:spacing w:before="100" w:after="100" w:line="360" w:lineRule="auto"/>
              <w:jc w:val="center"/>
              <w:rPr>
                <w:rFonts w:ascii="宋体" w:hAnsi="宋体"/>
                <w:sz w:val="24"/>
                <w:highlight w:val="none"/>
              </w:rPr>
            </w:pPr>
          </w:p>
        </w:tc>
        <w:tc>
          <w:tcPr>
            <w:tcW w:w="2557" w:type="dxa"/>
            <w:vAlign w:val="center"/>
          </w:tcPr>
          <w:p w14:paraId="712C5F41">
            <w:pPr>
              <w:spacing w:before="100" w:after="100" w:line="360" w:lineRule="auto"/>
              <w:jc w:val="center"/>
              <w:rPr>
                <w:rFonts w:ascii="宋体" w:hAnsi="宋体"/>
                <w:sz w:val="24"/>
                <w:highlight w:val="none"/>
              </w:rPr>
            </w:pPr>
          </w:p>
        </w:tc>
        <w:tc>
          <w:tcPr>
            <w:tcW w:w="1965" w:type="dxa"/>
          </w:tcPr>
          <w:p w14:paraId="393BE98E">
            <w:pPr>
              <w:spacing w:before="100" w:after="100" w:line="360" w:lineRule="auto"/>
              <w:rPr>
                <w:rFonts w:ascii="宋体" w:hAnsi="宋体"/>
                <w:sz w:val="24"/>
                <w:highlight w:val="none"/>
              </w:rPr>
            </w:pPr>
          </w:p>
        </w:tc>
        <w:tc>
          <w:tcPr>
            <w:tcW w:w="1965" w:type="dxa"/>
            <w:tcBorders>
              <w:right w:val="single" w:color="auto" w:sz="4" w:space="0"/>
            </w:tcBorders>
            <w:vAlign w:val="center"/>
          </w:tcPr>
          <w:p w14:paraId="736BAB28">
            <w:pPr>
              <w:spacing w:before="100" w:after="100" w:line="360" w:lineRule="auto"/>
              <w:rPr>
                <w:rFonts w:ascii="宋体" w:hAnsi="宋体"/>
                <w:sz w:val="24"/>
                <w:highlight w:val="none"/>
              </w:rPr>
            </w:pPr>
          </w:p>
        </w:tc>
      </w:tr>
      <w:tr w14:paraId="5496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1560" w:type="dxa"/>
            <w:vAlign w:val="center"/>
          </w:tcPr>
          <w:p w14:paraId="48A2A632">
            <w:pPr>
              <w:spacing w:before="100" w:after="100" w:line="360" w:lineRule="auto"/>
              <w:jc w:val="center"/>
              <w:rPr>
                <w:rFonts w:ascii="宋体" w:hAnsi="宋体"/>
                <w:sz w:val="24"/>
                <w:highlight w:val="none"/>
              </w:rPr>
            </w:pPr>
          </w:p>
        </w:tc>
        <w:tc>
          <w:tcPr>
            <w:tcW w:w="1917" w:type="dxa"/>
          </w:tcPr>
          <w:p w14:paraId="3E22CD96">
            <w:pPr>
              <w:spacing w:before="100" w:after="100" w:line="360" w:lineRule="auto"/>
              <w:jc w:val="center"/>
              <w:rPr>
                <w:rFonts w:ascii="宋体" w:hAnsi="宋体"/>
                <w:sz w:val="24"/>
                <w:highlight w:val="none"/>
              </w:rPr>
            </w:pPr>
          </w:p>
        </w:tc>
        <w:tc>
          <w:tcPr>
            <w:tcW w:w="2557" w:type="dxa"/>
            <w:vAlign w:val="center"/>
          </w:tcPr>
          <w:p w14:paraId="7D9D96E4">
            <w:pPr>
              <w:spacing w:before="100" w:after="100" w:line="360" w:lineRule="auto"/>
              <w:jc w:val="center"/>
              <w:rPr>
                <w:rFonts w:ascii="宋体" w:hAnsi="宋体"/>
                <w:sz w:val="24"/>
                <w:highlight w:val="none"/>
              </w:rPr>
            </w:pPr>
          </w:p>
        </w:tc>
        <w:tc>
          <w:tcPr>
            <w:tcW w:w="1965" w:type="dxa"/>
          </w:tcPr>
          <w:p w14:paraId="5C0068D9">
            <w:pPr>
              <w:spacing w:before="100" w:after="100" w:line="360" w:lineRule="auto"/>
              <w:rPr>
                <w:rFonts w:ascii="宋体" w:hAnsi="宋体"/>
                <w:sz w:val="24"/>
                <w:highlight w:val="none"/>
              </w:rPr>
            </w:pPr>
          </w:p>
        </w:tc>
        <w:tc>
          <w:tcPr>
            <w:tcW w:w="1965" w:type="dxa"/>
            <w:tcBorders>
              <w:right w:val="single" w:color="auto" w:sz="4" w:space="0"/>
            </w:tcBorders>
            <w:vAlign w:val="center"/>
          </w:tcPr>
          <w:p w14:paraId="66146569">
            <w:pPr>
              <w:spacing w:before="100" w:after="100" w:line="360" w:lineRule="auto"/>
              <w:rPr>
                <w:rFonts w:ascii="宋体" w:hAnsi="宋体"/>
                <w:sz w:val="24"/>
                <w:highlight w:val="none"/>
              </w:rPr>
            </w:pPr>
          </w:p>
        </w:tc>
      </w:tr>
      <w:tr w14:paraId="6163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964" w:type="dxa"/>
            <w:gridSpan w:val="5"/>
            <w:tcBorders>
              <w:bottom w:val="single" w:color="auto" w:sz="4" w:space="0"/>
              <w:right w:val="single" w:color="auto" w:sz="4" w:space="0"/>
            </w:tcBorders>
          </w:tcPr>
          <w:p w14:paraId="7EA03CA9">
            <w:pPr>
              <w:spacing w:before="100" w:after="100" w:line="360" w:lineRule="auto"/>
              <w:rPr>
                <w:rFonts w:ascii="宋体" w:hAnsi="宋体"/>
                <w:sz w:val="24"/>
                <w:highlight w:val="none"/>
              </w:rPr>
            </w:pPr>
            <w:r>
              <w:rPr>
                <w:rFonts w:hint="eastAsia" w:ascii="宋体" w:hAnsi="宋体"/>
                <w:sz w:val="24"/>
                <w:highlight w:val="none"/>
              </w:rPr>
              <w:t>主要研究者确认签名：</w:t>
            </w:r>
          </w:p>
        </w:tc>
      </w:tr>
    </w:tbl>
    <w:p w14:paraId="0FB17736">
      <w:pPr>
        <w:spacing w:line="360" w:lineRule="auto"/>
        <w:ind w:right="315"/>
        <w:jc w:val="right"/>
        <w:rPr>
          <w:sz w:val="18"/>
          <w:highlight w:val="none"/>
        </w:rPr>
      </w:pPr>
      <w:r>
        <w:rPr>
          <w:rFonts w:hint="eastAsia"/>
          <w:highlight w:val="none"/>
        </w:rPr>
        <w:t>一式二份，一份伦理委员会存档，一份归入研究者档案</w:t>
      </w:r>
    </w:p>
    <w:p w14:paraId="5D34D9E5">
      <w:pPr>
        <w:rPr>
          <w:rFonts w:asciiTheme="minorEastAsia" w:hAnsiTheme="minorEastAsia" w:eastAsiaTheme="minorEastAsia"/>
          <w:highlight w:val="none"/>
        </w:rPr>
      </w:pPr>
      <w:r>
        <w:rPr>
          <w:rFonts w:hint="eastAsia" w:asciiTheme="minorEastAsia" w:hAnsiTheme="minorEastAsia" w:eastAsiaTheme="minorEastAsia"/>
          <w:highlight w:val="none"/>
        </w:rPr>
        <w:t>备注：</w:t>
      </w:r>
    </w:p>
    <w:p w14:paraId="4365B93D">
      <w:pPr>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、人员组成必须有：⑴临床医师；⑵病区护士；</w:t>
      </w:r>
      <w:r>
        <w:rPr>
          <w:rFonts w:asciiTheme="minorEastAsia" w:hAnsiTheme="minorEastAsia" w:eastAsiaTheme="minorEastAsia"/>
          <w:highlight w:val="none"/>
        </w:rPr>
        <w:t>(3)</w:t>
      </w:r>
      <w:r>
        <w:rPr>
          <w:rFonts w:hint="eastAsia" w:asciiTheme="minorEastAsia" w:hAnsiTheme="minorEastAsia" w:eastAsiaTheme="minorEastAsia"/>
          <w:highlight w:val="none"/>
        </w:rPr>
        <w:t>研究护士；</w:t>
      </w:r>
      <w:r>
        <w:rPr>
          <w:rFonts w:asciiTheme="minorEastAsia" w:hAnsiTheme="minorEastAsia" w:eastAsiaTheme="minorEastAsia"/>
          <w:highlight w:val="none"/>
        </w:rPr>
        <w:t>(4)</w:t>
      </w:r>
      <w:r>
        <w:rPr>
          <w:rFonts w:hint="eastAsia" w:asciiTheme="minorEastAsia" w:hAnsiTheme="minorEastAsia" w:eastAsiaTheme="minorEastAsia"/>
          <w:highlight w:val="none"/>
        </w:rPr>
        <w:t>药物管理人员；</w:t>
      </w:r>
      <w:r>
        <w:rPr>
          <w:rFonts w:asciiTheme="minorEastAsia" w:hAnsiTheme="minorEastAsia" w:eastAsiaTheme="minorEastAsia"/>
          <w:highlight w:val="none"/>
        </w:rPr>
        <w:t>(5)</w:t>
      </w:r>
      <w:r>
        <w:rPr>
          <w:rFonts w:hint="eastAsia" w:asciiTheme="minorEastAsia" w:hAnsiTheme="minorEastAsia" w:eastAsiaTheme="minorEastAsia"/>
          <w:highlight w:val="none"/>
        </w:rPr>
        <w:t>药代研究人员（如必要）；</w:t>
      </w:r>
      <w:r>
        <w:rPr>
          <w:rFonts w:asciiTheme="minorEastAsia" w:hAnsiTheme="minorEastAsia" w:eastAsiaTheme="minorEastAsia"/>
          <w:highlight w:val="none"/>
        </w:rPr>
        <w:t>(6)</w:t>
      </w:r>
      <w:r>
        <w:rPr>
          <w:rFonts w:hint="eastAsia" w:asciiTheme="minorEastAsia" w:hAnsiTheme="minorEastAsia" w:eastAsiaTheme="minorEastAsia"/>
          <w:highlight w:val="none"/>
        </w:rPr>
        <w:t>相关科室人员（如必要）</w:t>
      </w:r>
    </w:p>
    <w:p w14:paraId="10EFCDBF">
      <w:pPr>
        <w:rPr>
          <w:rFonts w:asciiTheme="minorEastAsia" w:hAnsiTheme="minorEastAsia" w:eastAsiaTheme="minorEastAsia"/>
          <w:highlight w:val="none"/>
        </w:rPr>
      </w:pPr>
      <w:r>
        <w:rPr>
          <w:rFonts w:asciiTheme="minorEastAsia" w:hAnsiTheme="minorEastAsia" w:eastAsiaTheme="minorEastAsia"/>
          <w:highlight w:val="none"/>
        </w:rPr>
        <w:t>2</w:t>
      </w:r>
      <w:r>
        <w:rPr>
          <w:rFonts w:hint="eastAsia" w:asciiTheme="minorEastAsia" w:hAnsiTheme="minorEastAsia" w:eastAsiaTheme="minorEastAsia"/>
          <w:highlight w:val="none"/>
        </w:rPr>
        <w:t>、研究团队成员必须经</w:t>
      </w:r>
      <w:r>
        <w:rPr>
          <w:rFonts w:asciiTheme="minorEastAsia" w:hAnsiTheme="minorEastAsia" w:eastAsiaTheme="minorEastAsia"/>
          <w:highlight w:val="none"/>
        </w:rPr>
        <w:t>GCP</w:t>
      </w:r>
      <w:r>
        <w:rPr>
          <w:rFonts w:hint="eastAsia" w:asciiTheme="minorEastAsia" w:hAnsiTheme="minorEastAsia" w:eastAsiaTheme="minorEastAsia"/>
          <w:highlight w:val="none"/>
        </w:rPr>
        <w:t>培训并获取证书</w:t>
      </w:r>
    </w:p>
    <w:p w14:paraId="480A6DBF">
      <w:pPr>
        <w:rPr>
          <w:rFonts w:asciiTheme="minorEastAsia" w:hAnsiTheme="minorEastAsia" w:eastAsiaTheme="minorEastAsia"/>
          <w:highlight w:val="none"/>
        </w:rPr>
      </w:pPr>
      <w:r>
        <w:rPr>
          <w:rFonts w:asciiTheme="minorEastAsia" w:hAnsiTheme="minorEastAsia" w:eastAsiaTheme="minorEastAsia"/>
          <w:highlight w:val="none"/>
        </w:rPr>
        <w:t>3</w:t>
      </w:r>
      <w:r>
        <w:rPr>
          <w:rFonts w:hint="eastAsia" w:asciiTheme="minorEastAsia" w:hAnsiTheme="minorEastAsia" w:eastAsiaTheme="minorEastAsia"/>
          <w:highlight w:val="none"/>
        </w:rPr>
        <w:t>、临床医务人员必须为本院在职在岗人员</w:t>
      </w:r>
    </w:p>
    <w:p w14:paraId="74857D02">
      <w:pPr>
        <w:widowControl/>
        <w:jc w:val="left"/>
        <w:rPr>
          <w:rFonts w:asciiTheme="minorEastAsia" w:hAnsiTheme="minorEastAsia" w:eastAsiaTheme="minorEastAsia"/>
          <w:sz w:val="28"/>
          <w:szCs w:val="28"/>
          <w:highlight w:val="none"/>
        </w:rPr>
      </w:pPr>
      <w:r>
        <w:rPr>
          <w:rFonts w:asciiTheme="minorEastAsia" w:hAnsiTheme="minorEastAsia" w:eastAsiaTheme="minorEastAsia"/>
          <w:highlight w:val="none"/>
        </w:rPr>
        <w:br w:type="page"/>
      </w:r>
      <w:r>
        <w:rPr>
          <w:rFonts w:hint="eastAsia" w:asciiTheme="minorEastAsia" w:hAnsiTheme="minorEastAsia" w:eastAsiaTheme="minorEastAsia"/>
          <w:sz w:val="28"/>
          <w:szCs w:val="28"/>
          <w:highlight w:val="none"/>
        </w:rPr>
        <w:t>附件12</w:t>
      </w:r>
    </w:p>
    <w:p w14:paraId="1EBB50DE">
      <w:pPr>
        <w:jc w:val="center"/>
        <w:rPr>
          <w:b/>
          <w:sz w:val="32"/>
          <w:highlight w:val="none"/>
        </w:rPr>
      </w:pPr>
      <w:r>
        <w:rPr>
          <w:rFonts w:hint="eastAsia"/>
          <w:b/>
          <w:sz w:val="32"/>
          <w:szCs w:val="32"/>
          <w:highlight w:val="none"/>
        </w:rPr>
        <w:t>江门市中心医院临床试验伦理委员会</w:t>
      </w:r>
    </w:p>
    <w:p w14:paraId="2EF9C5CA">
      <w:pPr>
        <w:jc w:val="center"/>
        <w:rPr>
          <w:b/>
          <w:sz w:val="32"/>
          <w:highlight w:val="none"/>
        </w:rPr>
      </w:pPr>
      <w:r>
        <w:rPr>
          <w:rFonts w:hint="eastAsia"/>
          <w:b/>
          <w:sz w:val="32"/>
          <w:highlight w:val="none"/>
        </w:rPr>
        <w:t>药物临床试验</w:t>
      </w:r>
      <w:r>
        <w:rPr>
          <w:rFonts w:hint="eastAsia"/>
          <w:b/>
          <w:sz w:val="32"/>
          <w:szCs w:val="32"/>
          <w:highlight w:val="none"/>
        </w:rPr>
        <w:t>伦理</w:t>
      </w:r>
      <w:r>
        <w:rPr>
          <w:rFonts w:hint="eastAsia"/>
          <w:b/>
          <w:sz w:val="32"/>
          <w:highlight w:val="none"/>
        </w:rPr>
        <w:t>申请报告</w:t>
      </w:r>
    </w:p>
    <w:p w14:paraId="57DCD459">
      <w:pPr>
        <w:spacing w:line="360" w:lineRule="auto"/>
        <w:rPr>
          <w:rFonts w:asciiTheme="minorEastAsia" w:hAnsiTheme="minorEastAsia" w:eastAsiaTheme="minorEastAsia"/>
          <w:bCs/>
          <w:highlight w:val="none"/>
        </w:rPr>
      </w:pPr>
      <w:r>
        <w:rPr>
          <w:rFonts w:hint="eastAsia" w:asciiTheme="minorEastAsia" w:hAnsiTheme="minorEastAsia" w:eastAsiaTheme="minorEastAsia"/>
          <w:bCs/>
          <w:highlight w:val="none"/>
        </w:rPr>
        <w:t>江门市中心医院临床试验伦理委员会：</w:t>
      </w:r>
    </w:p>
    <w:p w14:paraId="2AFFC54B">
      <w:pPr>
        <w:spacing w:line="360" w:lineRule="auto"/>
        <w:ind w:firstLine="560"/>
        <w:rPr>
          <w:rFonts w:asciiTheme="minorEastAsia" w:hAnsiTheme="minorEastAsia" w:eastAsiaTheme="minorEastAsia"/>
          <w:bCs/>
          <w:highlight w:val="none"/>
        </w:rPr>
      </w:pPr>
      <w:r>
        <w:rPr>
          <w:rFonts w:hint="eastAsia" w:asciiTheme="minorEastAsia" w:hAnsiTheme="minorEastAsia" w:eastAsiaTheme="minorEastAsia"/>
          <w:bCs/>
          <w:highlight w:val="none"/>
        </w:rPr>
        <w:t>现有临床试验项目：</w:t>
      </w:r>
      <w:r>
        <w:rPr>
          <w:rFonts w:hint="eastAsia" w:asciiTheme="minorEastAsia" w:hAnsiTheme="minorEastAsia" w:eastAsiaTheme="minorEastAsia"/>
          <w:bCs/>
          <w:highlight w:val="none"/>
          <w:u w:val="single"/>
        </w:rPr>
        <w:t xml:space="preserve">                                            </w:t>
      </w:r>
      <w:r>
        <w:rPr>
          <w:rFonts w:hint="eastAsia" w:asciiTheme="minorEastAsia" w:hAnsiTheme="minorEastAsia" w:eastAsiaTheme="minorEastAsia"/>
          <w:bCs/>
          <w:highlight w:val="none"/>
        </w:rPr>
        <w:t>（</w:t>
      </w:r>
      <w:r>
        <w:rPr>
          <w:rFonts w:hint="eastAsia" w:asciiTheme="minorEastAsia" w:hAnsiTheme="minorEastAsia" w:eastAsiaTheme="minorEastAsia"/>
          <w:bCs/>
          <w:spacing w:val="-20"/>
          <w:highlight w:val="none"/>
        </w:rPr>
        <w:t>NMPA</w:t>
      </w:r>
      <w:r>
        <w:rPr>
          <w:rFonts w:hint="eastAsia" w:asciiTheme="minorEastAsia" w:hAnsiTheme="minorEastAsia" w:eastAsiaTheme="minorEastAsia"/>
          <w:bCs/>
          <w:highlight w:val="none"/>
        </w:rPr>
        <w:t>批件号/受理通知书号：              ；机构受理号：               ），申办方</w:t>
      </w:r>
      <w:r>
        <w:rPr>
          <w:rFonts w:hint="eastAsia" w:asciiTheme="minorEastAsia" w:hAnsiTheme="minorEastAsia" w:eastAsiaTheme="minorEastAsia"/>
          <w:bCs/>
          <w:highlight w:val="none"/>
          <w:u w:val="single"/>
        </w:rPr>
        <w:t xml:space="preserve">                           </w:t>
      </w:r>
      <w:r>
        <w:rPr>
          <w:rFonts w:hint="eastAsia" w:asciiTheme="minorEastAsia" w:hAnsiTheme="minorEastAsia"/>
          <w:highlight w:val="none"/>
          <w:u w:val="single"/>
        </w:rPr>
        <w:t xml:space="preserve"> </w:t>
      </w:r>
      <w:r>
        <w:rPr>
          <w:rFonts w:hint="eastAsia" w:asciiTheme="minorEastAsia" w:hAnsiTheme="minorEastAsia" w:eastAsiaTheme="minorEastAsia"/>
          <w:bCs/>
          <w:highlight w:val="none"/>
        </w:rPr>
        <w:t>向我院提出临床试验申请，现呈上有关文件，请予以审批。</w:t>
      </w:r>
    </w:p>
    <w:p w14:paraId="30445957">
      <w:pPr>
        <w:spacing w:line="360" w:lineRule="auto"/>
        <w:ind w:firstLine="4200" w:firstLineChars="2000"/>
        <w:rPr>
          <w:rFonts w:asciiTheme="minorEastAsia" w:hAnsiTheme="minorEastAsia" w:eastAsiaTheme="minorEastAsia"/>
          <w:bCs/>
          <w:highlight w:val="none"/>
        </w:rPr>
      </w:pPr>
      <w:r>
        <w:rPr>
          <w:rFonts w:hint="eastAsia" w:asciiTheme="minorEastAsia" w:hAnsiTheme="minorEastAsia" w:eastAsiaTheme="minorEastAsia"/>
          <w:bCs/>
          <w:highlight w:val="none"/>
        </w:rPr>
        <w:t xml:space="preserve">主要研究者  </w:t>
      </w:r>
      <w:r>
        <w:rPr>
          <w:rFonts w:hint="eastAsia" w:asciiTheme="minorEastAsia" w:hAnsiTheme="minorEastAsia" w:eastAsiaTheme="minorEastAsia"/>
          <w:bCs/>
          <w:highlight w:val="none"/>
          <w:u w:val="single"/>
        </w:rPr>
        <w:t xml:space="preserve">                </w:t>
      </w:r>
    </w:p>
    <w:p w14:paraId="5189CFF7">
      <w:pPr>
        <w:spacing w:line="360" w:lineRule="auto"/>
        <w:jc w:val="right"/>
        <w:rPr>
          <w:rFonts w:asciiTheme="minorEastAsia" w:hAnsiTheme="minorEastAsia" w:eastAsiaTheme="minorEastAsia"/>
          <w:bCs/>
          <w:highlight w:val="none"/>
        </w:rPr>
      </w:pPr>
      <w:r>
        <w:rPr>
          <w:rFonts w:hint="eastAsia" w:asciiTheme="minorEastAsia" w:hAnsiTheme="minorEastAsia" w:eastAsiaTheme="minorEastAsia"/>
          <w:bCs/>
          <w:highlight w:val="none"/>
        </w:rPr>
        <w:t>年     月    日</w:t>
      </w:r>
    </w:p>
    <w:p w14:paraId="6570E82B">
      <w:pPr>
        <w:spacing w:line="400" w:lineRule="exact"/>
        <w:rPr>
          <w:rFonts w:asciiTheme="minorEastAsia" w:hAnsiTheme="minorEastAsia" w:eastAsiaTheme="minorEastAsia"/>
          <w:b/>
          <w:bCs/>
          <w:highlight w:val="none"/>
        </w:rPr>
      </w:pPr>
      <w:r>
        <w:rPr>
          <w:rFonts w:hint="eastAsia" w:asciiTheme="minorEastAsia" w:hAnsiTheme="minorEastAsia" w:eastAsiaTheme="minorEastAsia"/>
          <w:bCs/>
          <w:highlight w:val="none"/>
        </w:rPr>
        <w:t>文件包括：</w:t>
      </w:r>
      <w:r>
        <w:rPr>
          <w:rFonts w:hint="eastAsia" w:asciiTheme="minorEastAsia" w:hAnsiTheme="minorEastAsia" w:eastAsiaTheme="minorEastAsia"/>
          <w:b/>
          <w:bCs/>
          <w:highlight w:val="none"/>
        </w:rPr>
        <w:t>（请根据具体内容填写）</w:t>
      </w:r>
    </w:p>
    <w:p w14:paraId="3058F62D">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1)初始审查递交信</w:t>
      </w:r>
    </w:p>
    <w:p w14:paraId="75685D9C">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2)药物临床试验伦理申请报告</w:t>
      </w:r>
    </w:p>
    <w:p w14:paraId="04A6BFA2">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3)药物临床试验信息简表</w:t>
      </w:r>
    </w:p>
    <w:p w14:paraId="70153497">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4)国家药品监督管理局批件/受理通知书</w:t>
      </w:r>
    </w:p>
    <w:p w14:paraId="2BF70340">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5)申办方资质证明及GMP证书复印件、CRO公司资质证明</w:t>
      </w:r>
    </w:p>
    <w:p w14:paraId="017E69CE">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6)药物临床试验委托书</w:t>
      </w:r>
    </w:p>
    <w:p w14:paraId="03535AB9">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7)药物临床试验立项审议表</w:t>
      </w:r>
    </w:p>
    <w:p w14:paraId="7B7EE916">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8)试验研究方案（注明版本号/版本日期）加盖公章</w:t>
      </w:r>
    </w:p>
    <w:p w14:paraId="35ED60E4">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9)知情同意书（注明版本号/版本日期）加盖公章</w:t>
      </w:r>
    </w:p>
    <w:p w14:paraId="46AF1F3E">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10)病例报告表（CRF）（注明版本号/版本日期）加盖公章</w:t>
      </w:r>
    </w:p>
    <w:p w14:paraId="08330709">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11)试验用药物的药检证明、符合GMP条件下生产的相关证明文件</w:t>
      </w:r>
    </w:p>
    <w:p w14:paraId="1E737B25">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12)药品或其他产品说明（若有）</w:t>
      </w:r>
    </w:p>
    <w:p w14:paraId="4D8C2A93">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13)研究者手册（注明版本号/版本日期）加盖公章</w:t>
      </w:r>
    </w:p>
    <w:p w14:paraId="4AC3D47A">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14)组长单位初审伦理批件、修正案伦理批件（若有）</w:t>
      </w:r>
    </w:p>
    <w:p w14:paraId="346A1656">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15)其他伦理委员会对申请研究项目的重要决定的说明，应提供以前否定结论的理由</w:t>
      </w:r>
    </w:p>
    <w:p w14:paraId="05658ACA">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16)受试者招募广告（如有，注明版本号/版本日期）加盖公章</w:t>
      </w:r>
    </w:p>
    <w:p w14:paraId="158E7B10">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17)主要研究者专业履历及研究人员名单、职责分工。</w:t>
      </w:r>
    </w:p>
    <w:p w14:paraId="30BA7DC2">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18)保险合同 </w:t>
      </w:r>
    </w:p>
    <w:p w14:paraId="78CCCE1B">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19)研究者利益冲突声明</w:t>
      </w:r>
    </w:p>
    <w:p w14:paraId="131B9B9E">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20)人遗办批件或申报证明（涉及人类遗传资源采集、保存和利用时需提交提交组长单位申请的人遗办批件或申报证明，若无，提交人类遗传资源采集、保藏、利用的声明书）</w:t>
      </w:r>
    </w:p>
    <w:p w14:paraId="147DD3B9">
      <w:pPr>
        <w:spacing w:line="240" w:lineRule="auto"/>
        <w:ind w:left="420" w:leftChars="20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21)其他</w:t>
      </w:r>
    </w:p>
    <w:p w14:paraId="7E047FB5">
      <w:pPr>
        <w:spacing w:line="240" w:lineRule="auto"/>
        <w:ind w:left="420" w:leftChars="200" w:firstLine="0" w:firstLineChars="0"/>
        <w:jc w:val="center"/>
        <w:rPr>
          <w:rFonts w:asciiTheme="minorEastAsia" w:hAnsiTheme="minorEastAsia" w:eastAsiaTheme="minorEastAsia"/>
          <w:b/>
          <w:bCs/>
          <w:sz w:val="28"/>
          <w:highlight w:val="none"/>
        </w:rPr>
      </w:pPr>
      <w:r>
        <w:rPr>
          <w:rFonts w:hint="eastAsia" w:asciiTheme="minorEastAsia" w:hAnsiTheme="minorEastAsia" w:eastAsiaTheme="minorEastAsia"/>
          <w:b/>
          <w:bCs/>
          <w:sz w:val="28"/>
          <w:highlight w:val="none"/>
        </w:rPr>
        <w:t>回   执</w:t>
      </w:r>
    </w:p>
    <w:p w14:paraId="3593C5A0">
      <w:pPr>
        <w:ind w:firstLine="840" w:firstLineChars="400"/>
        <w:rPr>
          <w:rFonts w:asciiTheme="minorEastAsia" w:hAnsiTheme="minorEastAsia" w:eastAsiaTheme="minorEastAsia"/>
          <w:highlight w:val="none"/>
        </w:rPr>
      </w:pPr>
      <w:r>
        <w:rPr>
          <w:rFonts w:hint="eastAsia" w:asciiTheme="minorEastAsia" w:hAnsiTheme="minorEastAsia" w:eastAsiaTheme="minorEastAsia"/>
          <w:highlight w:val="none"/>
        </w:rPr>
        <w:t>我中心伦理委员会已收到上述材料。</w:t>
      </w:r>
    </w:p>
    <w:p w14:paraId="0A98B2A7">
      <w:pPr>
        <w:ind w:firstLine="4410" w:firstLineChars="2100"/>
        <w:rPr>
          <w:rFonts w:asciiTheme="minorEastAsia" w:hAnsiTheme="minorEastAsia" w:eastAsiaTheme="minorEastAsia"/>
          <w:highlight w:val="none"/>
        </w:rPr>
      </w:pPr>
      <w:r>
        <w:rPr>
          <w:rFonts w:hint="eastAsia" w:asciiTheme="minorEastAsia" w:hAnsiTheme="minorEastAsia" w:eastAsiaTheme="minorEastAsia"/>
          <w:highlight w:val="none"/>
        </w:rPr>
        <w:t>江门市中心医院临床试验伦理委员会</w:t>
      </w:r>
    </w:p>
    <w:p w14:paraId="2801593F">
      <w:pPr>
        <w:ind w:firstLine="600" w:firstLineChars="300"/>
        <w:rPr>
          <w:rFonts w:asciiTheme="minorEastAsia" w:hAnsiTheme="minorEastAsia" w:eastAsiaTheme="minorEastAsia"/>
          <w:sz w:val="28"/>
          <w:szCs w:val="28"/>
          <w:highlight w:val="none"/>
        </w:rPr>
      </w:pPr>
      <w:r>
        <w:rPr>
          <w:rFonts w:asciiTheme="minorEastAsia" w:hAnsiTheme="minorEastAsia" w:eastAsiaTheme="minorEastAsia"/>
          <w:sz w:val="20"/>
          <w:highlight w:val="none"/>
        </w:rPr>
        <w:pict>
          <v:line id="_x0000_s1030" o:spid="_x0000_s1030" o:spt="20" style="position:absolute;left:0pt;margin-left:287.15pt;margin-top:15.5pt;height:0pt;width:94.5pt;z-index:251660288;mso-width-relative:page;mso-height-relative:page;" coordsize="21600,21600" o:gfxdata="UEsDBAoAAAAAAIdO4kAAAAAAAAAAAAAAAAAEAAAAZHJzL1BLAwQUAAAACACHTuJAtmwVItYAAAAJ&#10;AQAADwAAAGRycy9kb3ducmV2LnhtbE2PPU/DMBCGdyT+g3VILFXrpIEWhTgdgGwsFFDXa3wkEfE5&#10;jd0P+PUc6gDjvffo/ShWJ9erA42h82wgnSWgiGtvO24MvL1W0ztQISJb7D2TgS8KsCovLwrMrT/y&#10;Cx3WsVFiwiFHA22MQ651qFtyGGZ+IJbfhx8dRjnHRtsRj2Luej1PkoV22LEktDjQQ0v153rvDITq&#10;nXbV96SeJJus8TTfPT4/oTHXV2lyDyrSKf7B8FtfqkMpnbZ+zzao3sDt8iYT1ECWyiYBlotMhO1Z&#10;0GWh/y8ofwBQSwMEFAAAAAgAh07iQJAYZcPHAQAAXAMAAA4AAABkcnMvZTJvRG9jLnhtbK1TzY7T&#10;MBC+I/EOlu80TaWiJWq6h66WywKVdnmAqeMkFrbHst0mfQleAIkbnDhy521YHoOx+8Oye0PkMIo9&#10;M5/n+z57cTkazXbSB4W25uVkypm0Ahtlu5q/v7t+ccFZiGAb0Ghlzfcy8Mvl82eLwVVyhj3qRnpG&#10;IDZUg6t5H6OriiKIXhoIE3TSUrJFbyDS0ndF42EgdKOL2XT6shjQN86jkCHQ7tUhyZcZv22liO/a&#10;NsjIdM1ptpijz3GTYrFcQNV5cL0SxzHgH6YwoCwdeoa6gghs69UTKKOEx4BtnAg0BbatEjJzIDbl&#10;9BGb2x6czFxInODOMoX/Byve7taeqabmZJQFQxbdf/r+8+OXXz8+U7z/9pVdJJEGFyqqXdm1TzTF&#10;aG/dDYoPgVlc9WA7mYe92ztCKFNH8VdLWgRHR22GN9hQDWwjZsXG1psESVqwMRuzPxsjx8gEbZZk&#10;dTkn/8QpV0B1anQ+xNcSDUs/NdfKJs2ggt1NiGkQqE4ladvitdI6+64tG2r+aj6b54aAWjUpmcqC&#10;7zYr7dkO0s3JX2ZFmYdlHre2ORyi7ZF04nlQbIPNfu1PYpCFeZrjdUt35OE6d/95F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mwVItYAAAAJAQAADwAAAAAAAAABACAAAAAiAAAAZHJzL2Rvd25y&#10;ZXYueG1sUEsBAhQAFAAAAAgAh07iQJAYZcPHAQAAXAMAAA4AAAAAAAAAAQAgAAAAJQEAAGRycy9l&#10;Mm9Eb2MueG1sUEsFBgAAAAAGAAYAWQEAAF4FAAAAAA==&#10;">
            <v:path arrowok="t"/>
            <v:fill focussize="0,0"/>
            <v:stroke/>
            <v:imagedata o:title=""/>
            <o:lock v:ext="edit"/>
          </v:line>
        </w:pict>
      </w:r>
      <w:r>
        <w:rPr>
          <w:rFonts w:asciiTheme="minorEastAsia" w:hAnsiTheme="minorEastAsia" w:eastAsiaTheme="minorEastAsia"/>
          <w:sz w:val="20"/>
          <w:highlight w:val="none"/>
        </w:rPr>
        <w:pict>
          <v:line id="_x0000_s1029" o:spid="_x0000_s1029" o:spt="20" style="position:absolute;left:0pt;margin-left:57.75pt;margin-top:15.6pt;height:0pt;width:94.5pt;z-index:251659264;mso-width-relative:page;mso-height-relative:page;" coordsize="21600,21600" o:gfxdata="UEsDBAoAAAAAAIdO4kAAAAAAAAAAAAAAAAAEAAAAZHJzL1BLAwQUAAAACACHTuJA//q0hdUAAAAJ&#10;AQAADwAAAGRycy9kb3ducmV2LnhtbE2PvU7DQBCEeyTe4bRINFFyZ5tEyPicAnBHQwKi3diLbeHb&#10;c3yXH3h6FlFAObOfZmeK9dkN6khT6D1bSBYGFHHtm55bCy/ban4LKkTkBgfPZOGTAqzLy4sC88af&#10;+JmOm9gqCeGQo4UuxjHXOtQdOQwLPxLL7d1PDqPIqdXNhCcJd4NOjVlphz3Lhw5Huu+o/tgcnIVQ&#10;vdK++prVM/OWtZ7S/cPTI1p7fZWYO1CRzvEPhp/6Uh1K6bTzB26CGkQny6WgFrIkBSVAZm7E2P0a&#10;uiz0/wXlN1BLAwQUAAAACACHTuJA17b7msgBAABcAwAADgAAAGRycy9lMm9Eb2MueG1srVPNjtMw&#10;EL4j8Q6W7zRNpbIQNd1DV8tlgUq7PMDUdhILx2PZbpO+BC+AxA1OHLnzNrs8BmP3hwVuiBxGsWfm&#10;83zfZy8ux96wnfJBo615OZlypqxAqW1b83d3189ecBYiWAkGrar5XgV+uXz6ZDG4Ss2wQyOVZwRi&#10;QzW4mncxuqooguhUD2GCTllKNuh7iLT0bSE9DITem2I2nT4vBvTSeRQqBNq9OiT5MuM3jRLxbdME&#10;FZmpOc0Wc/Q5blIslguoWg+u0+I4BvzDFD1oS4eeoa4gAtt6/RdUr4XHgE2cCOwLbBotVOZAbMrp&#10;H2xuO3AqcyFxgjvLFP4frHizW3umZc0vOLPQk0UPH7/df/j84/snig9fv7CLJNLgQkW1K7v2iaYY&#10;7a27QfE+MIurDmyr8rB3e0cIZeoofmtJi+DoqM3wGiXVwDZiVmxsfJ8gSQs2ZmP2Z2PUGJmgzZKs&#10;LufknzjlCqhOjc6H+Ephz9JPzY22STOoYHcTYhoEqlNJ2rZ4rY3JvhvLhpq/nM/muSGg0TIlU1nw&#10;7WZlPNtBujn5y6wo87jM49bKwyHGHkknngfFNij3a38SgyzM0xyvW7ojj9e5+9ejW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0hdUAAAAJAQAADwAAAAAAAAABACAAAAAiAAAAZHJzL2Rvd25y&#10;ZXYueG1sUEsBAhQAFAAAAAgAh07iQNe2+5rIAQAAXAMAAA4AAAAAAAAAAQAgAAAAJAEAAGRycy9l&#10;Mm9Eb2MueG1sUEsFBgAAAAAGAAYAWQEAAF4FAAAAAA==&#10;">
            <v:path arrowok="t"/>
            <v:fill focussize="0,0"/>
            <v:stroke/>
            <v:imagedata o:title=""/>
            <o:lock v:ext="edit"/>
          </v:line>
        </w:pict>
      </w:r>
      <w:r>
        <w:rPr>
          <w:rFonts w:hint="eastAsia" w:asciiTheme="minorEastAsia" w:hAnsiTheme="minorEastAsia" w:eastAsiaTheme="minorEastAsia"/>
          <w:highlight w:val="none"/>
        </w:rPr>
        <w:t xml:space="preserve">秘书：                                     日期： </w:t>
      </w:r>
      <w:r>
        <w:rPr>
          <w:highlight w:val="none"/>
        </w:rPr>
        <w:br w:type="page"/>
      </w:r>
      <w:r>
        <w:rPr>
          <w:rFonts w:hint="eastAsia" w:asciiTheme="minorEastAsia" w:hAnsiTheme="minorEastAsia" w:eastAsiaTheme="minorEastAsia"/>
          <w:sz w:val="28"/>
          <w:szCs w:val="28"/>
          <w:highlight w:val="none"/>
        </w:rPr>
        <w:t>附件13</w:t>
      </w:r>
    </w:p>
    <w:p w14:paraId="589FADBB">
      <w:pPr>
        <w:jc w:val="center"/>
        <w:rPr>
          <w:b/>
          <w:sz w:val="28"/>
          <w:szCs w:val="28"/>
          <w:highlight w:val="none"/>
        </w:rPr>
      </w:pPr>
      <w:r>
        <w:rPr>
          <w:rFonts w:hint="eastAsia"/>
          <w:b/>
          <w:sz w:val="28"/>
          <w:szCs w:val="28"/>
          <w:highlight w:val="none"/>
        </w:rPr>
        <w:t>医疗器械临床试验申请表</w:t>
      </w:r>
    </w:p>
    <w:p w14:paraId="1F446DA2">
      <w:pPr>
        <w:rPr>
          <w:rFonts w:eastAsia="仿宋_GB2312"/>
          <w:bCs/>
          <w:sz w:val="24"/>
          <w:highlight w:val="none"/>
        </w:rPr>
      </w:pPr>
    </w:p>
    <w:p w14:paraId="047C7A8B">
      <w:pPr>
        <w:rPr>
          <w:rFonts w:ascii="宋体" w:hAnsi="宋体"/>
          <w:sz w:val="24"/>
          <w:highlight w:val="none"/>
        </w:rPr>
      </w:pPr>
      <w:r>
        <w:rPr>
          <w:rFonts w:hint="eastAsia" w:ascii="宋体" w:hAnsi="宋体"/>
          <w:sz w:val="24"/>
          <w:highlight w:val="none"/>
        </w:rPr>
        <w:t>机构受理号：</w:t>
      </w:r>
      <w:r>
        <w:rPr>
          <w:rFonts w:ascii="宋体" w:hAnsi="宋体"/>
          <w:sz w:val="24"/>
          <w:highlight w:val="none"/>
        </w:rPr>
        <w:t xml:space="preserve">                            </w:t>
      </w:r>
      <w:r>
        <w:rPr>
          <w:rFonts w:hint="eastAsia" w:ascii="宋体" w:hAnsi="宋体"/>
          <w:bCs/>
          <w:sz w:val="24"/>
          <w:highlight w:val="none"/>
        </w:rPr>
        <w:t xml:space="preserve">       </w:t>
      </w:r>
      <w:r>
        <w:rPr>
          <w:rFonts w:hint="eastAsia" w:ascii="宋体" w:hAnsi="宋体"/>
          <w:sz w:val="24"/>
          <w:highlight w:val="none"/>
        </w:rPr>
        <w:t>填表日期：</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tbl>
      <w:tblPr>
        <w:tblStyle w:val="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1"/>
        <w:gridCol w:w="2160"/>
        <w:gridCol w:w="951"/>
        <w:gridCol w:w="309"/>
        <w:gridCol w:w="708"/>
        <w:gridCol w:w="1076"/>
        <w:gridCol w:w="355"/>
        <w:gridCol w:w="2088"/>
      </w:tblGrid>
      <w:tr w14:paraId="135F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trPr>
        <w:tc>
          <w:tcPr>
            <w:tcW w:w="9747" w:type="dxa"/>
            <w:gridSpan w:val="9"/>
            <w:tcBorders>
              <w:top w:val="single" w:color="auto" w:sz="12" w:space="0"/>
              <w:left w:val="single" w:color="auto" w:sz="12" w:space="0"/>
              <w:right w:val="single" w:color="auto" w:sz="12" w:space="0"/>
            </w:tcBorders>
            <w:vAlign w:val="center"/>
          </w:tcPr>
          <w:p w14:paraId="3F94C861">
            <w:pPr>
              <w:rPr>
                <w:bCs/>
                <w:sz w:val="24"/>
                <w:highlight w:val="none"/>
              </w:rPr>
            </w:pPr>
            <w:r>
              <w:rPr>
                <w:bCs/>
                <w:sz w:val="24"/>
                <w:highlight w:val="none"/>
              </w:rPr>
              <w:t>试验名称：</w:t>
            </w:r>
          </w:p>
        </w:tc>
      </w:tr>
      <w:tr w14:paraId="5142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1809" w:type="dxa"/>
            <w:tcBorders>
              <w:left w:val="single" w:color="auto" w:sz="12" w:space="0"/>
              <w:right w:val="single" w:color="auto" w:sz="6" w:space="0"/>
            </w:tcBorders>
          </w:tcPr>
          <w:p w14:paraId="6F3C1757">
            <w:pPr>
              <w:jc w:val="center"/>
              <w:rPr>
                <w:highlight w:val="none"/>
              </w:rPr>
            </w:pPr>
            <w:r>
              <w:rPr>
                <w:rFonts w:hint="eastAsia"/>
                <w:highlight w:val="none"/>
              </w:rPr>
              <w:t>NMPA临床试验批件号（如为第三类）</w:t>
            </w:r>
          </w:p>
        </w:tc>
        <w:tc>
          <w:tcPr>
            <w:tcW w:w="3402" w:type="dxa"/>
            <w:gridSpan w:val="3"/>
            <w:tcBorders>
              <w:left w:val="single" w:color="auto" w:sz="6" w:space="0"/>
              <w:right w:val="single" w:color="auto" w:sz="4" w:space="0"/>
            </w:tcBorders>
          </w:tcPr>
          <w:p w14:paraId="5FD1BAFE">
            <w:pPr>
              <w:rPr>
                <w:bCs/>
                <w:sz w:val="24"/>
                <w:highlight w:val="none"/>
              </w:rPr>
            </w:pPr>
          </w:p>
        </w:tc>
        <w:tc>
          <w:tcPr>
            <w:tcW w:w="2448" w:type="dxa"/>
            <w:gridSpan w:val="4"/>
            <w:tcBorders>
              <w:left w:val="single" w:color="auto" w:sz="4" w:space="0"/>
              <w:right w:val="single" w:color="auto" w:sz="4" w:space="0"/>
            </w:tcBorders>
            <w:vAlign w:val="center"/>
          </w:tcPr>
          <w:p w14:paraId="11D97700">
            <w:pPr>
              <w:jc w:val="center"/>
              <w:rPr>
                <w:bCs/>
                <w:sz w:val="24"/>
                <w:highlight w:val="none"/>
              </w:rPr>
            </w:pPr>
            <w:r>
              <w:rPr>
                <w:rFonts w:hint="eastAsia"/>
                <w:bCs/>
                <w:sz w:val="24"/>
                <w:highlight w:val="none"/>
              </w:rPr>
              <w:t>器械类别</w:t>
            </w:r>
          </w:p>
        </w:tc>
        <w:tc>
          <w:tcPr>
            <w:tcW w:w="2088" w:type="dxa"/>
            <w:tcBorders>
              <w:left w:val="single" w:color="auto" w:sz="4" w:space="0"/>
              <w:right w:val="single" w:color="auto" w:sz="12" w:space="0"/>
            </w:tcBorders>
          </w:tcPr>
          <w:p w14:paraId="039FF93A">
            <w:pPr>
              <w:rPr>
                <w:bCs/>
                <w:sz w:val="24"/>
                <w:highlight w:val="none"/>
              </w:rPr>
            </w:pPr>
          </w:p>
        </w:tc>
      </w:tr>
      <w:tr w14:paraId="12B6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tcBorders>
              <w:left w:val="single" w:color="auto" w:sz="12" w:space="0"/>
              <w:right w:val="single" w:color="auto" w:sz="6" w:space="0"/>
            </w:tcBorders>
            <w:vAlign w:val="center"/>
          </w:tcPr>
          <w:p w14:paraId="29725D94">
            <w:pPr>
              <w:rPr>
                <w:bCs/>
                <w:sz w:val="24"/>
                <w:highlight w:val="none"/>
              </w:rPr>
            </w:pPr>
            <w:r>
              <w:rPr>
                <w:bCs/>
                <w:sz w:val="24"/>
                <w:highlight w:val="none"/>
              </w:rPr>
              <w:t>受试病种</w:t>
            </w:r>
          </w:p>
        </w:tc>
        <w:tc>
          <w:tcPr>
            <w:tcW w:w="7938" w:type="dxa"/>
            <w:gridSpan w:val="8"/>
            <w:tcBorders>
              <w:left w:val="single" w:color="auto" w:sz="6" w:space="0"/>
              <w:right w:val="single" w:color="auto" w:sz="12" w:space="0"/>
            </w:tcBorders>
            <w:vAlign w:val="center"/>
          </w:tcPr>
          <w:p w14:paraId="7F180CC1">
            <w:pPr>
              <w:rPr>
                <w:bCs/>
                <w:sz w:val="24"/>
                <w:highlight w:val="none"/>
              </w:rPr>
            </w:pPr>
          </w:p>
        </w:tc>
      </w:tr>
      <w:tr w14:paraId="345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1809" w:type="dxa"/>
            <w:tcBorders>
              <w:left w:val="single" w:color="auto" w:sz="12" w:space="0"/>
              <w:right w:val="single" w:color="auto" w:sz="6" w:space="0"/>
            </w:tcBorders>
            <w:vAlign w:val="center"/>
          </w:tcPr>
          <w:p w14:paraId="0DBC2CAD">
            <w:pPr>
              <w:rPr>
                <w:bCs/>
                <w:sz w:val="24"/>
                <w:highlight w:val="none"/>
              </w:rPr>
            </w:pPr>
            <w:r>
              <w:rPr>
                <w:bCs/>
                <w:sz w:val="24"/>
                <w:highlight w:val="none"/>
              </w:rPr>
              <w:t>研究发起单位</w:t>
            </w:r>
          </w:p>
        </w:tc>
        <w:tc>
          <w:tcPr>
            <w:tcW w:w="7938" w:type="dxa"/>
            <w:gridSpan w:val="8"/>
            <w:tcBorders>
              <w:left w:val="single" w:color="auto" w:sz="6" w:space="0"/>
              <w:right w:val="single" w:color="auto" w:sz="12" w:space="0"/>
            </w:tcBorders>
            <w:vAlign w:val="center"/>
          </w:tcPr>
          <w:p w14:paraId="44756E63">
            <w:pPr>
              <w:rPr>
                <w:bCs/>
                <w:sz w:val="24"/>
                <w:highlight w:val="none"/>
              </w:rPr>
            </w:pPr>
          </w:p>
        </w:tc>
      </w:tr>
      <w:tr w14:paraId="2720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809" w:type="dxa"/>
            <w:tcBorders>
              <w:left w:val="single" w:color="auto" w:sz="12" w:space="0"/>
              <w:right w:val="single" w:color="auto" w:sz="6" w:space="0"/>
            </w:tcBorders>
            <w:vAlign w:val="center"/>
          </w:tcPr>
          <w:p w14:paraId="35FA7D32">
            <w:pPr>
              <w:rPr>
                <w:bCs/>
                <w:sz w:val="24"/>
                <w:highlight w:val="none"/>
              </w:rPr>
            </w:pPr>
            <w:r>
              <w:rPr>
                <w:bCs/>
                <w:sz w:val="24"/>
                <w:highlight w:val="none"/>
              </w:rPr>
              <w:t>试验材料</w:t>
            </w:r>
          </w:p>
        </w:tc>
        <w:tc>
          <w:tcPr>
            <w:tcW w:w="7938" w:type="dxa"/>
            <w:gridSpan w:val="8"/>
            <w:tcBorders>
              <w:left w:val="single" w:color="auto" w:sz="6" w:space="0"/>
              <w:right w:val="single" w:color="auto" w:sz="12" w:space="0"/>
            </w:tcBorders>
            <w:vAlign w:val="center"/>
          </w:tcPr>
          <w:p w14:paraId="2CBD09B4">
            <w:pPr>
              <w:ind w:left="132"/>
              <w:rPr>
                <w:bCs/>
                <w:sz w:val="24"/>
                <w:highlight w:val="none"/>
              </w:rPr>
            </w:pPr>
            <w:r>
              <w:rPr>
                <w:rFonts w:hint="eastAsia" w:ascii="宋体" w:hAnsi="宋体"/>
                <w:bCs/>
                <w:sz w:val="24"/>
                <w:highlight w:val="none"/>
              </w:rPr>
              <w:t>□</w:t>
            </w:r>
            <w:r>
              <w:rPr>
                <w:bCs/>
                <w:sz w:val="24"/>
                <w:highlight w:val="none"/>
              </w:rPr>
              <w:t xml:space="preserve">免费赠送 </w:t>
            </w:r>
            <w:r>
              <w:rPr>
                <w:rFonts w:hint="eastAsia"/>
                <w:bCs/>
                <w:sz w:val="24"/>
                <w:highlight w:val="none"/>
              </w:rPr>
              <w:t xml:space="preserve"> </w:t>
            </w:r>
            <w:r>
              <w:rPr>
                <w:bCs/>
                <w:sz w:val="24"/>
                <w:highlight w:val="none"/>
              </w:rPr>
              <w:t xml:space="preserve">  </w:t>
            </w:r>
            <w:r>
              <w:rPr>
                <w:rFonts w:hint="eastAsia" w:ascii="宋体" w:hAnsi="宋体"/>
                <w:bCs/>
                <w:sz w:val="24"/>
                <w:highlight w:val="none"/>
              </w:rPr>
              <w:t>□</w:t>
            </w:r>
            <w:r>
              <w:rPr>
                <w:bCs/>
                <w:sz w:val="24"/>
                <w:highlight w:val="none"/>
              </w:rPr>
              <w:t xml:space="preserve">正常购买    </w:t>
            </w:r>
            <w:r>
              <w:rPr>
                <w:rFonts w:hint="eastAsia" w:ascii="宋体" w:hAnsi="宋体"/>
                <w:bCs/>
                <w:sz w:val="24"/>
                <w:highlight w:val="none"/>
              </w:rPr>
              <w:t>□</w:t>
            </w:r>
            <w:r>
              <w:rPr>
                <w:bCs/>
                <w:sz w:val="24"/>
                <w:highlight w:val="none"/>
              </w:rPr>
              <w:t>优惠价</w:t>
            </w:r>
          </w:p>
        </w:tc>
      </w:tr>
      <w:tr w14:paraId="7B88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09" w:type="dxa"/>
            <w:tcBorders>
              <w:left w:val="single" w:color="auto" w:sz="12" w:space="0"/>
              <w:right w:val="single" w:color="auto" w:sz="6" w:space="0"/>
            </w:tcBorders>
          </w:tcPr>
          <w:p w14:paraId="4AC82AB9">
            <w:pPr>
              <w:ind w:left="540" w:hanging="540"/>
              <w:rPr>
                <w:bCs/>
                <w:sz w:val="24"/>
                <w:highlight w:val="none"/>
              </w:rPr>
            </w:pPr>
            <w:r>
              <w:rPr>
                <w:bCs/>
                <w:sz w:val="24"/>
                <w:highlight w:val="none"/>
              </w:rPr>
              <w:t>临床试验</w:t>
            </w:r>
          </w:p>
          <w:p w14:paraId="1325EBC7">
            <w:pPr>
              <w:rPr>
                <w:bCs/>
                <w:sz w:val="24"/>
                <w:highlight w:val="none"/>
              </w:rPr>
            </w:pPr>
            <w:r>
              <w:rPr>
                <w:bCs/>
                <w:sz w:val="24"/>
                <w:highlight w:val="none"/>
              </w:rPr>
              <w:t>目    的</w:t>
            </w:r>
          </w:p>
        </w:tc>
        <w:tc>
          <w:tcPr>
            <w:tcW w:w="7938" w:type="dxa"/>
            <w:gridSpan w:val="8"/>
            <w:tcBorders>
              <w:left w:val="single" w:color="auto" w:sz="6" w:space="0"/>
              <w:right w:val="single" w:color="auto" w:sz="12" w:space="0"/>
            </w:tcBorders>
          </w:tcPr>
          <w:p w14:paraId="71108EE5">
            <w:pPr>
              <w:rPr>
                <w:bCs/>
                <w:sz w:val="24"/>
                <w:highlight w:val="none"/>
              </w:rPr>
            </w:pPr>
          </w:p>
        </w:tc>
      </w:tr>
      <w:tr w14:paraId="75A7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809" w:type="dxa"/>
            <w:tcBorders>
              <w:left w:val="single" w:color="auto" w:sz="12" w:space="0"/>
            </w:tcBorders>
            <w:vAlign w:val="center"/>
          </w:tcPr>
          <w:p w14:paraId="126B6116">
            <w:pPr>
              <w:spacing w:line="360" w:lineRule="auto"/>
              <w:rPr>
                <w:bCs/>
                <w:sz w:val="24"/>
                <w:highlight w:val="none"/>
              </w:rPr>
            </w:pPr>
            <w:r>
              <w:rPr>
                <w:bCs/>
                <w:sz w:val="24"/>
                <w:highlight w:val="none"/>
              </w:rPr>
              <w:t>牵头单位</w:t>
            </w:r>
          </w:p>
          <w:p w14:paraId="587232FC">
            <w:pPr>
              <w:ind w:firstLine="5040"/>
              <w:rPr>
                <w:bCs/>
                <w:sz w:val="24"/>
                <w:highlight w:val="none"/>
              </w:rPr>
            </w:pPr>
          </w:p>
        </w:tc>
        <w:tc>
          <w:tcPr>
            <w:tcW w:w="4419" w:type="dxa"/>
            <w:gridSpan w:val="5"/>
            <w:vAlign w:val="center"/>
          </w:tcPr>
          <w:p w14:paraId="6F0687A7">
            <w:pPr>
              <w:rPr>
                <w:bCs/>
                <w:sz w:val="24"/>
                <w:highlight w:val="none"/>
              </w:rPr>
            </w:pPr>
          </w:p>
        </w:tc>
        <w:tc>
          <w:tcPr>
            <w:tcW w:w="1076" w:type="dxa"/>
            <w:vAlign w:val="center"/>
          </w:tcPr>
          <w:p w14:paraId="6A6608D8">
            <w:pPr>
              <w:rPr>
                <w:bCs/>
                <w:sz w:val="24"/>
                <w:highlight w:val="none"/>
              </w:rPr>
            </w:pPr>
            <w:r>
              <w:rPr>
                <w:bCs/>
                <w:sz w:val="24"/>
                <w:highlight w:val="none"/>
              </w:rPr>
              <w:t>负责人</w:t>
            </w:r>
          </w:p>
        </w:tc>
        <w:tc>
          <w:tcPr>
            <w:tcW w:w="2443" w:type="dxa"/>
            <w:gridSpan w:val="2"/>
            <w:tcBorders>
              <w:right w:val="single" w:color="auto" w:sz="12" w:space="0"/>
            </w:tcBorders>
            <w:vAlign w:val="center"/>
          </w:tcPr>
          <w:p w14:paraId="0C15EF46">
            <w:pPr>
              <w:rPr>
                <w:bCs/>
                <w:sz w:val="24"/>
                <w:highlight w:val="none"/>
              </w:rPr>
            </w:pPr>
          </w:p>
        </w:tc>
      </w:tr>
      <w:tr w14:paraId="5C5C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trPr>
        <w:tc>
          <w:tcPr>
            <w:tcW w:w="1809" w:type="dxa"/>
            <w:vMerge w:val="restart"/>
            <w:tcBorders>
              <w:left w:val="single" w:color="auto" w:sz="12" w:space="0"/>
            </w:tcBorders>
            <w:vAlign w:val="center"/>
          </w:tcPr>
          <w:p w14:paraId="095BC4DF">
            <w:pPr>
              <w:rPr>
                <w:bCs/>
                <w:sz w:val="24"/>
                <w:highlight w:val="none"/>
              </w:rPr>
            </w:pPr>
            <w:r>
              <w:rPr>
                <w:bCs/>
                <w:sz w:val="24"/>
                <w:highlight w:val="none"/>
              </w:rPr>
              <w:t>参加单位</w:t>
            </w:r>
          </w:p>
        </w:tc>
        <w:tc>
          <w:tcPr>
            <w:tcW w:w="4419" w:type="dxa"/>
            <w:gridSpan w:val="5"/>
            <w:vAlign w:val="center"/>
          </w:tcPr>
          <w:p w14:paraId="31210ACA">
            <w:pPr>
              <w:rPr>
                <w:bCs/>
                <w:sz w:val="24"/>
                <w:highlight w:val="none"/>
              </w:rPr>
            </w:pPr>
          </w:p>
        </w:tc>
        <w:tc>
          <w:tcPr>
            <w:tcW w:w="1076" w:type="dxa"/>
            <w:vAlign w:val="center"/>
          </w:tcPr>
          <w:p w14:paraId="4B5152FF">
            <w:pPr>
              <w:rPr>
                <w:bCs/>
                <w:sz w:val="24"/>
                <w:highlight w:val="none"/>
              </w:rPr>
            </w:pPr>
            <w:r>
              <w:rPr>
                <w:bCs/>
                <w:sz w:val="24"/>
                <w:highlight w:val="none"/>
              </w:rPr>
              <w:t>负责人</w:t>
            </w:r>
          </w:p>
        </w:tc>
        <w:tc>
          <w:tcPr>
            <w:tcW w:w="2443" w:type="dxa"/>
            <w:gridSpan w:val="2"/>
            <w:tcBorders>
              <w:right w:val="single" w:color="auto" w:sz="12" w:space="0"/>
            </w:tcBorders>
            <w:vAlign w:val="center"/>
          </w:tcPr>
          <w:p w14:paraId="0B07DBA8">
            <w:pPr>
              <w:rPr>
                <w:bCs/>
                <w:sz w:val="24"/>
                <w:highlight w:val="none"/>
              </w:rPr>
            </w:pPr>
          </w:p>
        </w:tc>
      </w:tr>
      <w:tr w14:paraId="6F57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09" w:type="dxa"/>
            <w:vMerge w:val="continue"/>
            <w:tcBorders>
              <w:left w:val="single" w:color="auto" w:sz="12" w:space="0"/>
            </w:tcBorders>
            <w:vAlign w:val="center"/>
          </w:tcPr>
          <w:p w14:paraId="23A03088">
            <w:pPr>
              <w:rPr>
                <w:bCs/>
                <w:sz w:val="24"/>
                <w:highlight w:val="none"/>
              </w:rPr>
            </w:pPr>
          </w:p>
        </w:tc>
        <w:tc>
          <w:tcPr>
            <w:tcW w:w="4419" w:type="dxa"/>
            <w:gridSpan w:val="5"/>
            <w:tcBorders>
              <w:bottom w:val="single" w:color="auto" w:sz="4" w:space="0"/>
            </w:tcBorders>
            <w:vAlign w:val="center"/>
          </w:tcPr>
          <w:p w14:paraId="210F6799">
            <w:pPr>
              <w:rPr>
                <w:bCs/>
                <w:sz w:val="24"/>
                <w:highlight w:val="none"/>
              </w:rPr>
            </w:pPr>
          </w:p>
        </w:tc>
        <w:tc>
          <w:tcPr>
            <w:tcW w:w="1076" w:type="dxa"/>
            <w:tcBorders>
              <w:bottom w:val="single" w:color="auto" w:sz="4" w:space="0"/>
            </w:tcBorders>
            <w:vAlign w:val="center"/>
          </w:tcPr>
          <w:p w14:paraId="1385A659">
            <w:pPr>
              <w:rPr>
                <w:bCs/>
                <w:sz w:val="24"/>
                <w:highlight w:val="none"/>
              </w:rPr>
            </w:pPr>
            <w:r>
              <w:rPr>
                <w:bCs/>
                <w:sz w:val="24"/>
                <w:highlight w:val="none"/>
              </w:rPr>
              <w:t>负责人</w:t>
            </w:r>
          </w:p>
        </w:tc>
        <w:tc>
          <w:tcPr>
            <w:tcW w:w="2443" w:type="dxa"/>
            <w:gridSpan w:val="2"/>
            <w:tcBorders>
              <w:bottom w:val="single" w:color="auto" w:sz="4" w:space="0"/>
              <w:right w:val="single" w:color="auto" w:sz="12" w:space="0"/>
            </w:tcBorders>
            <w:vAlign w:val="center"/>
          </w:tcPr>
          <w:p w14:paraId="35666528">
            <w:pPr>
              <w:rPr>
                <w:bCs/>
                <w:sz w:val="24"/>
                <w:highlight w:val="none"/>
              </w:rPr>
            </w:pPr>
          </w:p>
        </w:tc>
      </w:tr>
      <w:tr w14:paraId="2231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9" w:type="dxa"/>
            <w:vMerge w:val="continue"/>
            <w:tcBorders>
              <w:left w:val="single" w:color="auto" w:sz="12" w:space="0"/>
            </w:tcBorders>
            <w:vAlign w:val="center"/>
          </w:tcPr>
          <w:p w14:paraId="2AFA5F8B">
            <w:pPr>
              <w:rPr>
                <w:bCs/>
                <w:sz w:val="24"/>
                <w:highlight w:val="none"/>
              </w:rPr>
            </w:pPr>
          </w:p>
        </w:tc>
        <w:tc>
          <w:tcPr>
            <w:tcW w:w="4419" w:type="dxa"/>
            <w:gridSpan w:val="5"/>
            <w:tcBorders>
              <w:bottom w:val="single" w:color="auto" w:sz="4" w:space="0"/>
            </w:tcBorders>
            <w:vAlign w:val="center"/>
          </w:tcPr>
          <w:p w14:paraId="0DBB565E">
            <w:pPr>
              <w:rPr>
                <w:bCs/>
                <w:sz w:val="24"/>
                <w:highlight w:val="none"/>
              </w:rPr>
            </w:pPr>
          </w:p>
        </w:tc>
        <w:tc>
          <w:tcPr>
            <w:tcW w:w="1076" w:type="dxa"/>
            <w:tcBorders>
              <w:bottom w:val="single" w:color="auto" w:sz="4" w:space="0"/>
            </w:tcBorders>
            <w:vAlign w:val="center"/>
          </w:tcPr>
          <w:p w14:paraId="170E48EC">
            <w:pPr>
              <w:rPr>
                <w:bCs/>
                <w:sz w:val="24"/>
                <w:highlight w:val="none"/>
              </w:rPr>
            </w:pPr>
            <w:r>
              <w:rPr>
                <w:bCs/>
                <w:sz w:val="24"/>
                <w:highlight w:val="none"/>
              </w:rPr>
              <w:t>负责人</w:t>
            </w:r>
          </w:p>
        </w:tc>
        <w:tc>
          <w:tcPr>
            <w:tcW w:w="2443" w:type="dxa"/>
            <w:gridSpan w:val="2"/>
            <w:tcBorders>
              <w:bottom w:val="single" w:color="auto" w:sz="4" w:space="0"/>
              <w:right w:val="single" w:color="auto" w:sz="12" w:space="0"/>
            </w:tcBorders>
            <w:vAlign w:val="center"/>
          </w:tcPr>
          <w:p w14:paraId="7D0F2B05">
            <w:pPr>
              <w:rPr>
                <w:bCs/>
                <w:sz w:val="24"/>
                <w:highlight w:val="none"/>
              </w:rPr>
            </w:pPr>
          </w:p>
        </w:tc>
      </w:tr>
      <w:tr w14:paraId="6D95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809" w:type="dxa"/>
            <w:vMerge w:val="continue"/>
            <w:tcBorders>
              <w:left w:val="single" w:color="auto" w:sz="12" w:space="0"/>
            </w:tcBorders>
            <w:vAlign w:val="center"/>
          </w:tcPr>
          <w:p w14:paraId="4B2E743A">
            <w:pPr>
              <w:rPr>
                <w:bCs/>
                <w:sz w:val="24"/>
                <w:highlight w:val="none"/>
              </w:rPr>
            </w:pPr>
          </w:p>
        </w:tc>
        <w:tc>
          <w:tcPr>
            <w:tcW w:w="4419" w:type="dxa"/>
            <w:gridSpan w:val="5"/>
            <w:tcBorders>
              <w:bottom w:val="single" w:color="auto" w:sz="4" w:space="0"/>
            </w:tcBorders>
            <w:vAlign w:val="center"/>
          </w:tcPr>
          <w:p w14:paraId="732A1007">
            <w:pPr>
              <w:rPr>
                <w:bCs/>
                <w:sz w:val="24"/>
                <w:highlight w:val="none"/>
              </w:rPr>
            </w:pPr>
          </w:p>
        </w:tc>
        <w:tc>
          <w:tcPr>
            <w:tcW w:w="1076" w:type="dxa"/>
            <w:tcBorders>
              <w:bottom w:val="single" w:color="auto" w:sz="4" w:space="0"/>
            </w:tcBorders>
            <w:vAlign w:val="center"/>
          </w:tcPr>
          <w:p w14:paraId="4EA8559E">
            <w:pPr>
              <w:rPr>
                <w:bCs/>
                <w:sz w:val="24"/>
                <w:highlight w:val="none"/>
              </w:rPr>
            </w:pPr>
            <w:r>
              <w:rPr>
                <w:bCs/>
                <w:sz w:val="24"/>
                <w:highlight w:val="none"/>
              </w:rPr>
              <w:t>负责人</w:t>
            </w:r>
          </w:p>
        </w:tc>
        <w:tc>
          <w:tcPr>
            <w:tcW w:w="2443" w:type="dxa"/>
            <w:gridSpan w:val="2"/>
            <w:tcBorders>
              <w:bottom w:val="single" w:color="auto" w:sz="4" w:space="0"/>
              <w:right w:val="single" w:color="auto" w:sz="12" w:space="0"/>
            </w:tcBorders>
            <w:vAlign w:val="center"/>
          </w:tcPr>
          <w:p w14:paraId="283A632C">
            <w:pPr>
              <w:rPr>
                <w:bCs/>
                <w:sz w:val="24"/>
                <w:highlight w:val="none"/>
              </w:rPr>
            </w:pPr>
          </w:p>
        </w:tc>
      </w:tr>
      <w:tr w14:paraId="121E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gridSpan w:val="2"/>
            <w:tcBorders>
              <w:left w:val="single" w:color="auto" w:sz="12" w:space="0"/>
              <w:right w:val="single" w:color="auto" w:sz="6" w:space="0"/>
            </w:tcBorders>
            <w:vAlign w:val="center"/>
          </w:tcPr>
          <w:p w14:paraId="3C546584">
            <w:pPr>
              <w:rPr>
                <w:bCs/>
                <w:sz w:val="24"/>
                <w:highlight w:val="none"/>
              </w:rPr>
            </w:pPr>
            <w:r>
              <w:rPr>
                <w:bCs/>
                <w:sz w:val="24"/>
                <w:highlight w:val="none"/>
              </w:rPr>
              <w:t>项目联系人</w:t>
            </w:r>
          </w:p>
        </w:tc>
        <w:tc>
          <w:tcPr>
            <w:tcW w:w="2160" w:type="dxa"/>
            <w:tcBorders>
              <w:left w:val="single" w:color="auto" w:sz="6" w:space="0"/>
              <w:right w:val="single" w:color="auto" w:sz="6" w:space="0"/>
            </w:tcBorders>
            <w:vAlign w:val="center"/>
          </w:tcPr>
          <w:p w14:paraId="49CA0ABC">
            <w:pPr>
              <w:rPr>
                <w:bCs/>
                <w:sz w:val="24"/>
                <w:highlight w:val="none"/>
              </w:rPr>
            </w:pPr>
          </w:p>
        </w:tc>
        <w:tc>
          <w:tcPr>
            <w:tcW w:w="1260" w:type="dxa"/>
            <w:gridSpan w:val="2"/>
            <w:tcBorders>
              <w:left w:val="single" w:color="auto" w:sz="6" w:space="0"/>
              <w:right w:val="single" w:color="auto" w:sz="6" w:space="0"/>
            </w:tcBorders>
            <w:vAlign w:val="center"/>
          </w:tcPr>
          <w:p w14:paraId="33B1D03A">
            <w:pPr>
              <w:rPr>
                <w:bCs/>
                <w:sz w:val="24"/>
                <w:highlight w:val="none"/>
              </w:rPr>
            </w:pPr>
            <w:r>
              <w:rPr>
                <w:bCs/>
                <w:sz w:val="24"/>
                <w:highlight w:val="none"/>
              </w:rPr>
              <w:t>联系方式</w:t>
            </w:r>
          </w:p>
        </w:tc>
        <w:tc>
          <w:tcPr>
            <w:tcW w:w="4227" w:type="dxa"/>
            <w:gridSpan w:val="4"/>
            <w:tcBorders>
              <w:left w:val="single" w:color="auto" w:sz="6" w:space="0"/>
              <w:right w:val="single" w:color="auto" w:sz="12" w:space="0"/>
            </w:tcBorders>
            <w:vAlign w:val="center"/>
          </w:tcPr>
          <w:p w14:paraId="0C706790">
            <w:pPr>
              <w:rPr>
                <w:bCs/>
                <w:sz w:val="24"/>
                <w:highlight w:val="none"/>
              </w:rPr>
            </w:pPr>
          </w:p>
        </w:tc>
      </w:tr>
      <w:tr w14:paraId="4893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exact"/>
        </w:trPr>
        <w:tc>
          <w:tcPr>
            <w:tcW w:w="9747" w:type="dxa"/>
            <w:gridSpan w:val="9"/>
            <w:tcBorders>
              <w:left w:val="single" w:color="auto" w:sz="12" w:space="0"/>
              <w:bottom w:val="single" w:color="auto" w:sz="12" w:space="0"/>
              <w:right w:val="single" w:color="auto" w:sz="12" w:space="0"/>
            </w:tcBorders>
          </w:tcPr>
          <w:p w14:paraId="5541F6BC">
            <w:pPr>
              <w:rPr>
                <w:rFonts w:ascii="宋体" w:hAnsi="宋体"/>
                <w:bCs/>
                <w:sz w:val="24"/>
                <w:highlight w:val="none"/>
              </w:rPr>
            </w:pPr>
            <w:r>
              <w:rPr>
                <w:rFonts w:hint="eastAsia" w:ascii="宋体" w:hAnsi="宋体"/>
                <w:bCs/>
                <w:sz w:val="24"/>
                <w:highlight w:val="none"/>
              </w:rPr>
              <w:t>本机构专业组负责人意见：</w:t>
            </w:r>
          </w:p>
          <w:p w14:paraId="38580B04">
            <w:pPr>
              <w:rPr>
                <w:rFonts w:ascii="宋体" w:hAnsi="宋体"/>
                <w:bCs/>
                <w:sz w:val="24"/>
                <w:highlight w:val="none"/>
              </w:rPr>
            </w:pPr>
          </w:p>
          <w:p w14:paraId="793648A6">
            <w:pPr>
              <w:rPr>
                <w:rFonts w:ascii="宋体" w:hAnsi="宋体"/>
                <w:bCs/>
                <w:sz w:val="24"/>
                <w:highlight w:val="none"/>
              </w:rPr>
            </w:pPr>
          </w:p>
          <w:p w14:paraId="7542868D">
            <w:pPr>
              <w:rPr>
                <w:rFonts w:ascii="宋体" w:hAnsi="宋体"/>
                <w:bCs/>
                <w:sz w:val="24"/>
                <w:highlight w:val="none"/>
              </w:rPr>
            </w:pPr>
          </w:p>
          <w:p w14:paraId="2C349ED7">
            <w:pPr>
              <w:rPr>
                <w:rFonts w:ascii="宋体" w:hAnsi="宋体"/>
                <w:bCs/>
                <w:sz w:val="24"/>
                <w:highlight w:val="none"/>
              </w:rPr>
            </w:pPr>
          </w:p>
          <w:p w14:paraId="1E110B5A">
            <w:pPr>
              <w:wordWrap w:val="0"/>
              <w:jc w:val="right"/>
              <w:rPr>
                <w:rFonts w:ascii="宋体" w:hAnsi="宋体"/>
                <w:bCs/>
                <w:sz w:val="24"/>
                <w:highlight w:val="none"/>
              </w:rPr>
            </w:pPr>
            <w:r>
              <w:rPr>
                <w:rFonts w:hint="eastAsia" w:ascii="宋体" w:hAnsi="宋体"/>
                <w:bCs/>
                <w:sz w:val="24"/>
                <w:highlight w:val="none"/>
              </w:rPr>
              <w:t xml:space="preserve">                  专业组负责人签名：         </w:t>
            </w:r>
          </w:p>
          <w:p w14:paraId="1C9C6733">
            <w:pPr>
              <w:rPr>
                <w:bCs/>
                <w:sz w:val="24"/>
                <w:highlight w:val="none"/>
              </w:rPr>
            </w:pPr>
            <w:r>
              <w:rPr>
                <w:rFonts w:hint="eastAsia" w:ascii="宋体" w:hAnsi="宋体"/>
                <w:bCs/>
                <w:sz w:val="24"/>
                <w:highlight w:val="none"/>
              </w:rPr>
              <w:t xml:space="preserve">                                                                 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 xml:space="preserve"> 日</w:t>
            </w:r>
          </w:p>
        </w:tc>
      </w:tr>
    </w:tbl>
    <w:p w14:paraId="73CCE834">
      <w:pPr>
        <w:widowControl/>
        <w:jc w:val="right"/>
        <w:rPr>
          <w:rFonts w:asciiTheme="minorEastAsia" w:hAnsiTheme="minorEastAsia" w:eastAsiaTheme="minorEastAsia"/>
          <w:bCs/>
          <w:highlight w:val="none"/>
        </w:rPr>
      </w:pPr>
      <w:r>
        <w:rPr>
          <w:rFonts w:hint="eastAsia"/>
          <w:highlight w:val="none"/>
        </w:rPr>
        <w:t>一式二份，一份伦理委员会存档，一份归入研究者档案</w:t>
      </w:r>
      <w:r>
        <w:rPr>
          <w:rFonts w:asciiTheme="minorEastAsia" w:hAnsiTheme="minorEastAsia" w:eastAsiaTheme="minorEastAsia"/>
          <w:bCs/>
          <w:highlight w:val="none"/>
        </w:rPr>
        <w:br w:type="page"/>
      </w:r>
    </w:p>
    <w:p w14:paraId="02B5CEF4">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附件14：临床试验项目委托书（样版）</w:t>
      </w:r>
    </w:p>
    <w:p w14:paraId="5DC919F6">
      <w:pPr>
        <w:pStyle w:val="6"/>
        <w:rPr>
          <w:highlight w:val="none"/>
        </w:rPr>
      </w:pPr>
    </w:p>
    <w:p w14:paraId="1B5C5A35">
      <w:pPr>
        <w:pStyle w:val="6"/>
        <w:rPr>
          <w:highlight w:val="none"/>
        </w:rPr>
      </w:pPr>
    </w:p>
    <w:p w14:paraId="40533213">
      <w:pPr>
        <w:pStyle w:val="6"/>
        <w:jc w:val="center"/>
        <w:rPr>
          <w:sz w:val="30"/>
          <w:highlight w:val="none"/>
        </w:rPr>
      </w:pPr>
      <w:r>
        <w:rPr>
          <w:rFonts w:hint="eastAsia"/>
          <w:sz w:val="30"/>
          <w:highlight w:val="none"/>
          <w:u w:val="single"/>
        </w:rPr>
        <w:t xml:space="preserve">                        （医疗器械临床试验名称） </w:t>
      </w:r>
      <w:r>
        <w:rPr>
          <w:rFonts w:hint="eastAsia"/>
          <w:sz w:val="30"/>
          <w:highlight w:val="none"/>
        </w:rPr>
        <w:t>临床试验</w:t>
      </w:r>
    </w:p>
    <w:p w14:paraId="3A37E265">
      <w:pPr>
        <w:pStyle w:val="6"/>
        <w:jc w:val="center"/>
        <w:rPr>
          <w:sz w:val="30"/>
          <w:highlight w:val="none"/>
        </w:rPr>
      </w:pPr>
    </w:p>
    <w:p w14:paraId="2453A77F">
      <w:pPr>
        <w:pStyle w:val="6"/>
        <w:jc w:val="center"/>
        <w:rPr>
          <w:sz w:val="44"/>
          <w:highlight w:val="none"/>
        </w:rPr>
      </w:pPr>
      <w:r>
        <w:rPr>
          <w:rFonts w:hint="eastAsia"/>
          <w:sz w:val="44"/>
          <w:highlight w:val="none"/>
        </w:rPr>
        <w:t>申办单位委托书</w:t>
      </w:r>
    </w:p>
    <w:p w14:paraId="0875D860">
      <w:pPr>
        <w:pStyle w:val="6"/>
        <w:jc w:val="center"/>
        <w:rPr>
          <w:highlight w:val="none"/>
        </w:rPr>
      </w:pPr>
    </w:p>
    <w:p w14:paraId="5A148D18">
      <w:pPr>
        <w:pStyle w:val="6"/>
        <w:jc w:val="center"/>
        <w:rPr>
          <w:highlight w:val="none"/>
        </w:rPr>
      </w:pPr>
    </w:p>
    <w:p w14:paraId="0A779D75">
      <w:pPr>
        <w:pStyle w:val="6"/>
        <w:jc w:val="center"/>
        <w:rPr>
          <w:highlight w:val="none"/>
        </w:rPr>
      </w:pPr>
    </w:p>
    <w:p w14:paraId="4494AC1C">
      <w:pPr>
        <w:pStyle w:val="6"/>
        <w:jc w:val="center"/>
        <w:rPr>
          <w:highlight w:val="none"/>
        </w:rPr>
      </w:pPr>
    </w:p>
    <w:p w14:paraId="261FF867">
      <w:pPr>
        <w:pStyle w:val="6"/>
        <w:ind w:firstLine="1440" w:firstLineChars="480"/>
        <w:rPr>
          <w:sz w:val="30"/>
          <w:highlight w:val="none"/>
          <w:u w:val="single"/>
        </w:rPr>
      </w:pPr>
      <w:r>
        <w:rPr>
          <w:rFonts w:hint="eastAsia"/>
          <w:sz w:val="30"/>
          <w:highlight w:val="none"/>
        </w:rPr>
        <w:t>委托方（甲方）：</w:t>
      </w:r>
      <w:r>
        <w:rPr>
          <w:rFonts w:hint="eastAsia"/>
          <w:sz w:val="30"/>
          <w:highlight w:val="none"/>
          <w:u w:val="single"/>
        </w:rPr>
        <w:t xml:space="preserve">                      </w:t>
      </w:r>
    </w:p>
    <w:p w14:paraId="3AD559D3">
      <w:pPr>
        <w:pStyle w:val="6"/>
        <w:ind w:firstLine="1440" w:firstLineChars="480"/>
        <w:rPr>
          <w:sz w:val="30"/>
          <w:highlight w:val="none"/>
        </w:rPr>
      </w:pPr>
      <w:r>
        <w:rPr>
          <w:rFonts w:hint="eastAsia"/>
          <w:sz w:val="30"/>
          <w:highlight w:val="none"/>
        </w:rPr>
        <w:t>受托方（乙方）：江门市中心医院</w:t>
      </w:r>
    </w:p>
    <w:p w14:paraId="606D7DD3">
      <w:pPr>
        <w:pStyle w:val="6"/>
        <w:ind w:firstLine="3240" w:firstLineChars="1350"/>
        <w:rPr>
          <w:sz w:val="30"/>
          <w:highlight w:val="none"/>
        </w:rPr>
      </w:pPr>
      <w:r>
        <w:rPr>
          <w:rFonts w:hint="eastAsia"/>
          <w:highlight w:val="none"/>
        </w:rPr>
        <w:t xml:space="preserve">  </w:t>
      </w:r>
      <w:r>
        <w:rPr>
          <w:highlight w:val="none"/>
        </w:rPr>
        <w:t xml:space="preserve">     </w:t>
      </w:r>
      <w:r>
        <w:rPr>
          <w:rFonts w:hint="eastAsia"/>
          <w:highlight w:val="none"/>
        </w:rPr>
        <w:t xml:space="preserve">  </w:t>
      </w:r>
      <w:r>
        <w:rPr>
          <w:rFonts w:hint="eastAsia"/>
          <w:highlight w:val="none"/>
          <w:u w:val="single"/>
        </w:rPr>
        <w:t xml:space="preserve">                   </w:t>
      </w:r>
      <w:r>
        <w:rPr>
          <w:rFonts w:hint="eastAsia"/>
          <w:sz w:val="30"/>
          <w:highlight w:val="none"/>
        </w:rPr>
        <w:t>科</w:t>
      </w:r>
    </w:p>
    <w:p w14:paraId="56383AF7">
      <w:pPr>
        <w:pStyle w:val="6"/>
        <w:ind w:firstLine="3240" w:firstLineChars="1350"/>
        <w:rPr>
          <w:highlight w:val="none"/>
        </w:rPr>
      </w:pPr>
    </w:p>
    <w:p w14:paraId="0AD96B3D">
      <w:pPr>
        <w:pStyle w:val="6"/>
        <w:ind w:firstLine="3240" w:firstLineChars="1350"/>
        <w:rPr>
          <w:highlight w:val="none"/>
        </w:rPr>
      </w:pPr>
    </w:p>
    <w:p w14:paraId="148D420C">
      <w:pPr>
        <w:pStyle w:val="6"/>
        <w:ind w:firstLine="3240" w:firstLineChars="1350"/>
        <w:rPr>
          <w:highlight w:val="none"/>
        </w:rPr>
      </w:pPr>
    </w:p>
    <w:p w14:paraId="781678CA">
      <w:pPr>
        <w:pStyle w:val="6"/>
        <w:ind w:firstLine="3240" w:firstLineChars="1350"/>
        <w:rPr>
          <w:highlight w:val="none"/>
        </w:rPr>
      </w:pPr>
    </w:p>
    <w:p w14:paraId="6B9FD994">
      <w:pPr>
        <w:pStyle w:val="6"/>
        <w:ind w:firstLine="3240" w:firstLineChars="1350"/>
        <w:rPr>
          <w:highlight w:val="none"/>
        </w:rPr>
      </w:pPr>
    </w:p>
    <w:p w14:paraId="61EDFF62">
      <w:pPr>
        <w:pStyle w:val="6"/>
        <w:ind w:firstLine="3240" w:firstLineChars="1350"/>
        <w:rPr>
          <w:highlight w:val="none"/>
        </w:rPr>
      </w:pPr>
    </w:p>
    <w:p w14:paraId="0D843D68">
      <w:pPr>
        <w:pStyle w:val="6"/>
        <w:ind w:firstLine="3240" w:firstLineChars="1350"/>
        <w:rPr>
          <w:highlight w:val="none"/>
        </w:rPr>
      </w:pPr>
    </w:p>
    <w:p w14:paraId="47ECC2A6">
      <w:pPr>
        <w:pStyle w:val="6"/>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7EB7D55E">
      <w:pPr>
        <w:pStyle w:val="6"/>
        <w:ind w:firstLine="3240" w:firstLineChars="1350"/>
        <w:rPr>
          <w:highlight w:val="none"/>
        </w:rPr>
      </w:pPr>
    </w:p>
    <w:p w14:paraId="1BADE954">
      <w:pPr>
        <w:pStyle w:val="6"/>
        <w:ind w:firstLine="3240" w:firstLineChars="1350"/>
        <w:rPr>
          <w:highlight w:val="none"/>
        </w:rPr>
      </w:pPr>
    </w:p>
    <w:p w14:paraId="525B2E6B">
      <w:pPr>
        <w:pStyle w:val="6"/>
        <w:ind w:firstLine="3240" w:firstLineChars="1350"/>
        <w:rPr>
          <w:highlight w:val="none"/>
        </w:rPr>
      </w:pPr>
    </w:p>
    <w:p w14:paraId="5356A579">
      <w:pPr>
        <w:pStyle w:val="6"/>
        <w:ind w:firstLine="3240" w:firstLineChars="1350"/>
        <w:rPr>
          <w:highlight w:val="none"/>
        </w:rPr>
      </w:pPr>
    </w:p>
    <w:p w14:paraId="49DA589A">
      <w:pPr>
        <w:pStyle w:val="6"/>
        <w:ind w:firstLine="3240" w:firstLineChars="1350"/>
        <w:rPr>
          <w:highlight w:val="none"/>
        </w:rPr>
      </w:pPr>
    </w:p>
    <w:p w14:paraId="15AE1DEB">
      <w:pPr>
        <w:pStyle w:val="6"/>
        <w:ind w:firstLine="0"/>
        <w:jc w:val="center"/>
        <w:rPr>
          <w:rFonts w:asciiTheme="minorEastAsia" w:hAnsiTheme="minorEastAsia"/>
          <w:b/>
          <w:sz w:val="32"/>
          <w:highlight w:val="none"/>
        </w:rPr>
      </w:pPr>
      <w:bookmarkStart w:id="51" w:name="_Hlk492940272"/>
    </w:p>
    <w:bookmarkEnd w:id="51"/>
    <w:p w14:paraId="6B7EC494">
      <w:pPr>
        <w:pStyle w:val="80"/>
        <w:rPr>
          <w:sz w:val="30"/>
          <w:highlight w:val="none"/>
        </w:rPr>
      </w:pPr>
      <w:r>
        <w:rPr>
          <w:rFonts w:hint="eastAsia"/>
          <w:highlight w:val="none"/>
        </w:rPr>
        <w:t>申办单位委托书</w:t>
      </w:r>
    </w:p>
    <w:p w14:paraId="1FC517C9">
      <w:pPr>
        <w:pStyle w:val="6"/>
        <w:rPr>
          <w:sz w:val="18"/>
          <w:szCs w:val="18"/>
          <w:highlight w:val="none"/>
        </w:rPr>
      </w:pPr>
    </w:p>
    <w:p w14:paraId="0C021503">
      <w:pPr>
        <w:spacing w:line="360" w:lineRule="auto"/>
        <w:ind w:firstLine="480"/>
        <w:rPr>
          <w:sz w:val="28"/>
          <w:szCs w:val="28"/>
          <w:highlight w:val="none"/>
        </w:rPr>
      </w:pPr>
      <w:r>
        <w:rPr>
          <w:rFonts w:hint="eastAsia"/>
          <w:sz w:val="28"/>
          <w:szCs w:val="28"/>
          <w:highlight w:val="none"/>
        </w:rPr>
        <w:t>依据《中华共和国技术合同法》、《药物临床试验质量管理规范》、</w:t>
      </w:r>
      <w:r>
        <w:rPr>
          <w:sz w:val="28"/>
          <w:szCs w:val="28"/>
          <w:highlight w:val="none"/>
        </w:rPr>
        <w:t>《医疗器械注册管理办法》</w:t>
      </w:r>
      <w:r>
        <w:rPr>
          <w:rFonts w:hint="eastAsia"/>
          <w:sz w:val="28"/>
          <w:szCs w:val="28"/>
          <w:highlight w:val="none"/>
        </w:rPr>
        <w:t>、</w:t>
      </w:r>
      <w:r>
        <w:rPr>
          <w:sz w:val="28"/>
          <w:szCs w:val="28"/>
          <w:highlight w:val="none"/>
        </w:rPr>
        <w:t>《医疗器械临床试验质量管理规范》</w:t>
      </w:r>
      <w:r>
        <w:rPr>
          <w:rFonts w:hint="eastAsia"/>
          <w:sz w:val="28"/>
          <w:szCs w:val="28"/>
          <w:highlight w:val="none"/>
        </w:rPr>
        <w:t>，参照国内、外开展临床试验的规范和要求，经双方协商， ______________________（申办方）委托江门市中心医院</w:t>
      </w:r>
      <w:r>
        <w:rPr>
          <w:rFonts w:hint="eastAsia"/>
          <w:sz w:val="28"/>
          <w:szCs w:val="28"/>
          <w:highlight w:val="none"/>
          <w:u w:val="single"/>
        </w:rPr>
        <w:t xml:space="preserve">          </w:t>
      </w:r>
      <w:r>
        <w:rPr>
          <w:rFonts w:hint="eastAsia"/>
          <w:sz w:val="28"/>
          <w:szCs w:val="28"/>
          <w:highlight w:val="none"/>
        </w:rPr>
        <w:t>科具体负责实施______________________________（试验名称）的临床试验。</w:t>
      </w:r>
    </w:p>
    <w:p w14:paraId="4306A0B9">
      <w:pPr>
        <w:pStyle w:val="6"/>
        <w:rPr>
          <w:b/>
          <w:bCs/>
          <w:szCs w:val="21"/>
          <w:highlight w:val="none"/>
        </w:rPr>
      </w:pPr>
    </w:p>
    <w:p w14:paraId="3CADA188">
      <w:pPr>
        <w:pStyle w:val="6"/>
        <w:rPr>
          <w:b/>
          <w:bCs/>
          <w:sz w:val="30"/>
          <w:highlight w:val="none"/>
        </w:rPr>
      </w:pPr>
      <w:r>
        <w:rPr>
          <w:rFonts w:hint="eastAsia"/>
          <w:b/>
          <w:bCs/>
          <w:sz w:val="30"/>
          <w:highlight w:val="none"/>
        </w:rPr>
        <w:t>项目内容：</w:t>
      </w:r>
    </w:p>
    <w:p w14:paraId="27DC5DCE">
      <w:pPr>
        <w:pStyle w:val="6"/>
        <w:ind w:firstLine="600" w:firstLineChars="200"/>
        <w:rPr>
          <w:sz w:val="30"/>
          <w:highlight w:val="none"/>
        </w:rPr>
      </w:pPr>
      <w:r>
        <w:rPr>
          <w:rFonts w:hint="eastAsia"/>
          <w:sz w:val="30"/>
          <w:highlight w:val="none"/>
        </w:rPr>
        <w:t>____________________</w:t>
      </w:r>
      <w:r>
        <w:rPr>
          <w:rFonts w:hint="eastAsia"/>
          <w:sz w:val="28"/>
          <w:szCs w:val="28"/>
          <w:highlight w:val="none"/>
        </w:rPr>
        <w:t>（试验项目名称）的临床试验研究，具体内容详见双方协商制定的试验方案。该试验将按照《药物临床试验质量管理规范》、</w:t>
      </w:r>
      <w:r>
        <w:rPr>
          <w:sz w:val="28"/>
          <w:szCs w:val="28"/>
          <w:highlight w:val="none"/>
        </w:rPr>
        <w:t>《医疗器械临床试验质量管理规范》</w:t>
      </w:r>
      <w:r>
        <w:rPr>
          <w:rFonts w:hint="eastAsia"/>
          <w:sz w:val="28"/>
          <w:szCs w:val="28"/>
          <w:highlight w:val="none"/>
        </w:rPr>
        <w:t>的有关内容为标准执行</w:t>
      </w:r>
      <w:r>
        <w:rPr>
          <w:rFonts w:hint="eastAsia"/>
          <w:sz w:val="30"/>
          <w:highlight w:val="none"/>
        </w:rPr>
        <w:t>。</w:t>
      </w:r>
    </w:p>
    <w:p w14:paraId="4951810B">
      <w:pPr>
        <w:pStyle w:val="6"/>
        <w:ind w:firstLine="416" w:firstLineChars="148"/>
        <w:rPr>
          <w:rFonts w:ascii="宋体" w:hAnsi="宋体"/>
          <w:b/>
          <w:bCs/>
          <w:sz w:val="28"/>
          <w:szCs w:val="28"/>
          <w:highlight w:val="none"/>
        </w:rPr>
      </w:pPr>
      <w:r>
        <w:rPr>
          <w:rFonts w:hint="eastAsia" w:ascii="宋体" w:hAnsi="宋体"/>
          <w:b/>
          <w:bCs/>
          <w:sz w:val="28"/>
          <w:szCs w:val="28"/>
          <w:highlight w:val="none"/>
        </w:rPr>
        <w:t>委托单位：</w:t>
      </w:r>
    </w:p>
    <w:p w14:paraId="186EAFD6">
      <w:pPr>
        <w:pStyle w:val="6"/>
        <w:ind w:firstLine="600"/>
        <w:rPr>
          <w:rFonts w:ascii="宋体" w:hAnsi="宋体"/>
          <w:sz w:val="28"/>
          <w:szCs w:val="28"/>
          <w:highlight w:val="none"/>
        </w:rPr>
      </w:pPr>
      <w:r>
        <w:rPr>
          <w:rFonts w:ascii="宋体" w:hAnsi="宋体"/>
          <w:sz w:val="28"/>
          <w:szCs w:val="28"/>
          <w:highlight w:val="none"/>
        </w:rPr>
        <w:t>________________________</w:t>
      </w:r>
    </w:p>
    <w:p w14:paraId="0CDA4551">
      <w:pPr>
        <w:pStyle w:val="6"/>
        <w:ind w:firstLine="600"/>
        <w:rPr>
          <w:rFonts w:ascii="宋体" w:hAnsi="宋体"/>
          <w:sz w:val="28"/>
          <w:szCs w:val="28"/>
          <w:highlight w:val="none"/>
        </w:rPr>
      </w:pPr>
      <w:r>
        <w:rPr>
          <w:rFonts w:hint="eastAsia" w:ascii="宋体" w:hAnsi="宋体"/>
          <w:sz w:val="28"/>
          <w:szCs w:val="28"/>
          <w:highlight w:val="none"/>
        </w:rPr>
        <w:t>联系人：</w:t>
      </w:r>
    </w:p>
    <w:p w14:paraId="1B153190">
      <w:pPr>
        <w:pStyle w:val="6"/>
        <w:ind w:firstLine="600"/>
        <w:rPr>
          <w:rFonts w:ascii="宋体" w:hAnsi="宋体"/>
          <w:sz w:val="28"/>
          <w:szCs w:val="28"/>
          <w:highlight w:val="none"/>
        </w:rPr>
      </w:pPr>
      <w:r>
        <w:rPr>
          <w:rFonts w:ascii="宋体" w:hAnsi="宋体"/>
          <w:sz w:val="28"/>
          <w:szCs w:val="28"/>
          <w:highlight w:val="none"/>
        </w:rPr>
        <w:t xml:space="preserve">         </w:t>
      </w:r>
      <w:r>
        <w:rPr>
          <w:rFonts w:hint="eastAsia" w:ascii="宋体" w:hAnsi="宋体"/>
          <w:sz w:val="28"/>
          <w:szCs w:val="28"/>
          <w:highlight w:val="none"/>
        </w:rPr>
        <w:t>（</w:t>
      </w:r>
      <w:r>
        <w:rPr>
          <w:rFonts w:ascii="宋体" w:hAnsi="宋体"/>
          <w:sz w:val="28"/>
          <w:szCs w:val="28"/>
          <w:highlight w:val="none"/>
        </w:rPr>
        <w:t>申办方/CRO</w:t>
      </w:r>
      <w:r>
        <w:rPr>
          <w:rFonts w:hint="eastAsia" w:ascii="宋体" w:hAnsi="宋体"/>
          <w:sz w:val="28"/>
          <w:szCs w:val="28"/>
          <w:highlight w:val="none"/>
        </w:rPr>
        <w:t>签字、盖章）</w:t>
      </w:r>
    </w:p>
    <w:p w14:paraId="508E0833">
      <w:pPr>
        <w:pStyle w:val="6"/>
        <w:ind w:firstLine="600"/>
        <w:rPr>
          <w:rFonts w:ascii="宋体" w:hAnsi="宋体"/>
          <w:sz w:val="28"/>
          <w:szCs w:val="28"/>
          <w:highlight w:val="none"/>
          <w:u w:val="single"/>
        </w:rPr>
      </w:pPr>
      <w:r>
        <w:rPr>
          <w:rFonts w:hint="eastAsia" w:ascii="宋体" w:hAnsi="宋体"/>
          <w:sz w:val="28"/>
          <w:szCs w:val="28"/>
          <w:highlight w:val="none"/>
        </w:rPr>
        <w:t>地址：</w:t>
      </w:r>
      <w:r>
        <w:rPr>
          <w:rFonts w:ascii="宋体" w:hAnsi="宋体"/>
          <w:sz w:val="28"/>
          <w:szCs w:val="28"/>
          <w:highlight w:val="none"/>
          <w:u w:val="single"/>
        </w:rPr>
        <w:t xml:space="preserve">                       </w:t>
      </w:r>
      <w:r>
        <w:rPr>
          <w:rFonts w:ascii="宋体" w:hAnsi="宋体"/>
          <w:sz w:val="28"/>
          <w:szCs w:val="28"/>
          <w:highlight w:val="none"/>
        </w:rPr>
        <w:t xml:space="preserve">          </w:t>
      </w:r>
      <w:r>
        <w:rPr>
          <w:rFonts w:hint="eastAsia" w:ascii="宋体" w:hAnsi="宋体"/>
          <w:sz w:val="28"/>
          <w:szCs w:val="28"/>
          <w:highlight w:val="none"/>
        </w:rPr>
        <w:t>邮编：</w:t>
      </w:r>
      <w:r>
        <w:rPr>
          <w:rFonts w:ascii="宋体" w:hAnsi="宋体"/>
          <w:sz w:val="28"/>
          <w:szCs w:val="28"/>
          <w:highlight w:val="none"/>
        </w:rPr>
        <w:t>_________</w:t>
      </w:r>
    </w:p>
    <w:p w14:paraId="1DAA6F70">
      <w:pPr>
        <w:pStyle w:val="6"/>
        <w:ind w:firstLine="600"/>
        <w:rPr>
          <w:rFonts w:ascii="宋体" w:hAnsi="宋体"/>
          <w:sz w:val="28"/>
          <w:szCs w:val="28"/>
          <w:highlight w:val="none"/>
        </w:rPr>
      </w:pPr>
      <w:r>
        <w:rPr>
          <w:rFonts w:hint="eastAsia" w:ascii="宋体" w:hAnsi="宋体"/>
          <w:sz w:val="28"/>
          <w:szCs w:val="28"/>
          <w:highlight w:val="none"/>
        </w:rPr>
        <w:t>电话：</w:t>
      </w:r>
      <w:r>
        <w:rPr>
          <w:rFonts w:ascii="宋体" w:hAnsi="宋体"/>
          <w:sz w:val="28"/>
          <w:szCs w:val="28"/>
          <w:highlight w:val="none"/>
          <w:u w:val="single"/>
        </w:rPr>
        <w:t xml:space="preserve">                       </w:t>
      </w:r>
      <w:r>
        <w:rPr>
          <w:rFonts w:ascii="宋体" w:hAnsi="宋体"/>
          <w:sz w:val="28"/>
          <w:szCs w:val="28"/>
          <w:highlight w:val="none"/>
        </w:rPr>
        <w:t xml:space="preserve"> </w:t>
      </w:r>
    </w:p>
    <w:p w14:paraId="27903735">
      <w:pPr>
        <w:spacing w:line="360" w:lineRule="auto"/>
        <w:ind w:firstLine="278" w:firstLineChars="99"/>
        <w:rPr>
          <w:rFonts w:ascii="宋体" w:hAnsi="宋体"/>
          <w:b/>
          <w:bCs/>
          <w:sz w:val="28"/>
          <w:szCs w:val="28"/>
          <w:highlight w:val="none"/>
        </w:rPr>
      </w:pPr>
      <w:r>
        <w:rPr>
          <w:rFonts w:hint="eastAsia" w:ascii="宋体" w:hAnsi="宋体"/>
          <w:b/>
          <w:bCs/>
          <w:sz w:val="28"/>
          <w:szCs w:val="28"/>
          <w:highlight w:val="none"/>
        </w:rPr>
        <w:t>被委托人：</w:t>
      </w:r>
      <w:r>
        <w:rPr>
          <w:rFonts w:ascii="宋体" w:hAnsi="宋体"/>
          <w:b/>
          <w:bCs/>
          <w:sz w:val="28"/>
          <w:szCs w:val="28"/>
          <w:highlight w:val="none"/>
        </w:rPr>
        <w:t>_______________</w:t>
      </w:r>
      <w:r>
        <w:rPr>
          <w:rFonts w:hint="eastAsia" w:ascii="宋体" w:hAnsi="宋体"/>
          <w:b/>
          <w:bCs/>
          <w:sz w:val="28"/>
          <w:szCs w:val="28"/>
          <w:highlight w:val="none"/>
        </w:rPr>
        <w:t>（</w:t>
      </w:r>
      <w:r>
        <w:rPr>
          <w:rFonts w:ascii="宋体" w:hAnsi="宋体"/>
          <w:b/>
          <w:bCs/>
          <w:sz w:val="28"/>
          <w:szCs w:val="28"/>
          <w:highlight w:val="none"/>
        </w:rPr>
        <w:t>PI</w:t>
      </w:r>
      <w:r>
        <w:rPr>
          <w:rFonts w:hint="eastAsia" w:ascii="宋体" w:hAnsi="宋体"/>
          <w:b/>
          <w:bCs/>
          <w:sz w:val="28"/>
          <w:szCs w:val="28"/>
          <w:highlight w:val="none"/>
        </w:rPr>
        <w:t>签字）</w:t>
      </w:r>
    </w:p>
    <w:p w14:paraId="464B72C9">
      <w:pPr>
        <w:spacing w:line="360" w:lineRule="auto"/>
        <w:ind w:firstLine="278" w:firstLineChars="99"/>
        <w:rPr>
          <w:rFonts w:ascii="宋体" w:hAnsi="宋体"/>
          <w:b/>
          <w:bCs/>
          <w:sz w:val="28"/>
          <w:szCs w:val="28"/>
          <w:highlight w:val="none"/>
        </w:rPr>
      </w:pPr>
      <w:r>
        <w:rPr>
          <w:rFonts w:hint="eastAsia" w:ascii="宋体" w:hAnsi="宋体"/>
          <w:b/>
          <w:bCs/>
          <w:sz w:val="28"/>
          <w:szCs w:val="28"/>
          <w:highlight w:val="none"/>
        </w:rPr>
        <w:t>日期：</w:t>
      </w:r>
      <w:r>
        <w:rPr>
          <w:rFonts w:ascii="宋体" w:hAnsi="宋体"/>
          <w:bCs/>
          <w:sz w:val="28"/>
          <w:szCs w:val="28"/>
          <w:highlight w:val="none"/>
          <w:u w:val="single"/>
        </w:rPr>
        <w:t xml:space="preserve">                   </w:t>
      </w:r>
      <w:r>
        <w:rPr>
          <w:rFonts w:ascii="宋体" w:hAnsi="宋体"/>
          <w:b/>
          <w:bCs/>
          <w:sz w:val="28"/>
          <w:szCs w:val="28"/>
          <w:highlight w:val="none"/>
        </w:rPr>
        <w:t xml:space="preserve"> </w:t>
      </w:r>
    </w:p>
    <w:p w14:paraId="66BEE6D0">
      <w:pPr>
        <w:widowControl/>
        <w:jc w:val="left"/>
        <w:rPr>
          <w:rFonts w:asciiTheme="minorEastAsia" w:hAnsiTheme="minorEastAsia" w:eastAsiaTheme="minorEastAsia"/>
          <w:bCs/>
          <w:highlight w:val="none"/>
        </w:rPr>
      </w:pPr>
      <w:r>
        <w:rPr>
          <w:rFonts w:asciiTheme="minorEastAsia" w:hAnsiTheme="minorEastAsia" w:eastAsiaTheme="minorEastAsia"/>
          <w:bCs/>
          <w:highlight w:val="none"/>
        </w:rPr>
        <w:br w:type="page"/>
      </w:r>
    </w:p>
    <w:p w14:paraId="5510780C">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附件15</w:t>
      </w:r>
    </w:p>
    <w:p w14:paraId="7154F735">
      <w:pPr>
        <w:jc w:val="center"/>
        <w:rPr>
          <w:b/>
          <w:sz w:val="28"/>
          <w:szCs w:val="28"/>
          <w:highlight w:val="none"/>
        </w:rPr>
      </w:pPr>
      <w:r>
        <w:rPr>
          <w:rFonts w:hint="eastAsia"/>
          <w:b/>
          <w:sz w:val="28"/>
          <w:szCs w:val="28"/>
          <w:highlight w:val="none"/>
        </w:rPr>
        <w:t>医疗器械临床试验项目课题组成员表</w:t>
      </w:r>
    </w:p>
    <w:tbl>
      <w:tblPr>
        <w:tblStyle w:val="18"/>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5101"/>
      </w:tblGrid>
      <w:tr w14:paraId="7A21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421" w:type="dxa"/>
            <w:gridSpan w:val="2"/>
          </w:tcPr>
          <w:p w14:paraId="4AD1A28C">
            <w:pPr>
              <w:spacing w:line="360" w:lineRule="auto"/>
              <w:jc w:val="left"/>
              <w:rPr>
                <w:sz w:val="24"/>
                <w:highlight w:val="none"/>
              </w:rPr>
            </w:pPr>
            <w:r>
              <w:rPr>
                <w:rFonts w:hint="eastAsia"/>
                <w:sz w:val="24"/>
                <w:highlight w:val="none"/>
              </w:rPr>
              <w:t>试验名称：</w:t>
            </w:r>
          </w:p>
          <w:p w14:paraId="2E9DD818">
            <w:pPr>
              <w:spacing w:line="360" w:lineRule="auto"/>
              <w:jc w:val="left"/>
              <w:rPr>
                <w:sz w:val="24"/>
                <w:highlight w:val="none"/>
              </w:rPr>
            </w:pPr>
          </w:p>
        </w:tc>
      </w:tr>
      <w:tr w14:paraId="13F1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21" w:type="dxa"/>
            <w:gridSpan w:val="2"/>
          </w:tcPr>
          <w:p w14:paraId="4B4DCCA6">
            <w:pPr>
              <w:spacing w:line="360" w:lineRule="auto"/>
              <w:jc w:val="left"/>
              <w:rPr>
                <w:sz w:val="24"/>
                <w:highlight w:val="none"/>
              </w:rPr>
            </w:pPr>
            <w:r>
              <w:rPr>
                <w:rFonts w:hint="eastAsia"/>
                <w:sz w:val="24"/>
                <w:highlight w:val="none"/>
              </w:rPr>
              <w:t>试验类别：□药品  □医疗器械  □诊断试剂  □其它：（请说明）</w:t>
            </w:r>
          </w:p>
        </w:tc>
      </w:tr>
      <w:tr w14:paraId="35E2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320" w:type="dxa"/>
          </w:tcPr>
          <w:p w14:paraId="0E38BB5C">
            <w:pPr>
              <w:spacing w:line="360" w:lineRule="auto"/>
              <w:jc w:val="left"/>
              <w:rPr>
                <w:sz w:val="24"/>
                <w:highlight w:val="none"/>
              </w:rPr>
            </w:pPr>
            <w:r>
              <w:rPr>
                <w:rFonts w:hint="eastAsia"/>
                <w:sz w:val="24"/>
                <w:highlight w:val="none"/>
              </w:rPr>
              <w:t>主要研究者：</w:t>
            </w:r>
          </w:p>
        </w:tc>
        <w:tc>
          <w:tcPr>
            <w:tcW w:w="5101" w:type="dxa"/>
          </w:tcPr>
          <w:p w14:paraId="1C6742D1">
            <w:pPr>
              <w:spacing w:line="360" w:lineRule="auto"/>
              <w:jc w:val="left"/>
              <w:rPr>
                <w:sz w:val="24"/>
                <w:highlight w:val="none"/>
              </w:rPr>
            </w:pPr>
            <w:r>
              <w:rPr>
                <w:rFonts w:hint="eastAsia"/>
                <w:sz w:val="24"/>
                <w:highlight w:val="none"/>
              </w:rPr>
              <w:t>项目拟启动时间：</w:t>
            </w:r>
          </w:p>
        </w:tc>
      </w:tr>
    </w:tbl>
    <w:p w14:paraId="79B3816E">
      <w:pPr>
        <w:spacing w:line="360" w:lineRule="auto"/>
        <w:jc w:val="center"/>
        <w:rPr>
          <w:sz w:val="24"/>
          <w:highlight w:val="none"/>
        </w:rPr>
      </w:pPr>
      <w:r>
        <w:rPr>
          <w:rFonts w:hint="eastAsia"/>
          <w:sz w:val="24"/>
          <w:highlight w:val="none"/>
        </w:rPr>
        <w:t>研</w:t>
      </w:r>
      <w:r>
        <w:rPr>
          <w:sz w:val="24"/>
          <w:highlight w:val="none"/>
        </w:rPr>
        <w:t xml:space="preserve"> </w:t>
      </w:r>
      <w:r>
        <w:rPr>
          <w:rFonts w:hint="eastAsia"/>
          <w:sz w:val="24"/>
          <w:highlight w:val="none"/>
        </w:rPr>
        <w:t>究</w:t>
      </w:r>
      <w:r>
        <w:rPr>
          <w:sz w:val="24"/>
          <w:highlight w:val="none"/>
        </w:rPr>
        <w:t xml:space="preserve"> </w:t>
      </w:r>
      <w:r>
        <w:rPr>
          <w:rFonts w:hint="eastAsia"/>
          <w:sz w:val="24"/>
          <w:highlight w:val="none"/>
        </w:rPr>
        <w:t>组 主 要</w:t>
      </w:r>
      <w:r>
        <w:rPr>
          <w:sz w:val="24"/>
          <w:highlight w:val="none"/>
        </w:rPr>
        <w:t xml:space="preserve"> </w:t>
      </w:r>
      <w:r>
        <w:rPr>
          <w:rFonts w:hint="eastAsia"/>
          <w:sz w:val="24"/>
          <w:highlight w:val="none"/>
        </w:rPr>
        <w:t>成</w:t>
      </w:r>
      <w:r>
        <w:rPr>
          <w:sz w:val="24"/>
          <w:highlight w:val="none"/>
        </w:rPr>
        <w:t xml:space="preserve"> </w:t>
      </w:r>
      <w:r>
        <w:rPr>
          <w:rFonts w:hint="eastAsia"/>
          <w:sz w:val="24"/>
          <w:highlight w:val="none"/>
        </w:rPr>
        <w:t>员</w:t>
      </w:r>
      <w:r>
        <w:rPr>
          <w:sz w:val="24"/>
          <w:highlight w:val="none"/>
        </w:rPr>
        <w:t xml:space="preserve"> </w:t>
      </w:r>
    </w:p>
    <w:tbl>
      <w:tblPr>
        <w:tblStyle w:val="1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701"/>
        <w:gridCol w:w="1984"/>
        <w:gridCol w:w="2410"/>
        <w:gridCol w:w="2034"/>
      </w:tblGrid>
      <w:tr w14:paraId="732E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3" w:type="dxa"/>
            <w:vAlign w:val="center"/>
          </w:tcPr>
          <w:p w14:paraId="69DFE31E">
            <w:pPr>
              <w:spacing w:before="100" w:after="100" w:line="360" w:lineRule="auto"/>
              <w:jc w:val="center"/>
              <w:rPr>
                <w:sz w:val="24"/>
                <w:highlight w:val="none"/>
              </w:rPr>
            </w:pPr>
            <w:r>
              <w:rPr>
                <w:rFonts w:hint="eastAsia"/>
                <w:sz w:val="24"/>
                <w:highlight w:val="none"/>
              </w:rPr>
              <w:t>姓  名</w:t>
            </w:r>
          </w:p>
        </w:tc>
        <w:tc>
          <w:tcPr>
            <w:tcW w:w="1701" w:type="dxa"/>
            <w:vAlign w:val="center"/>
          </w:tcPr>
          <w:p w14:paraId="77D72412">
            <w:pPr>
              <w:spacing w:before="100" w:after="100" w:line="360" w:lineRule="auto"/>
              <w:jc w:val="center"/>
              <w:rPr>
                <w:sz w:val="24"/>
                <w:highlight w:val="none"/>
              </w:rPr>
            </w:pPr>
            <w:r>
              <w:rPr>
                <w:rFonts w:hint="eastAsia"/>
                <w:sz w:val="24"/>
                <w:highlight w:val="none"/>
              </w:rPr>
              <w:t>研究中分工</w:t>
            </w:r>
          </w:p>
        </w:tc>
        <w:tc>
          <w:tcPr>
            <w:tcW w:w="1984" w:type="dxa"/>
            <w:vAlign w:val="center"/>
          </w:tcPr>
          <w:p w14:paraId="503124D2">
            <w:pPr>
              <w:spacing w:before="100" w:after="100" w:line="360" w:lineRule="auto"/>
              <w:jc w:val="center"/>
              <w:rPr>
                <w:sz w:val="24"/>
                <w:highlight w:val="none"/>
              </w:rPr>
            </w:pPr>
            <w:r>
              <w:rPr>
                <w:rFonts w:hint="eastAsia"/>
                <w:sz w:val="24"/>
                <w:highlight w:val="none"/>
              </w:rPr>
              <w:t>所在科室及职称</w:t>
            </w:r>
          </w:p>
        </w:tc>
        <w:tc>
          <w:tcPr>
            <w:tcW w:w="2410" w:type="dxa"/>
          </w:tcPr>
          <w:p w14:paraId="1482E42C">
            <w:pPr>
              <w:widowControl/>
              <w:tabs>
                <w:tab w:val="left" w:pos="0"/>
                <w:tab w:val="left" w:pos="1332"/>
              </w:tabs>
              <w:spacing w:before="240" w:after="100" w:line="360" w:lineRule="auto"/>
              <w:ind w:right="-107" w:rightChars="-51"/>
              <w:jc w:val="center"/>
              <w:rPr>
                <w:sz w:val="24"/>
                <w:highlight w:val="none"/>
              </w:rPr>
            </w:pPr>
            <w:r>
              <w:rPr>
                <w:rFonts w:hint="eastAsia"/>
                <w:sz w:val="24"/>
                <w:highlight w:val="none"/>
              </w:rPr>
              <w:t>是否参加过GCP培训</w:t>
            </w:r>
          </w:p>
        </w:tc>
        <w:tc>
          <w:tcPr>
            <w:tcW w:w="2034" w:type="dxa"/>
            <w:vAlign w:val="center"/>
          </w:tcPr>
          <w:p w14:paraId="6BC4C4FD">
            <w:pPr>
              <w:widowControl/>
              <w:tabs>
                <w:tab w:val="left" w:pos="0"/>
                <w:tab w:val="left" w:pos="1332"/>
              </w:tabs>
              <w:spacing w:before="240" w:after="100" w:line="360" w:lineRule="auto"/>
              <w:ind w:right="-107" w:rightChars="-51"/>
              <w:jc w:val="center"/>
              <w:rPr>
                <w:sz w:val="24"/>
                <w:highlight w:val="none"/>
              </w:rPr>
            </w:pPr>
            <w:r>
              <w:rPr>
                <w:rFonts w:hint="eastAsia"/>
                <w:sz w:val="24"/>
                <w:highlight w:val="none"/>
              </w:rPr>
              <w:t>签  名</w:t>
            </w:r>
          </w:p>
        </w:tc>
      </w:tr>
      <w:tr w14:paraId="055D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03" w:type="dxa"/>
            <w:vAlign w:val="center"/>
          </w:tcPr>
          <w:p w14:paraId="7373699A">
            <w:pPr>
              <w:spacing w:before="100" w:after="100" w:line="360" w:lineRule="auto"/>
              <w:jc w:val="center"/>
              <w:rPr>
                <w:sz w:val="24"/>
                <w:highlight w:val="none"/>
              </w:rPr>
            </w:pPr>
          </w:p>
        </w:tc>
        <w:tc>
          <w:tcPr>
            <w:tcW w:w="1701" w:type="dxa"/>
          </w:tcPr>
          <w:p w14:paraId="29FFD8C5">
            <w:pPr>
              <w:spacing w:before="100" w:after="100" w:line="360" w:lineRule="auto"/>
              <w:jc w:val="center"/>
              <w:rPr>
                <w:sz w:val="24"/>
                <w:highlight w:val="none"/>
              </w:rPr>
            </w:pPr>
          </w:p>
        </w:tc>
        <w:tc>
          <w:tcPr>
            <w:tcW w:w="1984" w:type="dxa"/>
            <w:vAlign w:val="center"/>
          </w:tcPr>
          <w:p w14:paraId="26B9EABA">
            <w:pPr>
              <w:spacing w:before="100" w:after="100" w:line="360" w:lineRule="auto"/>
              <w:jc w:val="center"/>
              <w:rPr>
                <w:sz w:val="24"/>
                <w:highlight w:val="none"/>
              </w:rPr>
            </w:pPr>
          </w:p>
        </w:tc>
        <w:tc>
          <w:tcPr>
            <w:tcW w:w="2410" w:type="dxa"/>
          </w:tcPr>
          <w:p w14:paraId="4C486498">
            <w:pPr>
              <w:spacing w:before="100" w:after="100" w:line="360" w:lineRule="auto"/>
              <w:rPr>
                <w:sz w:val="24"/>
                <w:highlight w:val="none"/>
              </w:rPr>
            </w:pPr>
          </w:p>
        </w:tc>
        <w:tc>
          <w:tcPr>
            <w:tcW w:w="2034" w:type="dxa"/>
            <w:vAlign w:val="center"/>
          </w:tcPr>
          <w:p w14:paraId="7520C9BA">
            <w:pPr>
              <w:spacing w:before="100" w:after="100" w:line="360" w:lineRule="auto"/>
              <w:rPr>
                <w:sz w:val="24"/>
                <w:highlight w:val="none"/>
              </w:rPr>
            </w:pPr>
          </w:p>
        </w:tc>
      </w:tr>
      <w:tr w14:paraId="00A4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503" w:type="dxa"/>
            <w:vAlign w:val="center"/>
          </w:tcPr>
          <w:p w14:paraId="41137C3A">
            <w:pPr>
              <w:spacing w:before="100" w:after="100" w:line="360" w:lineRule="auto"/>
              <w:jc w:val="center"/>
              <w:rPr>
                <w:sz w:val="24"/>
                <w:highlight w:val="none"/>
              </w:rPr>
            </w:pPr>
          </w:p>
        </w:tc>
        <w:tc>
          <w:tcPr>
            <w:tcW w:w="1701" w:type="dxa"/>
          </w:tcPr>
          <w:p w14:paraId="7852450C">
            <w:pPr>
              <w:spacing w:before="100" w:after="100" w:line="360" w:lineRule="auto"/>
              <w:jc w:val="center"/>
              <w:rPr>
                <w:sz w:val="24"/>
                <w:highlight w:val="none"/>
              </w:rPr>
            </w:pPr>
          </w:p>
        </w:tc>
        <w:tc>
          <w:tcPr>
            <w:tcW w:w="1984" w:type="dxa"/>
            <w:vAlign w:val="center"/>
          </w:tcPr>
          <w:p w14:paraId="0A507C35">
            <w:pPr>
              <w:spacing w:before="100" w:after="100" w:line="360" w:lineRule="auto"/>
              <w:jc w:val="center"/>
              <w:rPr>
                <w:sz w:val="24"/>
                <w:highlight w:val="none"/>
              </w:rPr>
            </w:pPr>
          </w:p>
        </w:tc>
        <w:tc>
          <w:tcPr>
            <w:tcW w:w="2410" w:type="dxa"/>
          </w:tcPr>
          <w:p w14:paraId="4C4BEEC5">
            <w:pPr>
              <w:spacing w:before="100" w:after="100" w:line="360" w:lineRule="auto"/>
              <w:rPr>
                <w:sz w:val="24"/>
                <w:highlight w:val="none"/>
              </w:rPr>
            </w:pPr>
          </w:p>
        </w:tc>
        <w:tc>
          <w:tcPr>
            <w:tcW w:w="2034" w:type="dxa"/>
            <w:tcBorders>
              <w:right w:val="single" w:color="auto" w:sz="4" w:space="0"/>
            </w:tcBorders>
            <w:vAlign w:val="center"/>
          </w:tcPr>
          <w:p w14:paraId="7316552B">
            <w:pPr>
              <w:spacing w:before="100" w:after="100" w:line="360" w:lineRule="auto"/>
              <w:rPr>
                <w:sz w:val="24"/>
                <w:highlight w:val="none"/>
              </w:rPr>
            </w:pPr>
          </w:p>
        </w:tc>
      </w:tr>
      <w:tr w14:paraId="09F5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503" w:type="dxa"/>
            <w:vAlign w:val="center"/>
          </w:tcPr>
          <w:p w14:paraId="6D79344A">
            <w:pPr>
              <w:spacing w:before="100" w:after="100" w:line="360" w:lineRule="auto"/>
              <w:jc w:val="center"/>
              <w:rPr>
                <w:sz w:val="24"/>
                <w:highlight w:val="none"/>
              </w:rPr>
            </w:pPr>
          </w:p>
        </w:tc>
        <w:tc>
          <w:tcPr>
            <w:tcW w:w="1701" w:type="dxa"/>
          </w:tcPr>
          <w:p w14:paraId="112427C4">
            <w:pPr>
              <w:spacing w:before="100" w:after="100" w:line="360" w:lineRule="auto"/>
              <w:jc w:val="center"/>
              <w:rPr>
                <w:sz w:val="24"/>
                <w:highlight w:val="none"/>
              </w:rPr>
            </w:pPr>
          </w:p>
        </w:tc>
        <w:tc>
          <w:tcPr>
            <w:tcW w:w="1984" w:type="dxa"/>
            <w:vAlign w:val="center"/>
          </w:tcPr>
          <w:p w14:paraId="4488972C">
            <w:pPr>
              <w:spacing w:before="100" w:after="100" w:line="360" w:lineRule="auto"/>
              <w:jc w:val="center"/>
              <w:rPr>
                <w:sz w:val="24"/>
                <w:highlight w:val="none"/>
              </w:rPr>
            </w:pPr>
          </w:p>
        </w:tc>
        <w:tc>
          <w:tcPr>
            <w:tcW w:w="2410" w:type="dxa"/>
          </w:tcPr>
          <w:p w14:paraId="4B6FBB09">
            <w:pPr>
              <w:spacing w:before="100" w:after="100" w:line="360" w:lineRule="auto"/>
              <w:rPr>
                <w:sz w:val="24"/>
                <w:highlight w:val="none"/>
              </w:rPr>
            </w:pPr>
          </w:p>
        </w:tc>
        <w:tc>
          <w:tcPr>
            <w:tcW w:w="2034" w:type="dxa"/>
            <w:tcBorders>
              <w:right w:val="single" w:color="auto" w:sz="4" w:space="0"/>
            </w:tcBorders>
            <w:vAlign w:val="center"/>
          </w:tcPr>
          <w:p w14:paraId="515C6DBC">
            <w:pPr>
              <w:spacing w:before="100" w:after="100" w:line="360" w:lineRule="auto"/>
              <w:rPr>
                <w:sz w:val="24"/>
                <w:highlight w:val="none"/>
              </w:rPr>
            </w:pPr>
          </w:p>
        </w:tc>
      </w:tr>
      <w:tr w14:paraId="6405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503" w:type="dxa"/>
            <w:vAlign w:val="center"/>
          </w:tcPr>
          <w:p w14:paraId="1CC41F17">
            <w:pPr>
              <w:spacing w:before="100" w:after="100" w:line="360" w:lineRule="auto"/>
              <w:jc w:val="center"/>
              <w:rPr>
                <w:sz w:val="24"/>
                <w:highlight w:val="none"/>
              </w:rPr>
            </w:pPr>
          </w:p>
        </w:tc>
        <w:tc>
          <w:tcPr>
            <w:tcW w:w="1701" w:type="dxa"/>
          </w:tcPr>
          <w:p w14:paraId="6B6E5A6A">
            <w:pPr>
              <w:spacing w:before="100" w:after="100" w:line="360" w:lineRule="auto"/>
              <w:jc w:val="center"/>
              <w:rPr>
                <w:sz w:val="24"/>
                <w:highlight w:val="none"/>
              </w:rPr>
            </w:pPr>
          </w:p>
        </w:tc>
        <w:tc>
          <w:tcPr>
            <w:tcW w:w="1984" w:type="dxa"/>
            <w:vAlign w:val="center"/>
          </w:tcPr>
          <w:p w14:paraId="6F6E58A9">
            <w:pPr>
              <w:spacing w:before="100" w:after="100" w:line="360" w:lineRule="auto"/>
              <w:jc w:val="center"/>
              <w:rPr>
                <w:sz w:val="24"/>
                <w:highlight w:val="none"/>
              </w:rPr>
            </w:pPr>
          </w:p>
        </w:tc>
        <w:tc>
          <w:tcPr>
            <w:tcW w:w="2410" w:type="dxa"/>
          </w:tcPr>
          <w:p w14:paraId="24CBCF81">
            <w:pPr>
              <w:spacing w:before="100" w:after="100" w:line="360" w:lineRule="auto"/>
              <w:rPr>
                <w:sz w:val="24"/>
                <w:highlight w:val="none"/>
              </w:rPr>
            </w:pPr>
          </w:p>
        </w:tc>
        <w:tc>
          <w:tcPr>
            <w:tcW w:w="2034" w:type="dxa"/>
            <w:tcBorders>
              <w:right w:val="single" w:color="auto" w:sz="4" w:space="0"/>
            </w:tcBorders>
            <w:vAlign w:val="center"/>
          </w:tcPr>
          <w:p w14:paraId="5896C1B8">
            <w:pPr>
              <w:spacing w:before="100" w:after="100" w:line="360" w:lineRule="auto"/>
              <w:rPr>
                <w:sz w:val="24"/>
                <w:highlight w:val="none"/>
              </w:rPr>
            </w:pPr>
          </w:p>
        </w:tc>
      </w:tr>
      <w:tr w14:paraId="00F5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503" w:type="dxa"/>
            <w:vAlign w:val="center"/>
          </w:tcPr>
          <w:p w14:paraId="0980344A">
            <w:pPr>
              <w:spacing w:before="100" w:after="100" w:line="360" w:lineRule="auto"/>
              <w:jc w:val="center"/>
              <w:rPr>
                <w:sz w:val="24"/>
                <w:highlight w:val="none"/>
              </w:rPr>
            </w:pPr>
          </w:p>
        </w:tc>
        <w:tc>
          <w:tcPr>
            <w:tcW w:w="1701" w:type="dxa"/>
          </w:tcPr>
          <w:p w14:paraId="7EDF6CA0">
            <w:pPr>
              <w:spacing w:before="100" w:after="100" w:line="360" w:lineRule="auto"/>
              <w:jc w:val="center"/>
              <w:rPr>
                <w:sz w:val="24"/>
                <w:highlight w:val="none"/>
              </w:rPr>
            </w:pPr>
          </w:p>
        </w:tc>
        <w:tc>
          <w:tcPr>
            <w:tcW w:w="1984" w:type="dxa"/>
            <w:vAlign w:val="center"/>
          </w:tcPr>
          <w:p w14:paraId="35BD9D0A">
            <w:pPr>
              <w:spacing w:before="100" w:after="100" w:line="360" w:lineRule="auto"/>
              <w:jc w:val="center"/>
              <w:rPr>
                <w:sz w:val="24"/>
                <w:highlight w:val="none"/>
              </w:rPr>
            </w:pPr>
          </w:p>
        </w:tc>
        <w:tc>
          <w:tcPr>
            <w:tcW w:w="2410" w:type="dxa"/>
          </w:tcPr>
          <w:p w14:paraId="1C2DF505">
            <w:pPr>
              <w:spacing w:before="100" w:after="100" w:line="360" w:lineRule="auto"/>
              <w:rPr>
                <w:sz w:val="24"/>
                <w:highlight w:val="none"/>
              </w:rPr>
            </w:pPr>
          </w:p>
        </w:tc>
        <w:tc>
          <w:tcPr>
            <w:tcW w:w="2034" w:type="dxa"/>
            <w:tcBorders>
              <w:right w:val="single" w:color="auto" w:sz="4" w:space="0"/>
            </w:tcBorders>
            <w:vAlign w:val="center"/>
          </w:tcPr>
          <w:p w14:paraId="58A52C0A">
            <w:pPr>
              <w:spacing w:before="100" w:after="100" w:line="360" w:lineRule="auto"/>
              <w:rPr>
                <w:sz w:val="24"/>
                <w:highlight w:val="none"/>
              </w:rPr>
            </w:pPr>
          </w:p>
        </w:tc>
      </w:tr>
      <w:tr w14:paraId="1B1D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503" w:type="dxa"/>
            <w:vAlign w:val="center"/>
          </w:tcPr>
          <w:p w14:paraId="498CBB01">
            <w:pPr>
              <w:spacing w:before="100" w:after="100" w:line="360" w:lineRule="auto"/>
              <w:jc w:val="center"/>
              <w:rPr>
                <w:sz w:val="24"/>
                <w:highlight w:val="none"/>
              </w:rPr>
            </w:pPr>
          </w:p>
        </w:tc>
        <w:tc>
          <w:tcPr>
            <w:tcW w:w="1701" w:type="dxa"/>
          </w:tcPr>
          <w:p w14:paraId="22E26F0C">
            <w:pPr>
              <w:spacing w:before="100" w:after="100" w:line="360" w:lineRule="auto"/>
              <w:jc w:val="center"/>
              <w:rPr>
                <w:sz w:val="24"/>
                <w:highlight w:val="none"/>
              </w:rPr>
            </w:pPr>
          </w:p>
        </w:tc>
        <w:tc>
          <w:tcPr>
            <w:tcW w:w="1984" w:type="dxa"/>
            <w:vAlign w:val="center"/>
          </w:tcPr>
          <w:p w14:paraId="3C6A6B19">
            <w:pPr>
              <w:spacing w:before="100" w:after="100" w:line="360" w:lineRule="auto"/>
              <w:jc w:val="center"/>
              <w:rPr>
                <w:sz w:val="24"/>
                <w:highlight w:val="none"/>
              </w:rPr>
            </w:pPr>
          </w:p>
        </w:tc>
        <w:tc>
          <w:tcPr>
            <w:tcW w:w="2410" w:type="dxa"/>
          </w:tcPr>
          <w:p w14:paraId="14AF4FB1">
            <w:pPr>
              <w:spacing w:before="100" w:after="100" w:line="360" w:lineRule="auto"/>
              <w:rPr>
                <w:sz w:val="24"/>
                <w:highlight w:val="none"/>
              </w:rPr>
            </w:pPr>
          </w:p>
        </w:tc>
        <w:tc>
          <w:tcPr>
            <w:tcW w:w="2034" w:type="dxa"/>
            <w:tcBorders>
              <w:right w:val="single" w:color="auto" w:sz="4" w:space="0"/>
            </w:tcBorders>
            <w:vAlign w:val="center"/>
          </w:tcPr>
          <w:p w14:paraId="5CC80C75">
            <w:pPr>
              <w:spacing w:before="100" w:after="100" w:line="360" w:lineRule="auto"/>
              <w:rPr>
                <w:sz w:val="24"/>
                <w:highlight w:val="none"/>
              </w:rPr>
            </w:pPr>
          </w:p>
        </w:tc>
      </w:tr>
      <w:tr w14:paraId="494F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503" w:type="dxa"/>
            <w:vAlign w:val="center"/>
          </w:tcPr>
          <w:p w14:paraId="27DAB7B6">
            <w:pPr>
              <w:spacing w:before="100" w:after="100" w:line="360" w:lineRule="auto"/>
              <w:jc w:val="center"/>
              <w:rPr>
                <w:sz w:val="24"/>
                <w:highlight w:val="none"/>
              </w:rPr>
            </w:pPr>
          </w:p>
        </w:tc>
        <w:tc>
          <w:tcPr>
            <w:tcW w:w="1701" w:type="dxa"/>
          </w:tcPr>
          <w:p w14:paraId="7F9E7D51">
            <w:pPr>
              <w:spacing w:before="100" w:after="100" w:line="360" w:lineRule="auto"/>
              <w:jc w:val="center"/>
              <w:rPr>
                <w:sz w:val="24"/>
                <w:highlight w:val="none"/>
              </w:rPr>
            </w:pPr>
          </w:p>
        </w:tc>
        <w:tc>
          <w:tcPr>
            <w:tcW w:w="1984" w:type="dxa"/>
            <w:vAlign w:val="center"/>
          </w:tcPr>
          <w:p w14:paraId="54AD947B">
            <w:pPr>
              <w:spacing w:before="100" w:after="100" w:line="360" w:lineRule="auto"/>
              <w:jc w:val="center"/>
              <w:rPr>
                <w:sz w:val="24"/>
                <w:highlight w:val="none"/>
              </w:rPr>
            </w:pPr>
          </w:p>
        </w:tc>
        <w:tc>
          <w:tcPr>
            <w:tcW w:w="2410" w:type="dxa"/>
          </w:tcPr>
          <w:p w14:paraId="4E9FE20F">
            <w:pPr>
              <w:spacing w:before="100" w:after="100" w:line="360" w:lineRule="auto"/>
              <w:rPr>
                <w:sz w:val="24"/>
                <w:highlight w:val="none"/>
              </w:rPr>
            </w:pPr>
          </w:p>
        </w:tc>
        <w:tc>
          <w:tcPr>
            <w:tcW w:w="2034" w:type="dxa"/>
            <w:tcBorders>
              <w:right w:val="single" w:color="auto" w:sz="4" w:space="0"/>
            </w:tcBorders>
            <w:vAlign w:val="center"/>
          </w:tcPr>
          <w:p w14:paraId="621541D6">
            <w:pPr>
              <w:spacing w:before="100" w:after="100" w:line="360" w:lineRule="auto"/>
              <w:rPr>
                <w:sz w:val="24"/>
                <w:highlight w:val="none"/>
              </w:rPr>
            </w:pPr>
          </w:p>
        </w:tc>
      </w:tr>
      <w:tr w14:paraId="2419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503" w:type="dxa"/>
            <w:vAlign w:val="center"/>
          </w:tcPr>
          <w:p w14:paraId="6123AF70">
            <w:pPr>
              <w:spacing w:before="100" w:after="100" w:line="360" w:lineRule="auto"/>
              <w:jc w:val="center"/>
              <w:rPr>
                <w:sz w:val="24"/>
                <w:highlight w:val="none"/>
              </w:rPr>
            </w:pPr>
          </w:p>
        </w:tc>
        <w:tc>
          <w:tcPr>
            <w:tcW w:w="1701" w:type="dxa"/>
          </w:tcPr>
          <w:p w14:paraId="1D7DB101">
            <w:pPr>
              <w:spacing w:before="100" w:after="100" w:line="360" w:lineRule="auto"/>
              <w:jc w:val="center"/>
              <w:rPr>
                <w:sz w:val="24"/>
                <w:highlight w:val="none"/>
              </w:rPr>
            </w:pPr>
          </w:p>
        </w:tc>
        <w:tc>
          <w:tcPr>
            <w:tcW w:w="1984" w:type="dxa"/>
            <w:vAlign w:val="center"/>
          </w:tcPr>
          <w:p w14:paraId="699B33EB">
            <w:pPr>
              <w:spacing w:before="100" w:after="100" w:line="360" w:lineRule="auto"/>
              <w:jc w:val="center"/>
              <w:rPr>
                <w:sz w:val="24"/>
                <w:highlight w:val="none"/>
              </w:rPr>
            </w:pPr>
          </w:p>
        </w:tc>
        <w:tc>
          <w:tcPr>
            <w:tcW w:w="2410" w:type="dxa"/>
          </w:tcPr>
          <w:p w14:paraId="1025EF99">
            <w:pPr>
              <w:spacing w:before="100" w:after="100" w:line="360" w:lineRule="auto"/>
              <w:rPr>
                <w:sz w:val="24"/>
                <w:highlight w:val="none"/>
              </w:rPr>
            </w:pPr>
          </w:p>
        </w:tc>
        <w:tc>
          <w:tcPr>
            <w:tcW w:w="2034" w:type="dxa"/>
            <w:tcBorders>
              <w:right w:val="single" w:color="auto" w:sz="4" w:space="0"/>
            </w:tcBorders>
            <w:vAlign w:val="center"/>
          </w:tcPr>
          <w:p w14:paraId="0509841E">
            <w:pPr>
              <w:spacing w:before="100" w:after="100" w:line="360" w:lineRule="auto"/>
              <w:rPr>
                <w:sz w:val="24"/>
                <w:highlight w:val="none"/>
              </w:rPr>
            </w:pPr>
          </w:p>
        </w:tc>
      </w:tr>
      <w:tr w14:paraId="21F9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503" w:type="dxa"/>
            <w:vAlign w:val="center"/>
          </w:tcPr>
          <w:p w14:paraId="5E112CB8">
            <w:pPr>
              <w:spacing w:before="100" w:after="100" w:line="360" w:lineRule="auto"/>
              <w:jc w:val="center"/>
              <w:rPr>
                <w:sz w:val="24"/>
                <w:highlight w:val="none"/>
              </w:rPr>
            </w:pPr>
          </w:p>
        </w:tc>
        <w:tc>
          <w:tcPr>
            <w:tcW w:w="1701" w:type="dxa"/>
          </w:tcPr>
          <w:p w14:paraId="2598B218">
            <w:pPr>
              <w:spacing w:before="100" w:after="100" w:line="360" w:lineRule="auto"/>
              <w:jc w:val="center"/>
              <w:rPr>
                <w:sz w:val="24"/>
                <w:highlight w:val="none"/>
              </w:rPr>
            </w:pPr>
          </w:p>
        </w:tc>
        <w:tc>
          <w:tcPr>
            <w:tcW w:w="1984" w:type="dxa"/>
            <w:vAlign w:val="center"/>
          </w:tcPr>
          <w:p w14:paraId="4080E3D4">
            <w:pPr>
              <w:spacing w:before="100" w:after="100" w:line="360" w:lineRule="auto"/>
              <w:jc w:val="center"/>
              <w:rPr>
                <w:sz w:val="24"/>
                <w:highlight w:val="none"/>
              </w:rPr>
            </w:pPr>
          </w:p>
        </w:tc>
        <w:tc>
          <w:tcPr>
            <w:tcW w:w="2410" w:type="dxa"/>
          </w:tcPr>
          <w:p w14:paraId="517D8FDD">
            <w:pPr>
              <w:spacing w:before="100" w:after="100" w:line="360" w:lineRule="auto"/>
              <w:rPr>
                <w:sz w:val="24"/>
                <w:highlight w:val="none"/>
              </w:rPr>
            </w:pPr>
          </w:p>
        </w:tc>
        <w:tc>
          <w:tcPr>
            <w:tcW w:w="2034" w:type="dxa"/>
            <w:tcBorders>
              <w:right w:val="single" w:color="auto" w:sz="4" w:space="0"/>
            </w:tcBorders>
            <w:vAlign w:val="center"/>
          </w:tcPr>
          <w:p w14:paraId="2F3CA13B">
            <w:pPr>
              <w:spacing w:before="100" w:after="100" w:line="360" w:lineRule="auto"/>
              <w:rPr>
                <w:sz w:val="24"/>
                <w:highlight w:val="none"/>
              </w:rPr>
            </w:pPr>
          </w:p>
        </w:tc>
      </w:tr>
      <w:tr w14:paraId="2B6B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632" w:type="dxa"/>
            <w:gridSpan w:val="5"/>
            <w:tcBorders>
              <w:bottom w:val="single" w:color="auto" w:sz="4" w:space="0"/>
              <w:right w:val="single" w:color="auto" w:sz="4" w:space="0"/>
            </w:tcBorders>
          </w:tcPr>
          <w:p w14:paraId="55B218AC">
            <w:pPr>
              <w:spacing w:before="100" w:after="100" w:line="360" w:lineRule="auto"/>
              <w:rPr>
                <w:sz w:val="24"/>
                <w:highlight w:val="none"/>
              </w:rPr>
            </w:pPr>
            <w:r>
              <w:rPr>
                <w:rFonts w:hint="eastAsia"/>
                <w:sz w:val="24"/>
                <w:highlight w:val="none"/>
              </w:rPr>
              <w:t>主要研究者确认签名：</w:t>
            </w:r>
          </w:p>
        </w:tc>
      </w:tr>
    </w:tbl>
    <w:p w14:paraId="36B940D5">
      <w:pPr>
        <w:spacing w:line="360" w:lineRule="auto"/>
        <w:jc w:val="right"/>
        <w:rPr>
          <w:sz w:val="18"/>
          <w:highlight w:val="none"/>
        </w:rPr>
      </w:pPr>
      <w:r>
        <w:rPr>
          <w:rFonts w:hint="eastAsia"/>
          <w:highlight w:val="none"/>
        </w:rPr>
        <w:t>一式二份，一份伦理委员会存档，一份归入研究者档案</w:t>
      </w:r>
    </w:p>
    <w:p w14:paraId="1F5E88BA">
      <w:pPr>
        <w:widowControl/>
        <w:jc w:val="left"/>
        <w:rPr>
          <w:rFonts w:asciiTheme="minorEastAsia" w:hAnsiTheme="minorEastAsia" w:eastAsiaTheme="minorEastAsia"/>
          <w:highlight w:val="none"/>
        </w:rPr>
      </w:pPr>
      <w:r>
        <w:rPr>
          <w:rFonts w:asciiTheme="minorEastAsia" w:hAnsiTheme="minorEastAsia" w:eastAsiaTheme="minorEastAsia"/>
          <w:highlight w:val="none"/>
        </w:rPr>
        <w:br w:type="page"/>
      </w:r>
    </w:p>
    <w:p w14:paraId="34217419">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附件16</w:t>
      </w:r>
    </w:p>
    <w:p w14:paraId="4BCF7691">
      <w:pPr>
        <w:jc w:val="center"/>
        <w:rPr>
          <w:b/>
          <w:sz w:val="28"/>
          <w:szCs w:val="28"/>
          <w:highlight w:val="none"/>
        </w:rPr>
      </w:pPr>
      <w:r>
        <w:rPr>
          <w:rFonts w:hint="eastAsia"/>
          <w:b/>
          <w:sz w:val="28"/>
          <w:szCs w:val="28"/>
          <w:highlight w:val="none"/>
        </w:rPr>
        <w:t>医疗器械临床试验伦理申请书</w:t>
      </w:r>
    </w:p>
    <w:p w14:paraId="589B9B8D">
      <w:pPr>
        <w:spacing w:line="360" w:lineRule="auto"/>
        <w:rPr>
          <w:rFonts w:ascii="仿宋_GB2312" w:eastAsia="仿宋_GB2312"/>
          <w:bCs/>
          <w:highlight w:val="none"/>
        </w:rPr>
      </w:pPr>
    </w:p>
    <w:p w14:paraId="32BE904C">
      <w:pPr>
        <w:spacing w:line="36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江门市中心医院临床试验伦理委员会：</w:t>
      </w:r>
    </w:p>
    <w:p w14:paraId="71437294">
      <w:pPr>
        <w:spacing w:line="360" w:lineRule="auto"/>
        <w:ind w:firstLine="420" w:firstLineChars="200"/>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现有医疗器械的临床试验</w:t>
      </w:r>
      <w:r>
        <w:rPr>
          <w:rFonts w:hint="eastAsia" w:asciiTheme="minorEastAsia" w:hAnsiTheme="minorEastAsia" w:eastAsiaTheme="minorEastAsia"/>
          <w:bCs/>
          <w:szCs w:val="21"/>
          <w:highlight w:val="none"/>
          <w:u w:val="single"/>
        </w:rPr>
        <w:t xml:space="preserve">                             </w:t>
      </w:r>
      <w:r>
        <w:rPr>
          <w:rFonts w:hint="eastAsia" w:asciiTheme="minorEastAsia" w:hAnsiTheme="minorEastAsia" w:eastAsiaTheme="minorEastAsia"/>
          <w:bCs/>
          <w:highlight w:val="none"/>
        </w:rPr>
        <w:t>（第三类医疗器械的</w:t>
      </w:r>
      <w:r>
        <w:rPr>
          <w:rFonts w:hint="eastAsia" w:asciiTheme="minorEastAsia" w:hAnsiTheme="minorEastAsia" w:eastAsiaTheme="minorEastAsia"/>
          <w:bCs/>
          <w:spacing w:val="-20"/>
          <w:highlight w:val="none"/>
        </w:rPr>
        <w:t>NMPA</w:t>
      </w:r>
      <w:r>
        <w:rPr>
          <w:rFonts w:hint="eastAsia" w:asciiTheme="minorEastAsia" w:hAnsiTheme="minorEastAsia" w:eastAsiaTheme="minorEastAsia"/>
          <w:bCs/>
          <w:highlight w:val="none"/>
        </w:rPr>
        <w:t>批件号/受理通知书号：              ；机构受理号：               ）</w:t>
      </w:r>
      <w:r>
        <w:rPr>
          <w:rFonts w:hint="eastAsia" w:asciiTheme="minorEastAsia" w:hAnsiTheme="minorEastAsia" w:eastAsiaTheme="minorEastAsia"/>
          <w:bCs/>
          <w:szCs w:val="21"/>
          <w:highlight w:val="none"/>
        </w:rPr>
        <w:t>，向我院提出临床试验申请，现递上有关资料，请予以审批。</w:t>
      </w:r>
    </w:p>
    <w:p w14:paraId="003D6006">
      <w:pPr>
        <w:spacing w:line="360" w:lineRule="auto"/>
        <w:ind w:firstLine="4200" w:firstLineChars="2000"/>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 xml:space="preserve">临床研究负责人 </w:t>
      </w:r>
      <w:r>
        <w:rPr>
          <w:rFonts w:hint="eastAsia" w:asciiTheme="minorEastAsia" w:hAnsiTheme="minorEastAsia" w:eastAsiaTheme="minorEastAsia"/>
          <w:bCs/>
          <w:szCs w:val="21"/>
          <w:highlight w:val="none"/>
          <w:u w:val="single"/>
        </w:rPr>
        <w:t xml:space="preserve">                </w:t>
      </w:r>
    </w:p>
    <w:p w14:paraId="365081F3">
      <w:pPr>
        <w:spacing w:line="360" w:lineRule="auto"/>
        <w:jc w:val="righ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年     月    日</w:t>
      </w:r>
    </w:p>
    <w:p w14:paraId="51C6D7BC">
      <w:pPr>
        <w:spacing w:line="240" w:lineRule="auto"/>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递交资料包括：</w:t>
      </w:r>
    </w:p>
    <w:p w14:paraId="0FA86D6D">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1)初始审查递交信</w:t>
      </w:r>
    </w:p>
    <w:p w14:paraId="02A55166">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2)医疗器械临床试验伦理申请书</w:t>
      </w:r>
    </w:p>
    <w:p w14:paraId="41E81D24">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3)医疗器械临床试验信息简表</w:t>
      </w:r>
    </w:p>
    <w:p w14:paraId="0DC1D3C6">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4)医疗器械临床试验委托书</w:t>
      </w:r>
    </w:p>
    <w:p w14:paraId="7CAA2782">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5)申办方资质证明及GMP证书复印件、CRO公司资质证明</w:t>
      </w:r>
    </w:p>
    <w:p w14:paraId="56C6CD8F">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6)医疗器械临床试验立项审议表</w:t>
      </w:r>
    </w:p>
    <w:p w14:paraId="3441011F">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7)NMPA临床试验批件（如为第三类医疗器械）/受理通知书</w:t>
      </w:r>
    </w:p>
    <w:p w14:paraId="03387CAB">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8)医疗器械试验方案及其修正案（注明版本号/版本日期）</w:t>
      </w:r>
    </w:p>
    <w:p w14:paraId="7E544F1B">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9)知情同意书及其他书面资料（注明版本号/版本日期）</w:t>
      </w:r>
    </w:p>
    <w:p w14:paraId="1979EB56">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10)招募受试者和向其宣传的程序性文件（如适用）</w:t>
      </w:r>
    </w:p>
    <w:p w14:paraId="7FC626F3">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11)研究者手册</w:t>
      </w:r>
    </w:p>
    <w:p w14:paraId="23507C7C">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12)病例报告表文本</w:t>
      </w:r>
    </w:p>
    <w:p w14:paraId="16A9A317">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13)临床前研究相关资料</w:t>
      </w:r>
    </w:p>
    <w:p w14:paraId="5FF249E2">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14)试验医疗器械的研制符合适用的医疗器械质量管理体系相关要求的声明</w:t>
      </w:r>
    </w:p>
    <w:p w14:paraId="56C0B65C">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15)申办企业三证</w:t>
      </w:r>
    </w:p>
    <w:p w14:paraId="05616CDC">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16)产品自测报告/产品检测报告</w:t>
      </w:r>
    </w:p>
    <w:p w14:paraId="4C2DE47C">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17)主要研究者专业履历及研究人员名单、职责分工</w:t>
      </w:r>
    </w:p>
    <w:p w14:paraId="1A167825">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18)医疗器械研究团队成员表 </w:t>
      </w:r>
    </w:p>
    <w:p w14:paraId="41A98B17">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19)研究者利益冲突声明</w:t>
      </w:r>
    </w:p>
    <w:p w14:paraId="0EA1817C">
      <w:pPr>
        <w:spacing w:line="240" w:lineRule="auto"/>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20)人遗办批件或申报证明（涉及人类遗传资源采集、保存和利用时需提交提交组长单位申请的人遗办批件或申报证明，若无，提交人类遗传资源采集、保藏、利用的声明书）</w:t>
      </w:r>
    </w:p>
    <w:p w14:paraId="16242E38">
      <w:pPr>
        <w:spacing w:line="240" w:lineRule="auto"/>
        <w:rPr>
          <w:rFonts w:asciiTheme="minorEastAsia" w:hAnsiTheme="minorEastAsia" w:eastAsiaTheme="minorEastAsia"/>
          <w:b/>
          <w:bCs/>
          <w:szCs w:val="21"/>
          <w:highlight w:val="none"/>
        </w:rPr>
      </w:pPr>
      <w:r>
        <w:rPr>
          <w:rFonts w:hint="eastAsia" w:asciiTheme="minorEastAsia" w:hAnsiTheme="minorEastAsia" w:eastAsiaTheme="minorEastAsia"/>
          <w:szCs w:val="21"/>
          <w:highlight w:val="none"/>
        </w:rPr>
        <w:t xml:space="preserve">21)其他相关材料(保险合同)                           </w:t>
      </w:r>
      <w:r>
        <w:rPr>
          <w:rFonts w:hint="eastAsia" w:asciiTheme="minorEastAsia" w:hAnsiTheme="minorEastAsia" w:eastAsiaTheme="minorEastAsia"/>
          <w:b/>
          <w:bCs/>
          <w:szCs w:val="21"/>
          <w:highlight w:val="none"/>
        </w:rPr>
        <w:t xml:space="preserve">    </w:t>
      </w:r>
    </w:p>
    <w:p w14:paraId="59708D39">
      <w:pPr>
        <w:spacing w:line="360" w:lineRule="auto"/>
        <w:jc w:val="center"/>
        <w:rPr>
          <w:rFonts w:asciiTheme="minorEastAsia" w:hAnsiTheme="minorEastAsia" w:eastAsiaTheme="minorEastAsia"/>
          <w:b/>
          <w:bCs/>
          <w:szCs w:val="21"/>
          <w:highlight w:val="none"/>
        </w:rPr>
      </w:pPr>
      <w:r>
        <w:rPr>
          <w:rFonts w:asciiTheme="minorEastAsia" w:hAnsiTheme="minorEastAsia" w:eastAsiaTheme="minorEastAsia"/>
          <w:szCs w:val="21"/>
          <w:highlight w:val="none"/>
        </w:rPr>
        <w:pict>
          <v:line id="_x0000_s1028" o:spid="_x0000_s1028" o:spt="20" style="position:absolute;left:0pt;margin-left:0.95pt;margin-top:0.25pt;height:0pt;width:483.6pt;z-index:251661312;mso-width-relative:page;mso-height-relative:page;" coordsize="21600,21600" o:gfxdata="UEsDBAoAAAAAAIdO4kAAAAAAAAAAAAAAAAAEAAAAZHJzL1BLAwQUAAAACACHTuJALFXOHNMAAAAH&#10;AQAADwAAAGRycy9kb3ducmV2LnhtbE2Oy07DMBBF90j8gzVIbKrWboEIQpwugOzYUKi6ncZDEhGP&#10;09h9wNcziAUs59yrO6dYnnyvDjTGLrCF+cyAIq6D67ix8PZaTW9BxYTssA9MFj4pwrI8Pyswd+HI&#10;L3RYpUbJCMccLbQpDbnWsW7JY5yFgViy9zB6THKOjXYjHmXc93phTKY9diwfWhzooaX6Y7X3FmK1&#10;pl31NaknZnPVBFrsHp+f0NrLi7m5B5XolP7K8KMv6lCK0zbs2UXVW5hmUhR8cw1K4rssE7D9Bbos&#10;9H//8htQSwMEFAAAAAgAh07iQBL7aCrIAQAAXAMAAA4AAABkcnMvZTJvRG9jLnhtbK1TzW4TMRC+&#10;I/EOlu9kk4hWdJVND6nKpUCklgeY2N5dC9tj2U42eQleAIkbnDhy520oj8HY+aG0N8QeRjuemc/z&#10;fTOeXW6tYRsVokbX8MlozJlyAqV2XcPf312/eMVZTOAkGHSq4TsV+eX8+bPZ4Gs1xR6NVIERiIv1&#10;4Bvep+TrqoqiVxbiCL1yFGwxWEjkhq6SAQZCt6aajsfn1YBB+oBCxUinV/sgnxf8tlUivWvbqBIz&#10;DafeUrGh2FW21XwGdRfA91oc2oB/6MKCdnTpCeoKErB10E+grBYBI7ZpJNBW2LZaqMKB2EzGj9jc&#10;9uBV4ULiRH+SKf4/WPF2swxMy4ZfcObA0ojuP33/+fHLrx+fyd5/+8ouskiDjzXlLtwyZJpi6279&#10;DYoPkTlc9OA6VZq923lCmOSK6q+S7ERPV62GNygpB9YJi2LbNtgMSVqwbRnM7jQYtU1M0OH55CUN&#10;m1ZJHGMV1MdCH2J6rdCy/NNwo13WDGrY3MSUG4H6mJKPHV5rY8rcjWMDET+bnpWCiEbLHMxpMXSr&#10;hQlsA3lzyldYUeRhWsC1k/tLjDuQzjz3iq1Q7pbhKAaNsHRzWLe8Iw/9Uv3nU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xVzhzTAAAABwEAAA8AAAAAAAAAAQAgAAAAIgAAAGRycy9kb3ducmV2&#10;LnhtbFBLAQIUABQAAAAIAIdO4kAS+2gqyAEAAFwDAAAOAAAAAAAAAAEAIAAAACIBAABkcnMvZTJv&#10;RG9jLnhtbFBLBQYAAAAABgAGAFkBAABcBQAAAAA=&#10;">
            <v:path arrowok="t"/>
            <v:fill focussize="0,0"/>
            <v:stroke/>
            <v:imagedata o:title=""/>
            <o:lock v:ext="edit"/>
          </v:line>
        </w:pict>
      </w:r>
      <w:r>
        <w:rPr>
          <w:rFonts w:hint="eastAsia" w:asciiTheme="minorEastAsia" w:hAnsiTheme="minorEastAsia" w:eastAsiaTheme="minorEastAsia"/>
          <w:b/>
          <w:bCs/>
          <w:szCs w:val="21"/>
          <w:highlight w:val="none"/>
        </w:rPr>
        <w:t>回      执</w:t>
      </w:r>
    </w:p>
    <w:p w14:paraId="2D812D39">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我中心伦理委员会已收到上述材料。</w:t>
      </w:r>
    </w:p>
    <w:p w14:paraId="120BED9A">
      <w:pPr>
        <w:spacing w:line="360" w:lineRule="auto"/>
        <w:ind w:firstLine="3780" w:firstLineChars="18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江门市中心医院临床试验伦理委员会   </w:t>
      </w:r>
    </w:p>
    <w:p w14:paraId="4B1CCF5A">
      <w:pPr>
        <w:spacing w:line="360" w:lineRule="auto"/>
        <w:ind w:firstLine="3780" w:firstLineChars="1800"/>
        <w:rPr>
          <w:rFonts w:asciiTheme="minorEastAsia" w:hAnsiTheme="minorEastAsia" w:eastAsiaTheme="minorEastAsia"/>
          <w:szCs w:val="21"/>
          <w:highlight w:val="none"/>
        </w:rPr>
      </w:pPr>
    </w:p>
    <w:p w14:paraId="275C1131">
      <w:pPr>
        <w:ind w:firstLine="3360" w:firstLineChars="1600"/>
        <w:rPr>
          <w:b/>
          <w:sz w:val="44"/>
          <w:highlight w:val="none"/>
        </w:rPr>
      </w:pPr>
      <w:r>
        <w:rPr>
          <w:rFonts w:hint="eastAsia" w:asciiTheme="minorEastAsia" w:hAnsiTheme="minorEastAsia" w:eastAsiaTheme="minorEastAsia"/>
          <w:szCs w:val="21"/>
          <w:highlight w:val="none"/>
        </w:rPr>
        <w:t xml:space="preserve">秘书:        </w:t>
      </w:r>
      <w:r>
        <w:rPr>
          <w:rFonts w:hint="eastAsia" w:asciiTheme="minorEastAsia" w:hAnsiTheme="minorEastAsia"/>
          <w:highlight w:val="none"/>
        </w:rPr>
        <w:t xml:space="preserve">         </w:t>
      </w:r>
      <w:r>
        <w:rPr>
          <w:rFonts w:hint="eastAsia" w:asciiTheme="minorEastAsia" w:hAnsiTheme="minorEastAsia" w:eastAsiaTheme="minorEastAsia"/>
          <w:szCs w:val="21"/>
          <w:highlight w:val="none"/>
        </w:rPr>
        <w:t xml:space="preserve">            日期:</w:t>
      </w:r>
    </w:p>
    <w:p w14:paraId="5652DD3E">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附件17</w:t>
      </w:r>
    </w:p>
    <w:p w14:paraId="13B12F54">
      <w:pPr>
        <w:pStyle w:val="82"/>
        <w:rPr>
          <w:sz w:val="32"/>
          <w:szCs w:val="32"/>
          <w:highlight w:val="none"/>
        </w:rPr>
      </w:pPr>
      <w:r>
        <w:rPr>
          <w:rFonts w:hint="eastAsia"/>
          <w:highlight w:val="none"/>
          <w:lang w:eastAsia="zh-CN"/>
        </w:rPr>
        <w:t>非注册类临床试验</w:t>
      </w:r>
      <w:r>
        <w:rPr>
          <w:rFonts w:hint="eastAsia"/>
          <w:highlight w:val="none"/>
        </w:rPr>
        <w:t>申请表</w:t>
      </w:r>
    </w:p>
    <w:p w14:paraId="1F6C2582">
      <w:pPr>
        <w:rPr>
          <w:rFonts w:ascii="宋体" w:hAnsi="宋体"/>
          <w:bCs/>
          <w:sz w:val="24"/>
          <w:highlight w:val="none"/>
        </w:rPr>
      </w:pPr>
      <w:r>
        <w:rPr>
          <w:rFonts w:hint="eastAsia" w:ascii="宋体" w:hAnsi="宋体"/>
          <w:bCs/>
          <w:sz w:val="24"/>
          <w:highlight w:val="none"/>
        </w:rPr>
        <w:t>机构受理号：                            填表日期：       年    月    日</w:t>
      </w:r>
    </w:p>
    <w:tbl>
      <w:tblPr>
        <w:tblStyle w:val="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1"/>
        <w:gridCol w:w="2160"/>
        <w:gridCol w:w="1260"/>
        <w:gridCol w:w="708"/>
        <w:gridCol w:w="1076"/>
        <w:gridCol w:w="2443"/>
      </w:tblGrid>
      <w:tr w14:paraId="33AC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trPr>
        <w:tc>
          <w:tcPr>
            <w:tcW w:w="9747" w:type="dxa"/>
            <w:gridSpan w:val="7"/>
            <w:tcBorders>
              <w:top w:val="single" w:color="auto" w:sz="12" w:space="0"/>
              <w:left w:val="single" w:color="auto" w:sz="12" w:space="0"/>
              <w:right w:val="single" w:color="auto" w:sz="12" w:space="0"/>
            </w:tcBorders>
            <w:vAlign w:val="center"/>
          </w:tcPr>
          <w:p w14:paraId="4DED3D17">
            <w:pPr>
              <w:rPr>
                <w:rFonts w:ascii="宋体" w:hAnsi="宋体"/>
                <w:bCs/>
                <w:sz w:val="24"/>
                <w:highlight w:val="none"/>
              </w:rPr>
            </w:pPr>
            <w:r>
              <w:rPr>
                <w:rFonts w:hint="eastAsia" w:ascii="宋体" w:hAnsi="宋体"/>
                <w:bCs/>
                <w:sz w:val="24"/>
                <w:highlight w:val="none"/>
              </w:rPr>
              <w:t>试验名称：</w:t>
            </w:r>
          </w:p>
        </w:tc>
      </w:tr>
      <w:tr w14:paraId="4A44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1809" w:type="dxa"/>
            <w:tcBorders>
              <w:left w:val="single" w:color="auto" w:sz="12" w:space="0"/>
              <w:right w:val="single" w:color="auto" w:sz="6" w:space="0"/>
            </w:tcBorders>
          </w:tcPr>
          <w:p w14:paraId="5B09368A">
            <w:pPr>
              <w:rPr>
                <w:rFonts w:ascii="宋体" w:hAnsi="宋体"/>
                <w:bCs/>
                <w:sz w:val="24"/>
                <w:highlight w:val="none"/>
              </w:rPr>
            </w:pPr>
            <w:r>
              <w:rPr>
                <w:rFonts w:hint="eastAsia" w:ascii="宋体" w:hAnsi="宋体"/>
                <w:bCs/>
                <w:sz w:val="24"/>
                <w:highlight w:val="none"/>
              </w:rPr>
              <w:t>试验种类</w:t>
            </w:r>
          </w:p>
        </w:tc>
        <w:tc>
          <w:tcPr>
            <w:tcW w:w="7938" w:type="dxa"/>
            <w:gridSpan w:val="6"/>
            <w:tcBorders>
              <w:left w:val="single" w:color="auto" w:sz="6" w:space="0"/>
              <w:right w:val="single" w:color="auto" w:sz="12" w:space="0"/>
            </w:tcBorders>
          </w:tcPr>
          <w:p w14:paraId="217F9FDC">
            <w:pPr>
              <w:rPr>
                <w:rFonts w:ascii="宋体" w:hAnsi="宋体"/>
                <w:bCs/>
                <w:sz w:val="24"/>
                <w:highlight w:val="none"/>
              </w:rPr>
            </w:pPr>
            <w:r>
              <w:rPr>
                <w:rFonts w:hint="eastAsia" w:ascii="宋体" w:hAnsi="宋体"/>
                <w:bCs/>
                <w:sz w:val="24"/>
                <w:highlight w:val="none"/>
              </w:rPr>
              <w:t>□药品                 □医疗器械</w:t>
            </w:r>
          </w:p>
          <w:p w14:paraId="4D5D7B89">
            <w:pPr>
              <w:rPr>
                <w:rFonts w:ascii="宋体" w:hAnsi="宋体"/>
                <w:bCs/>
                <w:sz w:val="24"/>
                <w:highlight w:val="none"/>
              </w:rPr>
            </w:pPr>
            <w:r>
              <w:rPr>
                <w:rFonts w:hint="eastAsia" w:ascii="宋体" w:hAnsi="宋体"/>
                <w:bCs/>
                <w:sz w:val="24"/>
                <w:highlight w:val="none"/>
              </w:rPr>
              <w:t>□诊断试剂             □其它：（请说明）</w:t>
            </w:r>
          </w:p>
        </w:tc>
      </w:tr>
      <w:tr w14:paraId="6E25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tcBorders>
              <w:left w:val="single" w:color="auto" w:sz="12" w:space="0"/>
              <w:right w:val="single" w:color="auto" w:sz="6" w:space="0"/>
            </w:tcBorders>
            <w:vAlign w:val="center"/>
          </w:tcPr>
          <w:p w14:paraId="184E82AE">
            <w:pPr>
              <w:rPr>
                <w:rFonts w:ascii="宋体" w:hAnsi="宋体"/>
                <w:bCs/>
                <w:sz w:val="24"/>
                <w:highlight w:val="none"/>
              </w:rPr>
            </w:pPr>
            <w:r>
              <w:rPr>
                <w:rFonts w:hint="eastAsia" w:ascii="宋体" w:hAnsi="宋体"/>
                <w:bCs/>
                <w:sz w:val="24"/>
                <w:highlight w:val="none"/>
              </w:rPr>
              <w:t>受试病种</w:t>
            </w:r>
          </w:p>
        </w:tc>
        <w:tc>
          <w:tcPr>
            <w:tcW w:w="7938" w:type="dxa"/>
            <w:gridSpan w:val="6"/>
            <w:tcBorders>
              <w:left w:val="single" w:color="auto" w:sz="6" w:space="0"/>
              <w:right w:val="single" w:color="auto" w:sz="12" w:space="0"/>
            </w:tcBorders>
            <w:vAlign w:val="center"/>
          </w:tcPr>
          <w:p w14:paraId="0BC8BA2B">
            <w:pPr>
              <w:rPr>
                <w:rFonts w:ascii="宋体" w:hAnsi="宋体"/>
                <w:bCs/>
                <w:sz w:val="24"/>
                <w:highlight w:val="none"/>
              </w:rPr>
            </w:pPr>
          </w:p>
        </w:tc>
      </w:tr>
      <w:tr w14:paraId="416E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1809" w:type="dxa"/>
            <w:tcBorders>
              <w:left w:val="single" w:color="auto" w:sz="12" w:space="0"/>
              <w:right w:val="single" w:color="auto" w:sz="6" w:space="0"/>
            </w:tcBorders>
            <w:vAlign w:val="center"/>
          </w:tcPr>
          <w:p w14:paraId="4A240CCB">
            <w:pPr>
              <w:rPr>
                <w:rFonts w:ascii="宋体" w:hAnsi="宋体"/>
                <w:bCs/>
                <w:sz w:val="24"/>
                <w:highlight w:val="none"/>
              </w:rPr>
            </w:pPr>
            <w:r>
              <w:rPr>
                <w:rFonts w:hint="eastAsia" w:ascii="宋体" w:hAnsi="宋体"/>
                <w:bCs/>
                <w:sz w:val="24"/>
                <w:highlight w:val="none"/>
              </w:rPr>
              <w:t>研究发起单位</w:t>
            </w:r>
          </w:p>
        </w:tc>
        <w:tc>
          <w:tcPr>
            <w:tcW w:w="7938" w:type="dxa"/>
            <w:gridSpan w:val="6"/>
            <w:tcBorders>
              <w:left w:val="single" w:color="auto" w:sz="6" w:space="0"/>
              <w:right w:val="single" w:color="auto" w:sz="12" w:space="0"/>
            </w:tcBorders>
            <w:vAlign w:val="center"/>
          </w:tcPr>
          <w:p w14:paraId="47AB027E">
            <w:pPr>
              <w:rPr>
                <w:rFonts w:ascii="宋体" w:hAnsi="宋体"/>
                <w:bCs/>
                <w:sz w:val="24"/>
                <w:highlight w:val="none"/>
              </w:rPr>
            </w:pPr>
          </w:p>
        </w:tc>
      </w:tr>
      <w:tr w14:paraId="7A8A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809" w:type="dxa"/>
            <w:tcBorders>
              <w:left w:val="single" w:color="auto" w:sz="12" w:space="0"/>
              <w:right w:val="single" w:color="auto" w:sz="6" w:space="0"/>
            </w:tcBorders>
            <w:vAlign w:val="center"/>
          </w:tcPr>
          <w:p w14:paraId="514E39C2">
            <w:pPr>
              <w:rPr>
                <w:rFonts w:ascii="宋体" w:hAnsi="宋体"/>
                <w:bCs/>
                <w:sz w:val="24"/>
                <w:highlight w:val="none"/>
              </w:rPr>
            </w:pPr>
            <w:r>
              <w:rPr>
                <w:rFonts w:hint="eastAsia" w:ascii="宋体" w:hAnsi="宋体"/>
                <w:bCs/>
                <w:sz w:val="24"/>
                <w:highlight w:val="none"/>
              </w:rPr>
              <w:t>试验材料</w:t>
            </w:r>
          </w:p>
        </w:tc>
        <w:tc>
          <w:tcPr>
            <w:tcW w:w="7938" w:type="dxa"/>
            <w:gridSpan w:val="6"/>
            <w:tcBorders>
              <w:left w:val="single" w:color="auto" w:sz="6" w:space="0"/>
              <w:right w:val="single" w:color="auto" w:sz="12" w:space="0"/>
            </w:tcBorders>
            <w:vAlign w:val="center"/>
          </w:tcPr>
          <w:p w14:paraId="6409F598">
            <w:pPr>
              <w:ind w:left="132"/>
              <w:rPr>
                <w:rFonts w:ascii="宋体" w:hAnsi="宋体"/>
                <w:bCs/>
                <w:sz w:val="24"/>
                <w:highlight w:val="none"/>
              </w:rPr>
            </w:pPr>
            <w:r>
              <w:rPr>
                <w:rFonts w:hint="eastAsia" w:ascii="宋体" w:hAnsi="宋体"/>
                <w:bCs/>
                <w:sz w:val="24"/>
                <w:highlight w:val="none"/>
              </w:rPr>
              <w:t>□免费赠送    □正常购买    □优惠价</w:t>
            </w:r>
          </w:p>
        </w:tc>
      </w:tr>
      <w:tr w14:paraId="66F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09" w:type="dxa"/>
            <w:tcBorders>
              <w:left w:val="single" w:color="auto" w:sz="12" w:space="0"/>
              <w:right w:val="single" w:color="auto" w:sz="6" w:space="0"/>
            </w:tcBorders>
          </w:tcPr>
          <w:p w14:paraId="1B2C3ECE">
            <w:pPr>
              <w:ind w:left="540" w:hanging="540"/>
              <w:rPr>
                <w:rFonts w:ascii="宋体" w:hAnsi="宋体"/>
                <w:bCs/>
                <w:sz w:val="24"/>
                <w:highlight w:val="none"/>
              </w:rPr>
            </w:pPr>
            <w:r>
              <w:rPr>
                <w:rFonts w:hint="eastAsia" w:ascii="宋体" w:hAnsi="宋体"/>
                <w:bCs/>
                <w:sz w:val="24"/>
                <w:highlight w:val="none"/>
              </w:rPr>
              <w:t>临床试验</w:t>
            </w:r>
          </w:p>
          <w:p w14:paraId="7412064A">
            <w:pPr>
              <w:rPr>
                <w:rFonts w:ascii="宋体" w:hAnsi="宋体"/>
                <w:bCs/>
                <w:sz w:val="24"/>
                <w:highlight w:val="none"/>
              </w:rPr>
            </w:pPr>
            <w:r>
              <w:rPr>
                <w:rFonts w:hint="eastAsia" w:ascii="宋体" w:hAnsi="宋体"/>
                <w:bCs/>
                <w:sz w:val="24"/>
                <w:highlight w:val="none"/>
              </w:rPr>
              <w:t>目    的</w:t>
            </w:r>
          </w:p>
        </w:tc>
        <w:tc>
          <w:tcPr>
            <w:tcW w:w="7938" w:type="dxa"/>
            <w:gridSpan w:val="6"/>
            <w:tcBorders>
              <w:left w:val="single" w:color="auto" w:sz="6" w:space="0"/>
              <w:right w:val="single" w:color="auto" w:sz="12" w:space="0"/>
            </w:tcBorders>
          </w:tcPr>
          <w:p w14:paraId="57856242">
            <w:pPr>
              <w:rPr>
                <w:rFonts w:ascii="宋体" w:hAnsi="宋体"/>
                <w:bCs/>
                <w:sz w:val="24"/>
                <w:highlight w:val="none"/>
              </w:rPr>
            </w:pPr>
          </w:p>
        </w:tc>
      </w:tr>
      <w:tr w14:paraId="7AE0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809" w:type="dxa"/>
            <w:tcBorders>
              <w:left w:val="single" w:color="auto" w:sz="12" w:space="0"/>
            </w:tcBorders>
            <w:vAlign w:val="center"/>
          </w:tcPr>
          <w:p w14:paraId="5DA3F681">
            <w:pPr>
              <w:spacing w:line="360" w:lineRule="auto"/>
              <w:rPr>
                <w:rFonts w:ascii="宋体" w:hAnsi="宋体"/>
                <w:bCs/>
                <w:sz w:val="24"/>
                <w:highlight w:val="none"/>
              </w:rPr>
            </w:pPr>
            <w:r>
              <w:rPr>
                <w:rFonts w:hint="eastAsia" w:ascii="宋体" w:hAnsi="宋体"/>
                <w:bCs/>
                <w:sz w:val="24"/>
                <w:highlight w:val="none"/>
              </w:rPr>
              <w:t>牵头单位</w:t>
            </w:r>
          </w:p>
          <w:p w14:paraId="4A13AF98">
            <w:pPr>
              <w:ind w:firstLine="5040"/>
              <w:rPr>
                <w:rFonts w:ascii="宋体" w:hAnsi="宋体"/>
                <w:bCs/>
                <w:sz w:val="24"/>
                <w:highlight w:val="none"/>
              </w:rPr>
            </w:pPr>
          </w:p>
        </w:tc>
        <w:tc>
          <w:tcPr>
            <w:tcW w:w="4419" w:type="dxa"/>
            <w:gridSpan w:val="4"/>
            <w:vAlign w:val="center"/>
          </w:tcPr>
          <w:p w14:paraId="14DC2FB2">
            <w:pPr>
              <w:rPr>
                <w:rFonts w:ascii="宋体" w:hAnsi="宋体"/>
                <w:bCs/>
                <w:sz w:val="24"/>
                <w:highlight w:val="none"/>
              </w:rPr>
            </w:pPr>
          </w:p>
        </w:tc>
        <w:tc>
          <w:tcPr>
            <w:tcW w:w="1076" w:type="dxa"/>
            <w:vAlign w:val="center"/>
          </w:tcPr>
          <w:p w14:paraId="67D9C21E">
            <w:pPr>
              <w:rPr>
                <w:rFonts w:ascii="宋体" w:hAnsi="宋体"/>
                <w:bCs/>
                <w:sz w:val="24"/>
                <w:highlight w:val="none"/>
              </w:rPr>
            </w:pPr>
            <w:r>
              <w:rPr>
                <w:rFonts w:hint="eastAsia" w:ascii="宋体" w:hAnsi="宋体"/>
                <w:bCs/>
                <w:sz w:val="24"/>
                <w:highlight w:val="none"/>
              </w:rPr>
              <w:t>负责人</w:t>
            </w:r>
          </w:p>
        </w:tc>
        <w:tc>
          <w:tcPr>
            <w:tcW w:w="2443" w:type="dxa"/>
            <w:tcBorders>
              <w:right w:val="single" w:color="auto" w:sz="12" w:space="0"/>
            </w:tcBorders>
            <w:vAlign w:val="center"/>
          </w:tcPr>
          <w:p w14:paraId="718FAEEB">
            <w:pPr>
              <w:rPr>
                <w:rFonts w:ascii="宋体" w:hAnsi="宋体"/>
                <w:bCs/>
                <w:sz w:val="24"/>
                <w:highlight w:val="none"/>
              </w:rPr>
            </w:pPr>
          </w:p>
        </w:tc>
      </w:tr>
      <w:tr w14:paraId="1D90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trPr>
        <w:tc>
          <w:tcPr>
            <w:tcW w:w="1809" w:type="dxa"/>
            <w:vMerge w:val="restart"/>
            <w:tcBorders>
              <w:left w:val="single" w:color="auto" w:sz="12" w:space="0"/>
            </w:tcBorders>
            <w:vAlign w:val="center"/>
          </w:tcPr>
          <w:p w14:paraId="4C4C7C57">
            <w:pPr>
              <w:rPr>
                <w:rFonts w:ascii="宋体" w:hAnsi="宋体"/>
                <w:bCs/>
                <w:sz w:val="24"/>
                <w:highlight w:val="none"/>
              </w:rPr>
            </w:pPr>
            <w:r>
              <w:rPr>
                <w:rFonts w:hint="eastAsia" w:ascii="宋体" w:hAnsi="宋体"/>
                <w:bCs/>
                <w:sz w:val="24"/>
                <w:highlight w:val="none"/>
              </w:rPr>
              <w:t>参加单位</w:t>
            </w:r>
          </w:p>
        </w:tc>
        <w:tc>
          <w:tcPr>
            <w:tcW w:w="4419" w:type="dxa"/>
            <w:gridSpan w:val="4"/>
            <w:vAlign w:val="center"/>
          </w:tcPr>
          <w:p w14:paraId="5B043ADF">
            <w:pPr>
              <w:rPr>
                <w:rFonts w:ascii="宋体" w:hAnsi="宋体"/>
                <w:bCs/>
                <w:sz w:val="24"/>
                <w:highlight w:val="none"/>
              </w:rPr>
            </w:pPr>
          </w:p>
        </w:tc>
        <w:tc>
          <w:tcPr>
            <w:tcW w:w="1076" w:type="dxa"/>
            <w:vAlign w:val="center"/>
          </w:tcPr>
          <w:p w14:paraId="317E74BB">
            <w:pPr>
              <w:rPr>
                <w:rFonts w:ascii="宋体" w:hAnsi="宋体"/>
                <w:bCs/>
                <w:sz w:val="24"/>
                <w:highlight w:val="none"/>
              </w:rPr>
            </w:pPr>
            <w:r>
              <w:rPr>
                <w:rFonts w:hint="eastAsia" w:ascii="宋体" w:hAnsi="宋体"/>
                <w:bCs/>
                <w:sz w:val="24"/>
                <w:highlight w:val="none"/>
              </w:rPr>
              <w:t>负责人</w:t>
            </w:r>
          </w:p>
        </w:tc>
        <w:tc>
          <w:tcPr>
            <w:tcW w:w="2443" w:type="dxa"/>
            <w:tcBorders>
              <w:right w:val="single" w:color="auto" w:sz="12" w:space="0"/>
            </w:tcBorders>
            <w:vAlign w:val="center"/>
          </w:tcPr>
          <w:p w14:paraId="4F530D5A">
            <w:pPr>
              <w:rPr>
                <w:rFonts w:ascii="宋体" w:hAnsi="宋体"/>
                <w:bCs/>
                <w:sz w:val="24"/>
                <w:highlight w:val="none"/>
              </w:rPr>
            </w:pPr>
          </w:p>
        </w:tc>
      </w:tr>
      <w:tr w14:paraId="3B9B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809" w:type="dxa"/>
            <w:vMerge w:val="continue"/>
            <w:tcBorders>
              <w:left w:val="single" w:color="auto" w:sz="12" w:space="0"/>
            </w:tcBorders>
            <w:vAlign w:val="center"/>
          </w:tcPr>
          <w:p w14:paraId="151937CF">
            <w:pPr>
              <w:rPr>
                <w:rFonts w:ascii="宋体" w:hAnsi="宋体"/>
                <w:bCs/>
                <w:sz w:val="24"/>
                <w:highlight w:val="none"/>
              </w:rPr>
            </w:pPr>
          </w:p>
        </w:tc>
        <w:tc>
          <w:tcPr>
            <w:tcW w:w="4419" w:type="dxa"/>
            <w:gridSpan w:val="4"/>
            <w:tcBorders>
              <w:bottom w:val="single" w:color="auto" w:sz="4" w:space="0"/>
            </w:tcBorders>
            <w:vAlign w:val="center"/>
          </w:tcPr>
          <w:p w14:paraId="5C9A8DA7">
            <w:pPr>
              <w:rPr>
                <w:rFonts w:ascii="宋体" w:hAnsi="宋体"/>
                <w:bCs/>
                <w:sz w:val="24"/>
                <w:highlight w:val="none"/>
              </w:rPr>
            </w:pPr>
          </w:p>
        </w:tc>
        <w:tc>
          <w:tcPr>
            <w:tcW w:w="1076" w:type="dxa"/>
            <w:tcBorders>
              <w:bottom w:val="single" w:color="auto" w:sz="4" w:space="0"/>
            </w:tcBorders>
            <w:vAlign w:val="center"/>
          </w:tcPr>
          <w:p w14:paraId="46485DA2">
            <w:pPr>
              <w:rPr>
                <w:rFonts w:ascii="宋体" w:hAnsi="宋体"/>
                <w:bCs/>
                <w:sz w:val="24"/>
                <w:highlight w:val="none"/>
              </w:rPr>
            </w:pPr>
            <w:r>
              <w:rPr>
                <w:rFonts w:hint="eastAsia" w:ascii="宋体" w:hAnsi="宋体"/>
                <w:bCs/>
                <w:sz w:val="24"/>
                <w:highlight w:val="none"/>
              </w:rPr>
              <w:t>负责人</w:t>
            </w:r>
          </w:p>
        </w:tc>
        <w:tc>
          <w:tcPr>
            <w:tcW w:w="2443" w:type="dxa"/>
            <w:tcBorders>
              <w:bottom w:val="single" w:color="auto" w:sz="4" w:space="0"/>
              <w:right w:val="single" w:color="auto" w:sz="12" w:space="0"/>
            </w:tcBorders>
            <w:vAlign w:val="center"/>
          </w:tcPr>
          <w:p w14:paraId="22D3E92C">
            <w:pPr>
              <w:rPr>
                <w:rFonts w:ascii="宋体" w:hAnsi="宋体"/>
                <w:bCs/>
                <w:sz w:val="24"/>
                <w:highlight w:val="none"/>
              </w:rPr>
            </w:pPr>
          </w:p>
        </w:tc>
      </w:tr>
      <w:tr w14:paraId="4499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9" w:type="dxa"/>
            <w:vMerge w:val="continue"/>
            <w:tcBorders>
              <w:left w:val="single" w:color="auto" w:sz="12" w:space="0"/>
            </w:tcBorders>
            <w:vAlign w:val="center"/>
          </w:tcPr>
          <w:p w14:paraId="0724C0D2">
            <w:pPr>
              <w:rPr>
                <w:rFonts w:ascii="宋体" w:hAnsi="宋体"/>
                <w:bCs/>
                <w:sz w:val="24"/>
                <w:highlight w:val="none"/>
              </w:rPr>
            </w:pPr>
          </w:p>
        </w:tc>
        <w:tc>
          <w:tcPr>
            <w:tcW w:w="4419" w:type="dxa"/>
            <w:gridSpan w:val="4"/>
            <w:tcBorders>
              <w:bottom w:val="single" w:color="auto" w:sz="4" w:space="0"/>
            </w:tcBorders>
            <w:vAlign w:val="center"/>
          </w:tcPr>
          <w:p w14:paraId="7A7CE515">
            <w:pPr>
              <w:rPr>
                <w:rFonts w:ascii="宋体" w:hAnsi="宋体"/>
                <w:bCs/>
                <w:sz w:val="24"/>
                <w:highlight w:val="none"/>
              </w:rPr>
            </w:pPr>
          </w:p>
        </w:tc>
        <w:tc>
          <w:tcPr>
            <w:tcW w:w="1076" w:type="dxa"/>
            <w:tcBorders>
              <w:bottom w:val="single" w:color="auto" w:sz="4" w:space="0"/>
            </w:tcBorders>
            <w:vAlign w:val="center"/>
          </w:tcPr>
          <w:p w14:paraId="1349BA6B">
            <w:pPr>
              <w:rPr>
                <w:rFonts w:ascii="宋体" w:hAnsi="宋体"/>
                <w:bCs/>
                <w:sz w:val="24"/>
                <w:highlight w:val="none"/>
              </w:rPr>
            </w:pPr>
            <w:r>
              <w:rPr>
                <w:rFonts w:hint="eastAsia" w:ascii="宋体" w:hAnsi="宋体"/>
                <w:bCs/>
                <w:sz w:val="24"/>
                <w:highlight w:val="none"/>
              </w:rPr>
              <w:t>负责人</w:t>
            </w:r>
          </w:p>
        </w:tc>
        <w:tc>
          <w:tcPr>
            <w:tcW w:w="2443" w:type="dxa"/>
            <w:tcBorders>
              <w:bottom w:val="single" w:color="auto" w:sz="4" w:space="0"/>
              <w:right w:val="single" w:color="auto" w:sz="12" w:space="0"/>
            </w:tcBorders>
            <w:vAlign w:val="center"/>
          </w:tcPr>
          <w:p w14:paraId="51E7377F">
            <w:pPr>
              <w:rPr>
                <w:rFonts w:ascii="宋体" w:hAnsi="宋体"/>
                <w:bCs/>
                <w:sz w:val="24"/>
                <w:highlight w:val="none"/>
              </w:rPr>
            </w:pPr>
          </w:p>
        </w:tc>
      </w:tr>
      <w:tr w14:paraId="7A66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809" w:type="dxa"/>
            <w:vMerge w:val="continue"/>
            <w:tcBorders>
              <w:left w:val="single" w:color="auto" w:sz="12" w:space="0"/>
            </w:tcBorders>
            <w:vAlign w:val="center"/>
          </w:tcPr>
          <w:p w14:paraId="7602DCCF">
            <w:pPr>
              <w:rPr>
                <w:rFonts w:ascii="宋体" w:hAnsi="宋体"/>
                <w:bCs/>
                <w:sz w:val="24"/>
                <w:highlight w:val="none"/>
              </w:rPr>
            </w:pPr>
          </w:p>
        </w:tc>
        <w:tc>
          <w:tcPr>
            <w:tcW w:w="4419" w:type="dxa"/>
            <w:gridSpan w:val="4"/>
            <w:tcBorders>
              <w:bottom w:val="single" w:color="auto" w:sz="4" w:space="0"/>
            </w:tcBorders>
            <w:vAlign w:val="center"/>
          </w:tcPr>
          <w:p w14:paraId="656D18AD">
            <w:pPr>
              <w:rPr>
                <w:rFonts w:ascii="宋体" w:hAnsi="宋体"/>
                <w:bCs/>
                <w:sz w:val="24"/>
                <w:highlight w:val="none"/>
              </w:rPr>
            </w:pPr>
          </w:p>
        </w:tc>
        <w:tc>
          <w:tcPr>
            <w:tcW w:w="1076" w:type="dxa"/>
            <w:tcBorders>
              <w:bottom w:val="single" w:color="auto" w:sz="4" w:space="0"/>
            </w:tcBorders>
            <w:vAlign w:val="center"/>
          </w:tcPr>
          <w:p w14:paraId="29DA8930">
            <w:pPr>
              <w:rPr>
                <w:rFonts w:ascii="宋体" w:hAnsi="宋体"/>
                <w:bCs/>
                <w:sz w:val="24"/>
                <w:highlight w:val="none"/>
              </w:rPr>
            </w:pPr>
            <w:r>
              <w:rPr>
                <w:rFonts w:hint="eastAsia" w:ascii="宋体" w:hAnsi="宋体"/>
                <w:bCs/>
                <w:sz w:val="24"/>
                <w:highlight w:val="none"/>
              </w:rPr>
              <w:t>负责人</w:t>
            </w:r>
          </w:p>
        </w:tc>
        <w:tc>
          <w:tcPr>
            <w:tcW w:w="2443" w:type="dxa"/>
            <w:tcBorders>
              <w:bottom w:val="single" w:color="auto" w:sz="4" w:space="0"/>
              <w:right w:val="single" w:color="auto" w:sz="12" w:space="0"/>
            </w:tcBorders>
            <w:vAlign w:val="center"/>
          </w:tcPr>
          <w:p w14:paraId="4E8E61A9">
            <w:pPr>
              <w:rPr>
                <w:rFonts w:ascii="宋体" w:hAnsi="宋体"/>
                <w:bCs/>
                <w:sz w:val="24"/>
                <w:highlight w:val="none"/>
              </w:rPr>
            </w:pPr>
          </w:p>
        </w:tc>
      </w:tr>
      <w:tr w14:paraId="1BD8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gridSpan w:val="2"/>
            <w:tcBorders>
              <w:left w:val="single" w:color="auto" w:sz="12" w:space="0"/>
              <w:right w:val="single" w:color="auto" w:sz="6" w:space="0"/>
            </w:tcBorders>
            <w:vAlign w:val="center"/>
          </w:tcPr>
          <w:p w14:paraId="4D949265">
            <w:pPr>
              <w:rPr>
                <w:rFonts w:ascii="宋体" w:hAnsi="宋体"/>
                <w:bCs/>
                <w:sz w:val="24"/>
                <w:highlight w:val="none"/>
              </w:rPr>
            </w:pPr>
            <w:r>
              <w:rPr>
                <w:rFonts w:hint="eastAsia" w:ascii="宋体" w:hAnsi="宋体"/>
                <w:bCs/>
                <w:sz w:val="24"/>
                <w:highlight w:val="none"/>
              </w:rPr>
              <w:t>项目联系人</w:t>
            </w:r>
          </w:p>
        </w:tc>
        <w:tc>
          <w:tcPr>
            <w:tcW w:w="2160" w:type="dxa"/>
            <w:tcBorders>
              <w:left w:val="single" w:color="auto" w:sz="6" w:space="0"/>
              <w:right w:val="single" w:color="auto" w:sz="6" w:space="0"/>
            </w:tcBorders>
            <w:vAlign w:val="center"/>
          </w:tcPr>
          <w:p w14:paraId="1CEB41BD">
            <w:pPr>
              <w:rPr>
                <w:rFonts w:ascii="宋体" w:hAnsi="宋体"/>
                <w:bCs/>
                <w:sz w:val="24"/>
                <w:highlight w:val="none"/>
              </w:rPr>
            </w:pPr>
          </w:p>
        </w:tc>
        <w:tc>
          <w:tcPr>
            <w:tcW w:w="1260" w:type="dxa"/>
            <w:tcBorders>
              <w:left w:val="single" w:color="auto" w:sz="6" w:space="0"/>
              <w:right w:val="single" w:color="auto" w:sz="6" w:space="0"/>
            </w:tcBorders>
            <w:vAlign w:val="center"/>
          </w:tcPr>
          <w:p w14:paraId="5E47CED7">
            <w:pPr>
              <w:rPr>
                <w:rFonts w:ascii="宋体" w:hAnsi="宋体"/>
                <w:bCs/>
                <w:sz w:val="24"/>
                <w:highlight w:val="none"/>
              </w:rPr>
            </w:pPr>
            <w:r>
              <w:rPr>
                <w:rFonts w:hint="eastAsia" w:ascii="宋体" w:hAnsi="宋体"/>
                <w:bCs/>
                <w:sz w:val="24"/>
                <w:highlight w:val="none"/>
              </w:rPr>
              <w:t>联系方式</w:t>
            </w:r>
          </w:p>
        </w:tc>
        <w:tc>
          <w:tcPr>
            <w:tcW w:w="4227" w:type="dxa"/>
            <w:gridSpan w:val="3"/>
            <w:tcBorders>
              <w:left w:val="single" w:color="auto" w:sz="6" w:space="0"/>
              <w:right w:val="single" w:color="auto" w:sz="12" w:space="0"/>
            </w:tcBorders>
            <w:vAlign w:val="center"/>
          </w:tcPr>
          <w:p w14:paraId="79D90D90">
            <w:pPr>
              <w:rPr>
                <w:rFonts w:ascii="宋体" w:hAnsi="宋体"/>
                <w:bCs/>
                <w:sz w:val="24"/>
                <w:highlight w:val="none"/>
              </w:rPr>
            </w:pPr>
          </w:p>
        </w:tc>
      </w:tr>
      <w:tr w14:paraId="692F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exact"/>
        </w:trPr>
        <w:tc>
          <w:tcPr>
            <w:tcW w:w="9747" w:type="dxa"/>
            <w:gridSpan w:val="7"/>
            <w:tcBorders>
              <w:left w:val="single" w:color="auto" w:sz="12" w:space="0"/>
              <w:bottom w:val="single" w:color="auto" w:sz="12" w:space="0"/>
              <w:right w:val="single" w:color="auto" w:sz="12" w:space="0"/>
            </w:tcBorders>
          </w:tcPr>
          <w:p w14:paraId="3F35D4F1">
            <w:pPr>
              <w:rPr>
                <w:rFonts w:ascii="宋体" w:hAnsi="宋体"/>
                <w:bCs/>
                <w:sz w:val="24"/>
                <w:highlight w:val="none"/>
              </w:rPr>
            </w:pPr>
            <w:r>
              <w:rPr>
                <w:rFonts w:hint="eastAsia" w:ascii="宋体" w:hAnsi="宋体"/>
                <w:bCs/>
                <w:sz w:val="24"/>
                <w:highlight w:val="none"/>
              </w:rPr>
              <w:t>备注：</w:t>
            </w:r>
          </w:p>
        </w:tc>
      </w:tr>
    </w:tbl>
    <w:p w14:paraId="3468B4BF">
      <w:pPr>
        <w:spacing w:line="360" w:lineRule="auto"/>
        <w:ind w:right="315"/>
        <w:jc w:val="right"/>
        <w:rPr>
          <w:sz w:val="18"/>
          <w:highlight w:val="none"/>
        </w:rPr>
      </w:pPr>
      <w:r>
        <w:rPr>
          <w:rFonts w:hint="eastAsia"/>
          <w:highlight w:val="none"/>
        </w:rPr>
        <w:t>一式二份，一份伦理委员会存档，一份归入研究者档案</w:t>
      </w:r>
    </w:p>
    <w:p w14:paraId="771C839A">
      <w:pPr>
        <w:rPr>
          <w:rFonts w:asciiTheme="minorEastAsia" w:hAnsiTheme="minorEastAsia" w:eastAsiaTheme="minorEastAsia"/>
          <w:highlight w:val="none"/>
        </w:rPr>
      </w:pPr>
    </w:p>
    <w:p w14:paraId="424755B4">
      <w:pPr>
        <w:widowControl/>
        <w:jc w:val="left"/>
        <w:rPr>
          <w:rFonts w:asciiTheme="minorEastAsia" w:hAnsiTheme="minorEastAsia" w:eastAsiaTheme="minorEastAsia"/>
          <w:highlight w:val="none"/>
        </w:rPr>
      </w:pPr>
      <w:r>
        <w:rPr>
          <w:rFonts w:asciiTheme="minorEastAsia" w:hAnsiTheme="minorEastAsia" w:eastAsiaTheme="minorEastAsia"/>
          <w:highlight w:val="none"/>
        </w:rPr>
        <w:br w:type="page"/>
      </w:r>
    </w:p>
    <w:p w14:paraId="3CB812AF">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附件18：</w:t>
      </w:r>
      <w:r>
        <w:rPr>
          <w:rFonts w:hint="eastAsia" w:asciiTheme="minorEastAsia" w:hAnsiTheme="minorEastAsia" w:eastAsiaTheme="minorEastAsia"/>
          <w:sz w:val="28"/>
          <w:szCs w:val="28"/>
          <w:highlight w:val="none"/>
          <w:lang w:eastAsia="zh-CN"/>
        </w:rPr>
        <w:t>非注册类临床试验</w:t>
      </w:r>
      <w:r>
        <w:rPr>
          <w:rFonts w:hint="eastAsia" w:asciiTheme="minorEastAsia" w:hAnsiTheme="minorEastAsia" w:eastAsiaTheme="minorEastAsia"/>
          <w:sz w:val="28"/>
          <w:szCs w:val="28"/>
          <w:highlight w:val="none"/>
        </w:rPr>
        <w:t>报送项目委托书（样版）</w:t>
      </w:r>
    </w:p>
    <w:p w14:paraId="41B4181D">
      <w:pPr>
        <w:pStyle w:val="6"/>
        <w:rPr>
          <w:highlight w:val="none"/>
        </w:rPr>
      </w:pPr>
    </w:p>
    <w:p w14:paraId="5897F10A">
      <w:pPr>
        <w:pStyle w:val="6"/>
        <w:rPr>
          <w:highlight w:val="none"/>
        </w:rPr>
      </w:pPr>
    </w:p>
    <w:p w14:paraId="1702CA23">
      <w:pPr>
        <w:pStyle w:val="6"/>
        <w:rPr>
          <w:highlight w:val="none"/>
        </w:rPr>
      </w:pPr>
    </w:p>
    <w:p w14:paraId="0390B0D1">
      <w:pPr>
        <w:pStyle w:val="6"/>
        <w:jc w:val="center"/>
        <w:rPr>
          <w:sz w:val="30"/>
          <w:highlight w:val="none"/>
        </w:rPr>
      </w:pPr>
      <w:r>
        <w:rPr>
          <w:rFonts w:hint="eastAsia"/>
          <w:sz w:val="30"/>
          <w:highlight w:val="none"/>
          <w:u w:val="single"/>
        </w:rPr>
        <w:t xml:space="preserve">                        （试验名称） </w:t>
      </w:r>
      <w:r>
        <w:rPr>
          <w:rFonts w:hint="eastAsia"/>
          <w:sz w:val="30"/>
          <w:highlight w:val="none"/>
        </w:rPr>
        <w:t>临床试验</w:t>
      </w:r>
    </w:p>
    <w:p w14:paraId="34E63AF8">
      <w:pPr>
        <w:pStyle w:val="6"/>
        <w:jc w:val="center"/>
        <w:rPr>
          <w:sz w:val="30"/>
          <w:highlight w:val="none"/>
        </w:rPr>
      </w:pPr>
    </w:p>
    <w:p w14:paraId="338800E2">
      <w:pPr>
        <w:pStyle w:val="6"/>
        <w:jc w:val="center"/>
        <w:rPr>
          <w:sz w:val="30"/>
          <w:highlight w:val="none"/>
        </w:rPr>
      </w:pPr>
    </w:p>
    <w:p w14:paraId="4CB6E442">
      <w:pPr>
        <w:pStyle w:val="82"/>
        <w:rPr>
          <w:highlight w:val="none"/>
        </w:rPr>
      </w:pPr>
      <w:r>
        <w:rPr>
          <w:rFonts w:hint="eastAsia"/>
          <w:highlight w:val="none"/>
        </w:rPr>
        <w:t>申办单位委托书</w:t>
      </w:r>
    </w:p>
    <w:p w14:paraId="6CC4B456">
      <w:pPr>
        <w:pStyle w:val="6"/>
        <w:jc w:val="center"/>
        <w:rPr>
          <w:highlight w:val="none"/>
        </w:rPr>
      </w:pPr>
    </w:p>
    <w:p w14:paraId="5ED0D557">
      <w:pPr>
        <w:pStyle w:val="6"/>
        <w:jc w:val="center"/>
        <w:rPr>
          <w:highlight w:val="none"/>
        </w:rPr>
      </w:pPr>
    </w:p>
    <w:p w14:paraId="2CD49D4B">
      <w:pPr>
        <w:pStyle w:val="6"/>
        <w:jc w:val="center"/>
        <w:rPr>
          <w:highlight w:val="none"/>
        </w:rPr>
      </w:pPr>
    </w:p>
    <w:p w14:paraId="591E9D61">
      <w:pPr>
        <w:pStyle w:val="6"/>
        <w:jc w:val="center"/>
        <w:rPr>
          <w:highlight w:val="none"/>
        </w:rPr>
      </w:pPr>
    </w:p>
    <w:p w14:paraId="53801703">
      <w:pPr>
        <w:pStyle w:val="6"/>
        <w:ind w:firstLine="1440" w:firstLineChars="480"/>
        <w:rPr>
          <w:sz w:val="30"/>
          <w:highlight w:val="none"/>
          <w:u w:val="single"/>
        </w:rPr>
      </w:pPr>
      <w:r>
        <w:rPr>
          <w:rFonts w:hint="eastAsia"/>
          <w:sz w:val="30"/>
          <w:highlight w:val="none"/>
        </w:rPr>
        <w:t>委托方（甲方）：</w:t>
      </w:r>
      <w:r>
        <w:rPr>
          <w:rFonts w:hint="eastAsia"/>
          <w:sz w:val="30"/>
          <w:highlight w:val="none"/>
          <w:u w:val="single"/>
        </w:rPr>
        <w:t xml:space="preserve">                      </w:t>
      </w:r>
    </w:p>
    <w:p w14:paraId="7C76E956">
      <w:pPr>
        <w:pStyle w:val="6"/>
        <w:ind w:firstLine="1440" w:firstLineChars="480"/>
        <w:rPr>
          <w:sz w:val="30"/>
          <w:highlight w:val="none"/>
        </w:rPr>
      </w:pPr>
      <w:r>
        <w:rPr>
          <w:rFonts w:hint="eastAsia"/>
          <w:sz w:val="30"/>
          <w:highlight w:val="none"/>
        </w:rPr>
        <w:t>受托方（乙方）：江门市中心医院</w:t>
      </w:r>
    </w:p>
    <w:p w14:paraId="42FCD9C9">
      <w:pPr>
        <w:pStyle w:val="6"/>
        <w:ind w:firstLine="3240" w:firstLineChars="1350"/>
        <w:rPr>
          <w:sz w:val="30"/>
          <w:highlight w:val="none"/>
        </w:rPr>
      </w:pPr>
      <w:r>
        <w:rPr>
          <w:rFonts w:hint="eastAsia"/>
          <w:highlight w:val="none"/>
        </w:rPr>
        <w:t xml:space="preserve">          </w:t>
      </w:r>
      <w:r>
        <w:rPr>
          <w:rFonts w:hint="eastAsia"/>
          <w:highlight w:val="none"/>
          <w:u w:val="single"/>
        </w:rPr>
        <w:t xml:space="preserve">                   </w:t>
      </w:r>
      <w:r>
        <w:rPr>
          <w:rFonts w:hint="eastAsia"/>
          <w:sz w:val="30"/>
          <w:highlight w:val="none"/>
        </w:rPr>
        <w:t>科</w:t>
      </w:r>
    </w:p>
    <w:p w14:paraId="2FCAA3F1">
      <w:pPr>
        <w:pStyle w:val="6"/>
        <w:ind w:firstLine="3240" w:firstLineChars="1350"/>
        <w:rPr>
          <w:highlight w:val="none"/>
        </w:rPr>
      </w:pPr>
    </w:p>
    <w:p w14:paraId="49C6E046">
      <w:pPr>
        <w:pStyle w:val="6"/>
        <w:ind w:firstLine="3240" w:firstLineChars="1350"/>
        <w:rPr>
          <w:highlight w:val="none"/>
        </w:rPr>
      </w:pPr>
    </w:p>
    <w:p w14:paraId="020B6213">
      <w:pPr>
        <w:pStyle w:val="6"/>
        <w:ind w:firstLine="3240" w:firstLineChars="1350"/>
        <w:rPr>
          <w:highlight w:val="none"/>
        </w:rPr>
      </w:pPr>
    </w:p>
    <w:p w14:paraId="2F13E960">
      <w:pPr>
        <w:pStyle w:val="6"/>
        <w:ind w:firstLine="3240" w:firstLineChars="1350"/>
        <w:rPr>
          <w:highlight w:val="none"/>
        </w:rPr>
      </w:pPr>
    </w:p>
    <w:p w14:paraId="1CF0A6D4">
      <w:pPr>
        <w:pStyle w:val="6"/>
        <w:ind w:firstLine="3240" w:firstLineChars="1350"/>
        <w:rPr>
          <w:highlight w:val="none"/>
        </w:rPr>
      </w:pPr>
    </w:p>
    <w:p w14:paraId="201F5D8B">
      <w:pPr>
        <w:pStyle w:val="6"/>
        <w:ind w:firstLine="3240" w:firstLineChars="1350"/>
        <w:rPr>
          <w:highlight w:val="none"/>
        </w:rPr>
      </w:pPr>
    </w:p>
    <w:p w14:paraId="003E3216">
      <w:pPr>
        <w:pStyle w:val="6"/>
        <w:ind w:firstLine="3240" w:firstLineChars="1350"/>
        <w:rPr>
          <w:highlight w:val="none"/>
        </w:rPr>
      </w:pPr>
    </w:p>
    <w:p w14:paraId="2D08201E">
      <w:pPr>
        <w:pStyle w:val="6"/>
        <w:jc w:val="center"/>
        <w:rPr>
          <w:highlight w:val="non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1707C7F4">
      <w:pPr>
        <w:pStyle w:val="6"/>
        <w:ind w:firstLine="3240" w:firstLineChars="1350"/>
        <w:rPr>
          <w:highlight w:val="none"/>
        </w:rPr>
      </w:pPr>
    </w:p>
    <w:p w14:paraId="75A1BB7E">
      <w:pPr>
        <w:pStyle w:val="6"/>
        <w:ind w:firstLine="3240" w:firstLineChars="1350"/>
        <w:rPr>
          <w:highlight w:val="none"/>
        </w:rPr>
      </w:pPr>
    </w:p>
    <w:p w14:paraId="649D5E80">
      <w:pPr>
        <w:pStyle w:val="6"/>
        <w:ind w:firstLine="3240" w:firstLineChars="1350"/>
        <w:rPr>
          <w:highlight w:val="none"/>
        </w:rPr>
      </w:pPr>
    </w:p>
    <w:p w14:paraId="1BBCFF1F">
      <w:pPr>
        <w:pStyle w:val="6"/>
        <w:ind w:firstLine="3240" w:firstLineChars="1350"/>
        <w:rPr>
          <w:highlight w:val="none"/>
        </w:rPr>
      </w:pPr>
    </w:p>
    <w:p w14:paraId="3AE8692B">
      <w:pPr>
        <w:pStyle w:val="6"/>
        <w:ind w:firstLine="3240" w:firstLineChars="1350"/>
        <w:rPr>
          <w:highlight w:val="none"/>
        </w:rPr>
      </w:pPr>
    </w:p>
    <w:p w14:paraId="43296567">
      <w:pPr>
        <w:pStyle w:val="82"/>
        <w:rPr>
          <w:sz w:val="30"/>
          <w:highlight w:val="none"/>
        </w:rPr>
      </w:pPr>
      <w:r>
        <w:rPr>
          <w:rFonts w:hint="eastAsia"/>
          <w:highlight w:val="none"/>
        </w:rPr>
        <w:t>申办单位委托书</w:t>
      </w:r>
    </w:p>
    <w:p w14:paraId="1A015566">
      <w:pPr>
        <w:pStyle w:val="6"/>
        <w:rPr>
          <w:sz w:val="18"/>
          <w:szCs w:val="18"/>
          <w:highlight w:val="none"/>
        </w:rPr>
      </w:pPr>
    </w:p>
    <w:p w14:paraId="479621AF">
      <w:pPr>
        <w:spacing w:line="360" w:lineRule="auto"/>
        <w:ind w:firstLine="480"/>
        <w:rPr>
          <w:sz w:val="28"/>
          <w:szCs w:val="28"/>
          <w:highlight w:val="none"/>
        </w:rPr>
      </w:pPr>
      <w:r>
        <w:rPr>
          <w:rFonts w:hint="eastAsia"/>
          <w:sz w:val="28"/>
          <w:szCs w:val="28"/>
          <w:highlight w:val="none"/>
        </w:rPr>
        <w:t>依据《中华共和国技术合同法》、《药物临床试验质量管理规范》，参照国内、外开展临床试验的规范和要求，经双方协商， _________________________（申办方）委托江门市中心医院</w:t>
      </w:r>
      <w:r>
        <w:rPr>
          <w:rFonts w:hint="eastAsia"/>
          <w:sz w:val="28"/>
          <w:szCs w:val="28"/>
          <w:highlight w:val="none"/>
          <w:u w:val="single"/>
        </w:rPr>
        <w:t xml:space="preserve">       </w:t>
      </w:r>
      <w:r>
        <w:rPr>
          <w:rFonts w:hint="eastAsia"/>
          <w:sz w:val="28"/>
          <w:szCs w:val="28"/>
          <w:highlight w:val="none"/>
        </w:rPr>
        <w:t>科具体负责实施_______________________________________（试验名称）的临床试验。</w:t>
      </w:r>
    </w:p>
    <w:p w14:paraId="6D4AC111">
      <w:pPr>
        <w:pStyle w:val="6"/>
        <w:rPr>
          <w:b/>
          <w:bCs/>
          <w:szCs w:val="21"/>
          <w:highlight w:val="none"/>
        </w:rPr>
      </w:pPr>
    </w:p>
    <w:p w14:paraId="5D8E756A">
      <w:pPr>
        <w:pStyle w:val="6"/>
        <w:rPr>
          <w:b/>
          <w:bCs/>
          <w:sz w:val="30"/>
          <w:highlight w:val="none"/>
        </w:rPr>
      </w:pPr>
      <w:r>
        <w:rPr>
          <w:rFonts w:hint="eastAsia"/>
          <w:b/>
          <w:bCs/>
          <w:sz w:val="30"/>
          <w:highlight w:val="none"/>
        </w:rPr>
        <w:t>项目内容：</w:t>
      </w:r>
    </w:p>
    <w:p w14:paraId="6D0FE655">
      <w:pPr>
        <w:pStyle w:val="6"/>
        <w:ind w:firstLine="600" w:firstLineChars="200"/>
        <w:rPr>
          <w:sz w:val="30"/>
          <w:highlight w:val="none"/>
        </w:rPr>
      </w:pPr>
      <w:r>
        <w:rPr>
          <w:rFonts w:hint="eastAsia"/>
          <w:sz w:val="30"/>
          <w:highlight w:val="none"/>
        </w:rPr>
        <w:t>_________</w:t>
      </w:r>
      <w:r>
        <w:rPr>
          <w:rFonts w:hint="eastAsia"/>
          <w:sz w:val="28"/>
          <w:szCs w:val="28"/>
          <w:highlight w:val="none"/>
        </w:rPr>
        <w:t>______________</w:t>
      </w:r>
      <w:r>
        <w:rPr>
          <w:rFonts w:hint="eastAsia"/>
          <w:sz w:val="30"/>
          <w:highlight w:val="none"/>
        </w:rPr>
        <w:t>___________</w:t>
      </w:r>
      <w:r>
        <w:rPr>
          <w:rFonts w:hint="eastAsia"/>
          <w:sz w:val="28"/>
          <w:szCs w:val="28"/>
          <w:highlight w:val="none"/>
        </w:rPr>
        <w:t>（试验项目名称）的临床试验研究，具体内容详见双方协商制定的试验方案。该试验将按照《药物临床试验质量管理规范》的有关内容为标准执行</w:t>
      </w:r>
      <w:r>
        <w:rPr>
          <w:rFonts w:hint="eastAsia"/>
          <w:sz w:val="30"/>
          <w:highlight w:val="none"/>
        </w:rPr>
        <w:t>。</w:t>
      </w:r>
    </w:p>
    <w:p w14:paraId="146B2613">
      <w:pPr>
        <w:pStyle w:val="6"/>
        <w:ind w:firstLine="416" w:firstLineChars="148"/>
        <w:rPr>
          <w:rFonts w:ascii="宋体" w:hAnsi="宋体"/>
          <w:b/>
          <w:bCs/>
          <w:sz w:val="28"/>
          <w:szCs w:val="28"/>
          <w:highlight w:val="none"/>
        </w:rPr>
      </w:pPr>
      <w:r>
        <w:rPr>
          <w:rFonts w:hint="eastAsia" w:ascii="宋体" w:hAnsi="宋体"/>
          <w:b/>
          <w:bCs/>
          <w:sz w:val="28"/>
          <w:szCs w:val="28"/>
          <w:highlight w:val="none"/>
        </w:rPr>
        <w:t>委托单位：</w:t>
      </w:r>
    </w:p>
    <w:p w14:paraId="004B34AC">
      <w:pPr>
        <w:pStyle w:val="6"/>
        <w:ind w:firstLine="600"/>
        <w:rPr>
          <w:rFonts w:ascii="宋体" w:hAnsi="宋体"/>
          <w:sz w:val="28"/>
          <w:szCs w:val="28"/>
          <w:highlight w:val="none"/>
        </w:rPr>
      </w:pPr>
      <w:r>
        <w:rPr>
          <w:rFonts w:ascii="宋体" w:hAnsi="宋体"/>
          <w:sz w:val="28"/>
          <w:szCs w:val="28"/>
          <w:highlight w:val="none"/>
        </w:rPr>
        <w:t>________________________</w:t>
      </w:r>
    </w:p>
    <w:p w14:paraId="52F9DBE7">
      <w:pPr>
        <w:pStyle w:val="6"/>
        <w:ind w:firstLine="600"/>
        <w:rPr>
          <w:rFonts w:ascii="宋体" w:hAnsi="宋体"/>
          <w:sz w:val="28"/>
          <w:szCs w:val="28"/>
          <w:highlight w:val="none"/>
        </w:rPr>
      </w:pPr>
      <w:r>
        <w:rPr>
          <w:rFonts w:hint="eastAsia" w:ascii="宋体" w:hAnsi="宋体"/>
          <w:sz w:val="28"/>
          <w:szCs w:val="28"/>
          <w:highlight w:val="none"/>
        </w:rPr>
        <w:t>联系人：</w:t>
      </w:r>
    </w:p>
    <w:p w14:paraId="4754F2E8">
      <w:pPr>
        <w:pStyle w:val="6"/>
        <w:ind w:firstLine="600"/>
        <w:rPr>
          <w:rFonts w:ascii="宋体" w:hAnsi="宋体"/>
          <w:sz w:val="28"/>
          <w:szCs w:val="28"/>
          <w:highlight w:val="none"/>
        </w:rPr>
      </w:pPr>
      <w:r>
        <w:rPr>
          <w:rFonts w:ascii="宋体" w:hAnsi="宋体"/>
          <w:sz w:val="28"/>
          <w:szCs w:val="28"/>
          <w:highlight w:val="none"/>
        </w:rPr>
        <w:t xml:space="preserve">         </w:t>
      </w:r>
      <w:r>
        <w:rPr>
          <w:rFonts w:hint="eastAsia" w:ascii="宋体" w:hAnsi="宋体"/>
          <w:sz w:val="28"/>
          <w:szCs w:val="28"/>
          <w:highlight w:val="none"/>
        </w:rPr>
        <w:t>（</w:t>
      </w:r>
      <w:r>
        <w:rPr>
          <w:rFonts w:ascii="宋体" w:hAnsi="宋体"/>
          <w:sz w:val="28"/>
          <w:szCs w:val="28"/>
          <w:highlight w:val="none"/>
        </w:rPr>
        <w:t>申办方/CRO</w:t>
      </w:r>
      <w:r>
        <w:rPr>
          <w:rFonts w:hint="eastAsia" w:ascii="宋体" w:hAnsi="宋体"/>
          <w:sz w:val="28"/>
          <w:szCs w:val="28"/>
          <w:highlight w:val="none"/>
        </w:rPr>
        <w:t>签字、盖章）</w:t>
      </w:r>
    </w:p>
    <w:p w14:paraId="3C494669">
      <w:pPr>
        <w:pStyle w:val="6"/>
        <w:ind w:firstLine="600"/>
        <w:rPr>
          <w:rFonts w:ascii="宋体" w:hAnsi="宋体"/>
          <w:sz w:val="28"/>
          <w:szCs w:val="28"/>
          <w:highlight w:val="none"/>
          <w:u w:val="single"/>
        </w:rPr>
      </w:pPr>
      <w:r>
        <w:rPr>
          <w:rFonts w:hint="eastAsia" w:ascii="宋体" w:hAnsi="宋体"/>
          <w:sz w:val="28"/>
          <w:szCs w:val="28"/>
          <w:highlight w:val="none"/>
        </w:rPr>
        <w:t>地址：</w:t>
      </w:r>
      <w:r>
        <w:rPr>
          <w:rFonts w:ascii="宋体" w:hAnsi="宋体"/>
          <w:sz w:val="28"/>
          <w:szCs w:val="28"/>
          <w:highlight w:val="none"/>
          <w:u w:val="single"/>
        </w:rPr>
        <w:t xml:space="preserve">                       </w:t>
      </w:r>
      <w:r>
        <w:rPr>
          <w:rFonts w:ascii="宋体" w:hAnsi="宋体"/>
          <w:sz w:val="28"/>
          <w:szCs w:val="28"/>
          <w:highlight w:val="none"/>
        </w:rPr>
        <w:t xml:space="preserve">          </w:t>
      </w:r>
      <w:r>
        <w:rPr>
          <w:rFonts w:hint="eastAsia" w:ascii="宋体" w:hAnsi="宋体"/>
          <w:sz w:val="28"/>
          <w:szCs w:val="28"/>
          <w:highlight w:val="none"/>
        </w:rPr>
        <w:t>邮编：</w:t>
      </w:r>
      <w:r>
        <w:rPr>
          <w:rFonts w:ascii="宋体" w:hAnsi="宋体"/>
          <w:sz w:val="28"/>
          <w:szCs w:val="28"/>
          <w:highlight w:val="none"/>
        </w:rPr>
        <w:t>_________</w:t>
      </w:r>
    </w:p>
    <w:p w14:paraId="0D6819C4">
      <w:pPr>
        <w:pStyle w:val="6"/>
        <w:ind w:firstLine="600"/>
        <w:rPr>
          <w:rFonts w:ascii="宋体" w:hAnsi="宋体"/>
          <w:sz w:val="28"/>
          <w:szCs w:val="28"/>
          <w:highlight w:val="none"/>
        </w:rPr>
      </w:pPr>
      <w:r>
        <w:rPr>
          <w:rFonts w:hint="eastAsia" w:ascii="宋体" w:hAnsi="宋体"/>
          <w:sz w:val="28"/>
          <w:szCs w:val="28"/>
          <w:highlight w:val="none"/>
        </w:rPr>
        <w:t>电话：</w:t>
      </w:r>
      <w:r>
        <w:rPr>
          <w:rFonts w:ascii="宋体" w:hAnsi="宋体"/>
          <w:sz w:val="28"/>
          <w:szCs w:val="28"/>
          <w:highlight w:val="none"/>
          <w:u w:val="single"/>
        </w:rPr>
        <w:t xml:space="preserve">                       </w:t>
      </w:r>
      <w:r>
        <w:rPr>
          <w:rFonts w:ascii="宋体" w:hAnsi="宋体"/>
          <w:sz w:val="28"/>
          <w:szCs w:val="28"/>
          <w:highlight w:val="none"/>
        </w:rPr>
        <w:t xml:space="preserve"> </w:t>
      </w:r>
    </w:p>
    <w:p w14:paraId="725E4D19">
      <w:pPr>
        <w:spacing w:line="360" w:lineRule="auto"/>
        <w:ind w:firstLine="278" w:firstLineChars="99"/>
        <w:rPr>
          <w:rFonts w:ascii="宋体" w:hAnsi="宋体"/>
          <w:b/>
          <w:bCs/>
          <w:sz w:val="28"/>
          <w:szCs w:val="28"/>
          <w:highlight w:val="none"/>
        </w:rPr>
      </w:pPr>
      <w:r>
        <w:rPr>
          <w:rFonts w:hint="eastAsia" w:ascii="宋体" w:hAnsi="宋体"/>
          <w:b/>
          <w:bCs/>
          <w:sz w:val="28"/>
          <w:szCs w:val="28"/>
          <w:highlight w:val="none"/>
        </w:rPr>
        <w:t>被委托人：</w:t>
      </w:r>
      <w:r>
        <w:rPr>
          <w:rFonts w:ascii="宋体" w:hAnsi="宋体"/>
          <w:b/>
          <w:bCs/>
          <w:sz w:val="28"/>
          <w:szCs w:val="28"/>
          <w:highlight w:val="none"/>
        </w:rPr>
        <w:t>_______________</w:t>
      </w:r>
      <w:r>
        <w:rPr>
          <w:rFonts w:hint="eastAsia" w:ascii="宋体" w:hAnsi="宋体"/>
          <w:b/>
          <w:bCs/>
          <w:sz w:val="28"/>
          <w:szCs w:val="28"/>
          <w:highlight w:val="none"/>
        </w:rPr>
        <w:t>（</w:t>
      </w:r>
      <w:r>
        <w:rPr>
          <w:rFonts w:ascii="宋体" w:hAnsi="宋体"/>
          <w:b/>
          <w:bCs/>
          <w:sz w:val="28"/>
          <w:szCs w:val="28"/>
          <w:highlight w:val="none"/>
        </w:rPr>
        <w:t>PI</w:t>
      </w:r>
      <w:r>
        <w:rPr>
          <w:rFonts w:hint="eastAsia" w:ascii="宋体" w:hAnsi="宋体"/>
          <w:b/>
          <w:bCs/>
          <w:sz w:val="28"/>
          <w:szCs w:val="28"/>
          <w:highlight w:val="none"/>
        </w:rPr>
        <w:t>签字）</w:t>
      </w:r>
    </w:p>
    <w:p w14:paraId="492F41B7">
      <w:pPr>
        <w:spacing w:line="360" w:lineRule="auto"/>
        <w:ind w:firstLine="278" w:firstLineChars="99"/>
        <w:rPr>
          <w:rFonts w:ascii="宋体" w:hAnsi="宋体"/>
          <w:b/>
          <w:bCs/>
          <w:sz w:val="28"/>
          <w:szCs w:val="28"/>
          <w:highlight w:val="none"/>
        </w:rPr>
      </w:pPr>
      <w:r>
        <w:rPr>
          <w:rFonts w:hint="eastAsia" w:ascii="宋体" w:hAnsi="宋体"/>
          <w:b/>
          <w:bCs/>
          <w:sz w:val="28"/>
          <w:szCs w:val="28"/>
          <w:highlight w:val="none"/>
        </w:rPr>
        <w:t>日期：</w:t>
      </w:r>
      <w:r>
        <w:rPr>
          <w:rFonts w:ascii="宋体" w:hAnsi="宋体"/>
          <w:bCs/>
          <w:sz w:val="28"/>
          <w:szCs w:val="28"/>
          <w:highlight w:val="none"/>
          <w:u w:val="single"/>
        </w:rPr>
        <w:t xml:space="preserve">                   </w:t>
      </w:r>
      <w:r>
        <w:rPr>
          <w:rFonts w:ascii="宋体" w:hAnsi="宋体"/>
          <w:b/>
          <w:bCs/>
          <w:sz w:val="28"/>
          <w:szCs w:val="28"/>
          <w:highlight w:val="none"/>
        </w:rPr>
        <w:t xml:space="preserve"> </w:t>
      </w:r>
    </w:p>
    <w:p w14:paraId="2D383447">
      <w:pPr>
        <w:widowControl/>
        <w:jc w:val="left"/>
        <w:rPr>
          <w:rFonts w:asciiTheme="minorEastAsia" w:hAnsiTheme="minorEastAsia" w:eastAsiaTheme="minorEastAsia"/>
          <w:bCs/>
          <w:highlight w:val="none"/>
        </w:rPr>
      </w:pPr>
      <w:r>
        <w:rPr>
          <w:rFonts w:asciiTheme="minorEastAsia" w:hAnsiTheme="minorEastAsia" w:eastAsiaTheme="minorEastAsia"/>
          <w:bCs/>
          <w:highlight w:val="none"/>
        </w:rPr>
        <w:br w:type="page"/>
      </w:r>
    </w:p>
    <w:p w14:paraId="2615CEC7">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附件19</w:t>
      </w:r>
    </w:p>
    <w:p w14:paraId="41A5ED46">
      <w:pPr>
        <w:pStyle w:val="82"/>
        <w:rPr>
          <w:highlight w:val="none"/>
        </w:rPr>
      </w:pPr>
      <w:r>
        <w:rPr>
          <w:rFonts w:hint="eastAsia"/>
          <w:highlight w:val="none"/>
          <w:lang w:eastAsia="zh-CN"/>
        </w:rPr>
        <w:t>非注册类临床试验</w:t>
      </w:r>
      <w:r>
        <w:rPr>
          <w:rFonts w:hint="eastAsia"/>
          <w:highlight w:val="none"/>
        </w:rPr>
        <w:t>项目课题组成员表</w:t>
      </w:r>
    </w:p>
    <w:tbl>
      <w:tblPr>
        <w:tblStyle w:val="18"/>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1"/>
        <w:gridCol w:w="4151"/>
      </w:tblGrid>
      <w:tr w14:paraId="3CD7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882" w:type="dxa"/>
            <w:gridSpan w:val="2"/>
          </w:tcPr>
          <w:p w14:paraId="6E4696F7">
            <w:pPr>
              <w:spacing w:line="360" w:lineRule="auto"/>
              <w:jc w:val="left"/>
              <w:rPr>
                <w:sz w:val="24"/>
                <w:highlight w:val="none"/>
              </w:rPr>
            </w:pPr>
            <w:r>
              <w:rPr>
                <w:rFonts w:hint="eastAsia"/>
                <w:sz w:val="24"/>
                <w:highlight w:val="none"/>
              </w:rPr>
              <w:t>试验名称：</w:t>
            </w:r>
          </w:p>
          <w:p w14:paraId="423E19AD">
            <w:pPr>
              <w:spacing w:line="360" w:lineRule="auto"/>
              <w:jc w:val="left"/>
              <w:rPr>
                <w:sz w:val="24"/>
                <w:highlight w:val="none"/>
              </w:rPr>
            </w:pPr>
          </w:p>
        </w:tc>
      </w:tr>
      <w:tr w14:paraId="76A7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2" w:type="dxa"/>
            <w:gridSpan w:val="2"/>
          </w:tcPr>
          <w:p w14:paraId="00F88072">
            <w:pPr>
              <w:spacing w:line="360" w:lineRule="auto"/>
              <w:jc w:val="left"/>
              <w:rPr>
                <w:sz w:val="24"/>
                <w:highlight w:val="none"/>
              </w:rPr>
            </w:pPr>
            <w:r>
              <w:rPr>
                <w:rFonts w:hint="eastAsia"/>
                <w:sz w:val="24"/>
                <w:highlight w:val="none"/>
              </w:rPr>
              <w:t xml:space="preserve">试验类别：□药品  □医疗器械  □诊断试剂  </w:t>
            </w:r>
          </w:p>
        </w:tc>
      </w:tr>
      <w:tr w14:paraId="77BD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731" w:type="dxa"/>
          </w:tcPr>
          <w:p w14:paraId="28E5A8B1">
            <w:pPr>
              <w:spacing w:line="360" w:lineRule="auto"/>
              <w:jc w:val="left"/>
              <w:rPr>
                <w:sz w:val="24"/>
                <w:highlight w:val="none"/>
              </w:rPr>
            </w:pPr>
            <w:r>
              <w:rPr>
                <w:rFonts w:hint="eastAsia"/>
                <w:sz w:val="24"/>
                <w:highlight w:val="none"/>
              </w:rPr>
              <w:t>主要研究者：</w:t>
            </w:r>
          </w:p>
        </w:tc>
        <w:tc>
          <w:tcPr>
            <w:tcW w:w="4151" w:type="dxa"/>
          </w:tcPr>
          <w:p w14:paraId="0C24BCCB">
            <w:pPr>
              <w:spacing w:line="360" w:lineRule="auto"/>
              <w:jc w:val="left"/>
              <w:rPr>
                <w:sz w:val="24"/>
                <w:highlight w:val="none"/>
              </w:rPr>
            </w:pPr>
            <w:r>
              <w:rPr>
                <w:rFonts w:hint="eastAsia"/>
                <w:sz w:val="24"/>
                <w:highlight w:val="none"/>
              </w:rPr>
              <w:t>项目拟启动时间：</w:t>
            </w:r>
          </w:p>
        </w:tc>
      </w:tr>
    </w:tbl>
    <w:p w14:paraId="577C1577">
      <w:pPr>
        <w:spacing w:line="360" w:lineRule="auto"/>
        <w:jc w:val="center"/>
        <w:rPr>
          <w:sz w:val="24"/>
          <w:highlight w:val="none"/>
        </w:rPr>
      </w:pPr>
      <w:r>
        <w:rPr>
          <w:rFonts w:hint="eastAsia"/>
          <w:sz w:val="24"/>
          <w:highlight w:val="none"/>
        </w:rPr>
        <w:t xml:space="preserve">研 究 组 主 要 成 员 </w:t>
      </w:r>
    </w:p>
    <w:tbl>
      <w:tblPr>
        <w:tblStyle w:val="18"/>
        <w:tblW w:w="10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64"/>
        <w:gridCol w:w="2243"/>
        <w:gridCol w:w="2127"/>
        <w:gridCol w:w="2409"/>
        <w:gridCol w:w="1843"/>
      </w:tblGrid>
      <w:tr w14:paraId="4B09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560" w:type="dxa"/>
            <w:gridSpan w:val="2"/>
            <w:vAlign w:val="center"/>
          </w:tcPr>
          <w:p w14:paraId="40E9CB85">
            <w:pPr>
              <w:spacing w:before="100" w:after="100" w:line="360" w:lineRule="auto"/>
              <w:jc w:val="center"/>
              <w:rPr>
                <w:rFonts w:ascii="宋体" w:hAnsi="宋体"/>
                <w:sz w:val="24"/>
                <w:highlight w:val="none"/>
              </w:rPr>
            </w:pPr>
            <w:r>
              <w:rPr>
                <w:rFonts w:hint="eastAsia" w:ascii="宋体" w:hAnsi="宋体"/>
                <w:sz w:val="24"/>
                <w:highlight w:val="none"/>
              </w:rPr>
              <w:t>姓  名</w:t>
            </w:r>
          </w:p>
        </w:tc>
        <w:tc>
          <w:tcPr>
            <w:tcW w:w="2243" w:type="dxa"/>
            <w:vAlign w:val="center"/>
          </w:tcPr>
          <w:p w14:paraId="56FDE93C">
            <w:pPr>
              <w:spacing w:before="100" w:after="100" w:line="360" w:lineRule="auto"/>
              <w:jc w:val="center"/>
              <w:rPr>
                <w:rFonts w:ascii="宋体" w:hAnsi="宋体"/>
                <w:sz w:val="24"/>
                <w:highlight w:val="none"/>
              </w:rPr>
            </w:pPr>
            <w:r>
              <w:rPr>
                <w:rFonts w:hint="eastAsia" w:ascii="宋体" w:hAnsi="宋体"/>
                <w:sz w:val="24"/>
                <w:highlight w:val="none"/>
              </w:rPr>
              <w:t>研究中分工</w:t>
            </w:r>
          </w:p>
        </w:tc>
        <w:tc>
          <w:tcPr>
            <w:tcW w:w="2127" w:type="dxa"/>
            <w:vAlign w:val="center"/>
          </w:tcPr>
          <w:p w14:paraId="2D8A61CD">
            <w:pPr>
              <w:spacing w:before="100" w:after="100" w:line="360" w:lineRule="auto"/>
              <w:jc w:val="center"/>
              <w:rPr>
                <w:rFonts w:ascii="宋体" w:hAnsi="宋体"/>
                <w:sz w:val="24"/>
                <w:highlight w:val="none"/>
              </w:rPr>
            </w:pPr>
            <w:r>
              <w:rPr>
                <w:rFonts w:hint="eastAsia" w:ascii="宋体" w:hAnsi="宋体"/>
                <w:sz w:val="24"/>
                <w:highlight w:val="none"/>
              </w:rPr>
              <w:t>所在科室及职称</w:t>
            </w:r>
          </w:p>
        </w:tc>
        <w:tc>
          <w:tcPr>
            <w:tcW w:w="2409" w:type="dxa"/>
          </w:tcPr>
          <w:p w14:paraId="7F9E0B4D">
            <w:pPr>
              <w:widowControl/>
              <w:tabs>
                <w:tab w:val="left" w:pos="0"/>
                <w:tab w:val="left" w:pos="1332"/>
              </w:tabs>
              <w:spacing w:before="240" w:after="100" w:line="360" w:lineRule="auto"/>
              <w:ind w:right="-107" w:rightChars="-51"/>
              <w:jc w:val="center"/>
              <w:rPr>
                <w:rFonts w:ascii="宋体" w:hAnsi="宋体"/>
                <w:sz w:val="24"/>
                <w:highlight w:val="none"/>
              </w:rPr>
            </w:pPr>
            <w:r>
              <w:rPr>
                <w:rFonts w:hint="eastAsia" w:ascii="宋体" w:hAnsi="宋体"/>
                <w:sz w:val="24"/>
                <w:highlight w:val="none"/>
              </w:rPr>
              <w:t>是否参加过GCP培训</w:t>
            </w:r>
          </w:p>
        </w:tc>
        <w:tc>
          <w:tcPr>
            <w:tcW w:w="1843" w:type="dxa"/>
            <w:vAlign w:val="center"/>
          </w:tcPr>
          <w:p w14:paraId="2745232B">
            <w:pPr>
              <w:widowControl/>
              <w:tabs>
                <w:tab w:val="left" w:pos="0"/>
                <w:tab w:val="left" w:pos="1332"/>
              </w:tabs>
              <w:spacing w:before="240" w:after="100" w:line="360" w:lineRule="auto"/>
              <w:ind w:right="-107" w:rightChars="-51"/>
              <w:jc w:val="center"/>
              <w:rPr>
                <w:rFonts w:ascii="宋体" w:hAnsi="宋体"/>
                <w:sz w:val="24"/>
                <w:highlight w:val="none"/>
              </w:rPr>
            </w:pPr>
            <w:r>
              <w:rPr>
                <w:rFonts w:hint="eastAsia" w:ascii="宋体" w:hAnsi="宋体"/>
                <w:sz w:val="24"/>
                <w:highlight w:val="none"/>
              </w:rPr>
              <w:t>签  名</w:t>
            </w:r>
          </w:p>
        </w:tc>
      </w:tr>
      <w:tr w14:paraId="76E5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560" w:type="dxa"/>
            <w:gridSpan w:val="2"/>
            <w:vAlign w:val="center"/>
          </w:tcPr>
          <w:p w14:paraId="3DC33289">
            <w:pPr>
              <w:spacing w:before="100" w:after="100" w:line="360" w:lineRule="auto"/>
              <w:jc w:val="center"/>
              <w:rPr>
                <w:rFonts w:ascii="宋体" w:hAnsi="宋体"/>
                <w:sz w:val="24"/>
                <w:highlight w:val="none"/>
              </w:rPr>
            </w:pPr>
          </w:p>
        </w:tc>
        <w:tc>
          <w:tcPr>
            <w:tcW w:w="2243" w:type="dxa"/>
          </w:tcPr>
          <w:p w14:paraId="4C530129">
            <w:pPr>
              <w:spacing w:before="100" w:after="100" w:line="360" w:lineRule="auto"/>
              <w:jc w:val="center"/>
              <w:rPr>
                <w:rFonts w:ascii="宋体" w:hAnsi="宋体"/>
                <w:sz w:val="24"/>
                <w:highlight w:val="none"/>
              </w:rPr>
            </w:pPr>
          </w:p>
        </w:tc>
        <w:tc>
          <w:tcPr>
            <w:tcW w:w="2127" w:type="dxa"/>
            <w:vAlign w:val="center"/>
          </w:tcPr>
          <w:p w14:paraId="78728F21">
            <w:pPr>
              <w:spacing w:before="100" w:after="100" w:line="360" w:lineRule="auto"/>
              <w:jc w:val="center"/>
              <w:rPr>
                <w:rFonts w:ascii="宋体" w:hAnsi="宋体"/>
                <w:sz w:val="24"/>
                <w:highlight w:val="none"/>
              </w:rPr>
            </w:pPr>
          </w:p>
        </w:tc>
        <w:tc>
          <w:tcPr>
            <w:tcW w:w="2409" w:type="dxa"/>
          </w:tcPr>
          <w:p w14:paraId="15FA8271">
            <w:pPr>
              <w:spacing w:before="100" w:after="100" w:line="360" w:lineRule="auto"/>
              <w:rPr>
                <w:rFonts w:ascii="宋体" w:hAnsi="宋体"/>
                <w:sz w:val="24"/>
                <w:highlight w:val="none"/>
              </w:rPr>
            </w:pPr>
          </w:p>
        </w:tc>
        <w:tc>
          <w:tcPr>
            <w:tcW w:w="1843" w:type="dxa"/>
            <w:vAlign w:val="center"/>
          </w:tcPr>
          <w:p w14:paraId="0ED18FE4">
            <w:pPr>
              <w:spacing w:before="100" w:after="100" w:line="360" w:lineRule="auto"/>
              <w:rPr>
                <w:rFonts w:ascii="宋体" w:hAnsi="宋体"/>
                <w:sz w:val="24"/>
                <w:highlight w:val="none"/>
              </w:rPr>
            </w:pPr>
          </w:p>
        </w:tc>
      </w:tr>
      <w:tr w14:paraId="6C6C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560" w:type="dxa"/>
            <w:gridSpan w:val="2"/>
            <w:vAlign w:val="center"/>
          </w:tcPr>
          <w:p w14:paraId="3B307429">
            <w:pPr>
              <w:spacing w:before="100" w:after="100" w:line="360" w:lineRule="auto"/>
              <w:jc w:val="center"/>
              <w:rPr>
                <w:rFonts w:ascii="宋体" w:hAnsi="宋体"/>
                <w:sz w:val="24"/>
                <w:highlight w:val="none"/>
              </w:rPr>
            </w:pPr>
          </w:p>
        </w:tc>
        <w:tc>
          <w:tcPr>
            <w:tcW w:w="2243" w:type="dxa"/>
          </w:tcPr>
          <w:p w14:paraId="63AFB0B2">
            <w:pPr>
              <w:spacing w:before="100" w:after="100" w:line="360" w:lineRule="auto"/>
              <w:jc w:val="center"/>
              <w:rPr>
                <w:rFonts w:ascii="宋体" w:hAnsi="宋体"/>
                <w:sz w:val="24"/>
                <w:highlight w:val="none"/>
              </w:rPr>
            </w:pPr>
          </w:p>
        </w:tc>
        <w:tc>
          <w:tcPr>
            <w:tcW w:w="2127" w:type="dxa"/>
            <w:vAlign w:val="center"/>
          </w:tcPr>
          <w:p w14:paraId="780CE52E">
            <w:pPr>
              <w:spacing w:before="100" w:after="100" w:line="360" w:lineRule="auto"/>
              <w:jc w:val="center"/>
              <w:rPr>
                <w:rFonts w:ascii="宋体" w:hAnsi="宋体"/>
                <w:sz w:val="24"/>
                <w:highlight w:val="none"/>
              </w:rPr>
            </w:pPr>
          </w:p>
        </w:tc>
        <w:tc>
          <w:tcPr>
            <w:tcW w:w="2409" w:type="dxa"/>
          </w:tcPr>
          <w:p w14:paraId="3301D7B2">
            <w:pPr>
              <w:spacing w:before="100" w:after="100" w:line="360" w:lineRule="auto"/>
              <w:rPr>
                <w:rFonts w:ascii="宋体" w:hAnsi="宋体"/>
                <w:sz w:val="24"/>
                <w:highlight w:val="none"/>
              </w:rPr>
            </w:pPr>
          </w:p>
        </w:tc>
        <w:tc>
          <w:tcPr>
            <w:tcW w:w="1843" w:type="dxa"/>
            <w:tcBorders>
              <w:right w:val="single" w:color="auto" w:sz="4" w:space="0"/>
            </w:tcBorders>
            <w:vAlign w:val="center"/>
          </w:tcPr>
          <w:p w14:paraId="69C80E09">
            <w:pPr>
              <w:spacing w:before="100" w:after="100" w:line="360" w:lineRule="auto"/>
              <w:rPr>
                <w:rFonts w:ascii="宋体" w:hAnsi="宋体"/>
                <w:sz w:val="24"/>
                <w:highlight w:val="none"/>
              </w:rPr>
            </w:pPr>
          </w:p>
        </w:tc>
      </w:tr>
      <w:tr w14:paraId="7B84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560" w:type="dxa"/>
            <w:gridSpan w:val="2"/>
            <w:vAlign w:val="center"/>
          </w:tcPr>
          <w:p w14:paraId="05189FA8">
            <w:pPr>
              <w:spacing w:before="100" w:after="100" w:line="360" w:lineRule="auto"/>
              <w:jc w:val="center"/>
              <w:rPr>
                <w:rFonts w:ascii="宋体" w:hAnsi="宋体"/>
                <w:sz w:val="24"/>
                <w:highlight w:val="none"/>
              </w:rPr>
            </w:pPr>
          </w:p>
        </w:tc>
        <w:tc>
          <w:tcPr>
            <w:tcW w:w="2243" w:type="dxa"/>
          </w:tcPr>
          <w:p w14:paraId="5AFA6DAA">
            <w:pPr>
              <w:spacing w:before="100" w:after="100" w:line="360" w:lineRule="auto"/>
              <w:jc w:val="center"/>
              <w:rPr>
                <w:rFonts w:ascii="宋体" w:hAnsi="宋体"/>
                <w:sz w:val="24"/>
                <w:highlight w:val="none"/>
              </w:rPr>
            </w:pPr>
          </w:p>
        </w:tc>
        <w:tc>
          <w:tcPr>
            <w:tcW w:w="2127" w:type="dxa"/>
            <w:vAlign w:val="center"/>
          </w:tcPr>
          <w:p w14:paraId="2E971CAB">
            <w:pPr>
              <w:spacing w:before="100" w:after="100" w:line="360" w:lineRule="auto"/>
              <w:jc w:val="center"/>
              <w:rPr>
                <w:rFonts w:ascii="宋体" w:hAnsi="宋体"/>
                <w:sz w:val="24"/>
                <w:highlight w:val="none"/>
              </w:rPr>
            </w:pPr>
          </w:p>
        </w:tc>
        <w:tc>
          <w:tcPr>
            <w:tcW w:w="2409" w:type="dxa"/>
          </w:tcPr>
          <w:p w14:paraId="1732FBA4">
            <w:pPr>
              <w:spacing w:before="100" w:after="100" w:line="360" w:lineRule="auto"/>
              <w:rPr>
                <w:rFonts w:ascii="宋体" w:hAnsi="宋体"/>
                <w:sz w:val="24"/>
                <w:highlight w:val="none"/>
              </w:rPr>
            </w:pPr>
          </w:p>
        </w:tc>
        <w:tc>
          <w:tcPr>
            <w:tcW w:w="1843" w:type="dxa"/>
            <w:tcBorders>
              <w:right w:val="single" w:color="auto" w:sz="4" w:space="0"/>
            </w:tcBorders>
            <w:vAlign w:val="center"/>
          </w:tcPr>
          <w:p w14:paraId="7249DAC0">
            <w:pPr>
              <w:spacing w:before="100" w:after="100" w:line="360" w:lineRule="auto"/>
              <w:rPr>
                <w:rFonts w:ascii="宋体" w:hAnsi="宋体"/>
                <w:sz w:val="24"/>
                <w:highlight w:val="none"/>
              </w:rPr>
            </w:pPr>
          </w:p>
        </w:tc>
      </w:tr>
      <w:tr w14:paraId="2329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1560" w:type="dxa"/>
            <w:gridSpan w:val="2"/>
            <w:vAlign w:val="center"/>
          </w:tcPr>
          <w:p w14:paraId="37612D1E">
            <w:pPr>
              <w:spacing w:before="100" w:after="100" w:line="360" w:lineRule="auto"/>
              <w:jc w:val="center"/>
              <w:rPr>
                <w:rFonts w:ascii="宋体" w:hAnsi="宋体"/>
                <w:sz w:val="24"/>
                <w:highlight w:val="none"/>
              </w:rPr>
            </w:pPr>
          </w:p>
        </w:tc>
        <w:tc>
          <w:tcPr>
            <w:tcW w:w="2243" w:type="dxa"/>
          </w:tcPr>
          <w:p w14:paraId="325012F3">
            <w:pPr>
              <w:spacing w:before="100" w:after="100" w:line="360" w:lineRule="auto"/>
              <w:jc w:val="center"/>
              <w:rPr>
                <w:rFonts w:ascii="宋体" w:hAnsi="宋体"/>
                <w:sz w:val="24"/>
                <w:highlight w:val="none"/>
              </w:rPr>
            </w:pPr>
          </w:p>
        </w:tc>
        <w:tc>
          <w:tcPr>
            <w:tcW w:w="2127" w:type="dxa"/>
            <w:vAlign w:val="center"/>
          </w:tcPr>
          <w:p w14:paraId="3FA018E0">
            <w:pPr>
              <w:spacing w:before="100" w:after="100" w:line="360" w:lineRule="auto"/>
              <w:jc w:val="center"/>
              <w:rPr>
                <w:rFonts w:ascii="宋体" w:hAnsi="宋体"/>
                <w:sz w:val="24"/>
                <w:highlight w:val="none"/>
              </w:rPr>
            </w:pPr>
          </w:p>
        </w:tc>
        <w:tc>
          <w:tcPr>
            <w:tcW w:w="2409" w:type="dxa"/>
          </w:tcPr>
          <w:p w14:paraId="713E98CC">
            <w:pPr>
              <w:spacing w:before="100" w:after="100" w:line="360" w:lineRule="auto"/>
              <w:rPr>
                <w:rFonts w:ascii="宋体" w:hAnsi="宋体"/>
                <w:sz w:val="24"/>
                <w:highlight w:val="none"/>
              </w:rPr>
            </w:pPr>
          </w:p>
        </w:tc>
        <w:tc>
          <w:tcPr>
            <w:tcW w:w="1843" w:type="dxa"/>
            <w:tcBorders>
              <w:right w:val="single" w:color="auto" w:sz="4" w:space="0"/>
            </w:tcBorders>
            <w:vAlign w:val="center"/>
          </w:tcPr>
          <w:p w14:paraId="2A619D84">
            <w:pPr>
              <w:spacing w:before="100" w:after="100" w:line="360" w:lineRule="auto"/>
              <w:rPr>
                <w:rFonts w:ascii="宋体" w:hAnsi="宋体"/>
                <w:sz w:val="24"/>
                <w:highlight w:val="none"/>
              </w:rPr>
            </w:pPr>
          </w:p>
        </w:tc>
      </w:tr>
      <w:tr w14:paraId="4328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1560" w:type="dxa"/>
            <w:gridSpan w:val="2"/>
            <w:vAlign w:val="center"/>
          </w:tcPr>
          <w:p w14:paraId="70891D5E">
            <w:pPr>
              <w:spacing w:before="100" w:after="100" w:line="360" w:lineRule="auto"/>
              <w:jc w:val="center"/>
              <w:rPr>
                <w:rFonts w:ascii="宋体" w:hAnsi="宋体"/>
                <w:sz w:val="24"/>
                <w:highlight w:val="none"/>
              </w:rPr>
            </w:pPr>
          </w:p>
        </w:tc>
        <w:tc>
          <w:tcPr>
            <w:tcW w:w="2243" w:type="dxa"/>
          </w:tcPr>
          <w:p w14:paraId="47B87EA7">
            <w:pPr>
              <w:spacing w:before="100" w:after="100" w:line="360" w:lineRule="auto"/>
              <w:jc w:val="center"/>
              <w:rPr>
                <w:rFonts w:ascii="宋体" w:hAnsi="宋体"/>
                <w:sz w:val="24"/>
                <w:highlight w:val="none"/>
              </w:rPr>
            </w:pPr>
          </w:p>
        </w:tc>
        <w:tc>
          <w:tcPr>
            <w:tcW w:w="2127" w:type="dxa"/>
            <w:vAlign w:val="center"/>
          </w:tcPr>
          <w:p w14:paraId="4F863C51">
            <w:pPr>
              <w:spacing w:before="100" w:after="100" w:line="360" w:lineRule="auto"/>
              <w:jc w:val="center"/>
              <w:rPr>
                <w:rFonts w:ascii="宋体" w:hAnsi="宋体"/>
                <w:sz w:val="24"/>
                <w:highlight w:val="none"/>
              </w:rPr>
            </w:pPr>
          </w:p>
        </w:tc>
        <w:tc>
          <w:tcPr>
            <w:tcW w:w="2409" w:type="dxa"/>
          </w:tcPr>
          <w:p w14:paraId="2BB3BF43">
            <w:pPr>
              <w:spacing w:before="100" w:after="100" w:line="360" w:lineRule="auto"/>
              <w:rPr>
                <w:rFonts w:ascii="宋体" w:hAnsi="宋体"/>
                <w:sz w:val="24"/>
                <w:highlight w:val="none"/>
              </w:rPr>
            </w:pPr>
          </w:p>
        </w:tc>
        <w:tc>
          <w:tcPr>
            <w:tcW w:w="1843" w:type="dxa"/>
            <w:tcBorders>
              <w:right w:val="single" w:color="auto" w:sz="4" w:space="0"/>
            </w:tcBorders>
            <w:vAlign w:val="center"/>
          </w:tcPr>
          <w:p w14:paraId="37BC3470">
            <w:pPr>
              <w:spacing w:before="100" w:after="100" w:line="360" w:lineRule="auto"/>
              <w:rPr>
                <w:rFonts w:ascii="宋体" w:hAnsi="宋体"/>
                <w:sz w:val="24"/>
                <w:highlight w:val="none"/>
              </w:rPr>
            </w:pPr>
          </w:p>
        </w:tc>
      </w:tr>
      <w:tr w14:paraId="28E7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560" w:type="dxa"/>
            <w:gridSpan w:val="2"/>
            <w:vAlign w:val="center"/>
          </w:tcPr>
          <w:p w14:paraId="5297B1A3">
            <w:pPr>
              <w:spacing w:before="100" w:after="100" w:line="360" w:lineRule="auto"/>
              <w:jc w:val="center"/>
              <w:rPr>
                <w:rFonts w:ascii="宋体" w:hAnsi="宋体"/>
                <w:sz w:val="24"/>
                <w:highlight w:val="none"/>
              </w:rPr>
            </w:pPr>
          </w:p>
        </w:tc>
        <w:tc>
          <w:tcPr>
            <w:tcW w:w="2243" w:type="dxa"/>
          </w:tcPr>
          <w:p w14:paraId="4EF78899">
            <w:pPr>
              <w:spacing w:before="100" w:after="100" w:line="360" w:lineRule="auto"/>
              <w:jc w:val="center"/>
              <w:rPr>
                <w:rFonts w:ascii="宋体" w:hAnsi="宋体"/>
                <w:sz w:val="24"/>
                <w:highlight w:val="none"/>
              </w:rPr>
            </w:pPr>
          </w:p>
        </w:tc>
        <w:tc>
          <w:tcPr>
            <w:tcW w:w="2127" w:type="dxa"/>
            <w:vAlign w:val="center"/>
          </w:tcPr>
          <w:p w14:paraId="2F2FE8E5">
            <w:pPr>
              <w:spacing w:before="100" w:after="100" w:line="360" w:lineRule="auto"/>
              <w:jc w:val="center"/>
              <w:rPr>
                <w:rFonts w:ascii="宋体" w:hAnsi="宋体"/>
                <w:sz w:val="24"/>
                <w:highlight w:val="none"/>
              </w:rPr>
            </w:pPr>
          </w:p>
        </w:tc>
        <w:tc>
          <w:tcPr>
            <w:tcW w:w="2409" w:type="dxa"/>
          </w:tcPr>
          <w:p w14:paraId="52502A9E">
            <w:pPr>
              <w:spacing w:before="100" w:after="100" w:line="360" w:lineRule="auto"/>
              <w:rPr>
                <w:rFonts w:ascii="宋体" w:hAnsi="宋体"/>
                <w:sz w:val="24"/>
                <w:highlight w:val="none"/>
              </w:rPr>
            </w:pPr>
          </w:p>
        </w:tc>
        <w:tc>
          <w:tcPr>
            <w:tcW w:w="1843" w:type="dxa"/>
            <w:tcBorders>
              <w:right w:val="single" w:color="auto" w:sz="4" w:space="0"/>
            </w:tcBorders>
            <w:vAlign w:val="center"/>
          </w:tcPr>
          <w:p w14:paraId="45EB25CB">
            <w:pPr>
              <w:spacing w:before="100" w:after="100" w:line="360" w:lineRule="auto"/>
              <w:rPr>
                <w:rFonts w:ascii="宋体" w:hAnsi="宋体"/>
                <w:sz w:val="24"/>
                <w:highlight w:val="none"/>
              </w:rPr>
            </w:pPr>
          </w:p>
        </w:tc>
      </w:tr>
      <w:tr w14:paraId="2C01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560" w:type="dxa"/>
            <w:gridSpan w:val="2"/>
            <w:vAlign w:val="center"/>
          </w:tcPr>
          <w:p w14:paraId="762567E6">
            <w:pPr>
              <w:spacing w:before="100" w:after="100" w:line="360" w:lineRule="auto"/>
              <w:jc w:val="center"/>
              <w:rPr>
                <w:rFonts w:ascii="宋体" w:hAnsi="宋体"/>
                <w:sz w:val="24"/>
                <w:highlight w:val="none"/>
              </w:rPr>
            </w:pPr>
          </w:p>
        </w:tc>
        <w:tc>
          <w:tcPr>
            <w:tcW w:w="2243" w:type="dxa"/>
          </w:tcPr>
          <w:p w14:paraId="07868B6A">
            <w:pPr>
              <w:spacing w:before="100" w:after="100" w:line="360" w:lineRule="auto"/>
              <w:jc w:val="center"/>
              <w:rPr>
                <w:rFonts w:ascii="宋体" w:hAnsi="宋体"/>
                <w:sz w:val="24"/>
                <w:highlight w:val="none"/>
              </w:rPr>
            </w:pPr>
          </w:p>
        </w:tc>
        <w:tc>
          <w:tcPr>
            <w:tcW w:w="2127" w:type="dxa"/>
            <w:vAlign w:val="center"/>
          </w:tcPr>
          <w:p w14:paraId="52536B9E">
            <w:pPr>
              <w:spacing w:before="100" w:after="100" w:line="360" w:lineRule="auto"/>
              <w:jc w:val="center"/>
              <w:rPr>
                <w:rFonts w:ascii="宋体" w:hAnsi="宋体"/>
                <w:sz w:val="24"/>
                <w:highlight w:val="none"/>
              </w:rPr>
            </w:pPr>
          </w:p>
        </w:tc>
        <w:tc>
          <w:tcPr>
            <w:tcW w:w="2409" w:type="dxa"/>
          </w:tcPr>
          <w:p w14:paraId="51D5BEB5">
            <w:pPr>
              <w:spacing w:before="100" w:after="100" w:line="360" w:lineRule="auto"/>
              <w:rPr>
                <w:rFonts w:ascii="宋体" w:hAnsi="宋体"/>
                <w:sz w:val="24"/>
                <w:highlight w:val="none"/>
              </w:rPr>
            </w:pPr>
          </w:p>
        </w:tc>
        <w:tc>
          <w:tcPr>
            <w:tcW w:w="1843" w:type="dxa"/>
            <w:tcBorders>
              <w:right w:val="single" w:color="auto" w:sz="4" w:space="0"/>
            </w:tcBorders>
            <w:vAlign w:val="center"/>
          </w:tcPr>
          <w:p w14:paraId="5A984500">
            <w:pPr>
              <w:spacing w:before="100" w:after="100" w:line="360" w:lineRule="auto"/>
              <w:rPr>
                <w:rFonts w:ascii="宋体" w:hAnsi="宋体"/>
                <w:sz w:val="24"/>
                <w:highlight w:val="none"/>
              </w:rPr>
            </w:pPr>
          </w:p>
        </w:tc>
      </w:tr>
      <w:tr w14:paraId="7DB4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560" w:type="dxa"/>
            <w:gridSpan w:val="2"/>
            <w:vAlign w:val="center"/>
          </w:tcPr>
          <w:p w14:paraId="77E56922">
            <w:pPr>
              <w:spacing w:before="100" w:after="100" w:line="360" w:lineRule="auto"/>
              <w:jc w:val="center"/>
              <w:rPr>
                <w:rFonts w:ascii="宋体" w:hAnsi="宋体"/>
                <w:sz w:val="24"/>
                <w:highlight w:val="none"/>
              </w:rPr>
            </w:pPr>
          </w:p>
        </w:tc>
        <w:tc>
          <w:tcPr>
            <w:tcW w:w="2243" w:type="dxa"/>
          </w:tcPr>
          <w:p w14:paraId="0A33ACB9">
            <w:pPr>
              <w:spacing w:before="100" w:after="100" w:line="360" w:lineRule="auto"/>
              <w:jc w:val="center"/>
              <w:rPr>
                <w:rFonts w:ascii="宋体" w:hAnsi="宋体"/>
                <w:sz w:val="24"/>
                <w:highlight w:val="none"/>
              </w:rPr>
            </w:pPr>
          </w:p>
        </w:tc>
        <w:tc>
          <w:tcPr>
            <w:tcW w:w="2127" w:type="dxa"/>
            <w:vAlign w:val="center"/>
          </w:tcPr>
          <w:p w14:paraId="1C6FD57B">
            <w:pPr>
              <w:spacing w:before="100" w:after="100" w:line="360" w:lineRule="auto"/>
              <w:jc w:val="center"/>
              <w:rPr>
                <w:rFonts w:ascii="宋体" w:hAnsi="宋体"/>
                <w:sz w:val="24"/>
                <w:highlight w:val="none"/>
              </w:rPr>
            </w:pPr>
          </w:p>
        </w:tc>
        <w:tc>
          <w:tcPr>
            <w:tcW w:w="2409" w:type="dxa"/>
          </w:tcPr>
          <w:p w14:paraId="78BE1365">
            <w:pPr>
              <w:spacing w:before="100" w:after="100" w:line="360" w:lineRule="auto"/>
              <w:rPr>
                <w:rFonts w:ascii="宋体" w:hAnsi="宋体"/>
                <w:sz w:val="24"/>
                <w:highlight w:val="none"/>
              </w:rPr>
            </w:pPr>
          </w:p>
        </w:tc>
        <w:tc>
          <w:tcPr>
            <w:tcW w:w="1843" w:type="dxa"/>
            <w:tcBorders>
              <w:right w:val="single" w:color="auto" w:sz="4" w:space="0"/>
            </w:tcBorders>
            <w:vAlign w:val="center"/>
          </w:tcPr>
          <w:p w14:paraId="61C54C9F">
            <w:pPr>
              <w:spacing w:before="100" w:after="100" w:line="360" w:lineRule="auto"/>
              <w:rPr>
                <w:rFonts w:ascii="宋体" w:hAnsi="宋体"/>
                <w:sz w:val="24"/>
                <w:highlight w:val="none"/>
              </w:rPr>
            </w:pPr>
          </w:p>
        </w:tc>
      </w:tr>
      <w:tr w14:paraId="5668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1560" w:type="dxa"/>
            <w:gridSpan w:val="2"/>
            <w:vAlign w:val="center"/>
          </w:tcPr>
          <w:p w14:paraId="1187825C">
            <w:pPr>
              <w:spacing w:before="100" w:after="100" w:line="360" w:lineRule="auto"/>
              <w:jc w:val="center"/>
              <w:rPr>
                <w:rFonts w:ascii="宋体" w:hAnsi="宋体"/>
                <w:sz w:val="24"/>
                <w:highlight w:val="none"/>
              </w:rPr>
            </w:pPr>
          </w:p>
        </w:tc>
        <w:tc>
          <w:tcPr>
            <w:tcW w:w="2243" w:type="dxa"/>
          </w:tcPr>
          <w:p w14:paraId="26F6B29C">
            <w:pPr>
              <w:spacing w:before="100" w:after="100" w:line="360" w:lineRule="auto"/>
              <w:jc w:val="center"/>
              <w:rPr>
                <w:rFonts w:ascii="宋体" w:hAnsi="宋体"/>
                <w:sz w:val="24"/>
                <w:highlight w:val="none"/>
              </w:rPr>
            </w:pPr>
          </w:p>
        </w:tc>
        <w:tc>
          <w:tcPr>
            <w:tcW w:w="2127" w:type="dxa"/>
            <w:vAlign w:val="center"/>
          </w:tcPr>
          <w:p w14:paraId="4A8855A1">
            <w:pPr>
              <w:spacing w:before="100" w:after="100" w:line="360" w:lineRule="auto"/>
              <w:jc w:val="center"/>
              <w:rPr>
                <w:rFonts w:ascii="宋体" w:hAnsi="宋体"/>
                <w:sz w:val="24"/>
                <w:highlight w:val="none"/>
              </w:rPr>
            </w:pPr>
          </w:p>
        </w:tc>
        <w:tc>
          <w:tcPr>
            <w:tcW w:w="2409" w:type="dxa"/>
          </w:tcPr>
          <w:p w14:paraId="52D88D95">
            <w:pPr>
              <w:spacing w:before="100" w:after="100" w:line="360" w:lineRule="auto"/>
              <w:rPr>
                <w:rFonts w:ascii="宋体" w:hAnsi="宋体"/>
                <w:sz w:val="24"/>
                <w:highlight w:val="none"/>
              </w:rPr>
            </w:pPr>
          </w:p>
        </w:tc>
        <w:tc>
          <w:tcPr>
            <w:tcW w:w="1843" w:type="dxa"/>
            <w:tcBorders>
              <w:right w:val="single" w:color="auto" w:sz="4" w:space="0"/>
            </w:tcBorders>
            <w:vAlign w:val="center"/>
          </w:tcPr>
          <w:p w14:paraId="1649955C">
            <w:pPr>
              <w:spacing w:before="100" w:after="100" w:line="360" w:lineRule="auto"/>
              <w:rPr>
                <w:rFonts w:ascii="宋体" w:hAnsi="宋体"/>
                <w:sz w:val="24"/>
                <w:highlight w:val="none"/>
              </w:rPr>
            </w:pPr>
          </w:p>
        </w:tc>
      </w:tr>
      <w:tr w14:paraId="3AD3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96" w:type="dxa"/>
            <w:tcBorders>
              <w:bottom w:val="single" w:color="auto" w:sz="4" w:space="0"/>
              <w:right w:val="single" w:color="auto" w:sz="4" w:space="0"/>
            </w:tcBorders>
          </w:tcPr>
          <w:p w14:paraId="433D4092">
            <w:pPr>
              <w:spacing w:before="100" w:after="100" w:line="360" w:lineRule="auto"/>
              <w:rPr>
                <w:rFonts w:ascii="宋体" w:hAnsi="宋体"/>
                <w:sz w:val="24"/>
                <w:highlight w:val="none"/>
              </w:rPr>
            </w:pPr>
          </w:p>
        </w:tc>
        <w:tc>
          <w:tcPr>
            <w:tcW w:w="9486" w:type="dxa"/>
            <w:gridSpan w:val="5"/>
            <w:tcBorders>
              <w:bottom w:val="single" w:color="auto" w:sz="4" w:space="0"/>
              <w:right w:val="single" w:color="auto" w:sz="4" w:space="0"/>
            </w:tcBorders>
            <w:vAlign w:val="center"/>
          </w:tcPr>
          <w:p w14:paraId="2BB2832F">
            <w:pPr>
              <w:spacing w:before="100" w:after="100" w:line="360" w:lineRule="auto"/>
              <w:rPr>
                <w:rFonts w:ascii="宋体" w:hAnsi="宋体"/>
                <w:sz w:val="24"/>
                <w:highlight w:val="none"/>
              </w:rPr>
            </w:pPr>
            <w:r>
              <w:rPr>
                <w:rFonts w:hint="eastAsia" w:ascii="宋体" w:hAnsi="宋体"/>
                <w:sz w:val="24"/>
                <w:highlight w:val="none"/>
              </w:rPr>
              <w:t>主要研究者确认签名：</w:t>
            </w:r>
          </w:p>
        </w:tc>
      </w:tr>
    </w:tbl>
    <w:p w14:paraId="108EFE5C">
      <w:pPr>
        <w:spacing w:line="360" w:lineRule="auto"/>
        <w:ind w:right="315"/>
        <w:jc w:val="right"/>
        <w:rPr>
          <w:sz w:val="18"/>
          <w:highlight w:val="none"/>
        </w:rPr>
      </w:pPr>
      <w:r>
        <w:rPr>
          <w:rFonts w:hint="eastAsia"/>
          <w:highlight w:val="none"/>
        </w:rPr>
        <w:t>一式二份，一份伦理委员会存档，一份归入研究者档案</w:t>
      </w:r>
    </w:p>
    <w:p w14:paraId="46AC4DCA">
      <w:pPr>
        <w:rPr>
          <w:bCs/>
          <w:highlight w:val="none"/>
        </w:rPr>
      </w:pPr>
      <w:r>
        <w:rPr>
          <w:bCs/>
          <w:highlight w:val="none"/>
        </w:rPr>
        <w:br w:type="page"/>
      </w:r>
    </w:p>
    <w:p w14:paraId="387B7084">
      <w:pPr>
        <w:widowControl/>
        <w:jc w:val="left"/>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rPr>
        <w:t>附件2</w:t>
      </w:r>
      <w:r>
        <w:rPr>
          <w:rFonts w:hint="eastAsia" w:asciiTheme="minorEastAsia" w:hAnsiTheme="minorEastAsia" w:eastAsiaTheme="minorEastAsia"/>
          <w:sz w:val="28"/>
          <w:szCs w:val="28"/>
          <w:highlight w:val="none"/>
          <w:lang w:val="en-US" w:eastAsia="zh-CN"/>
        </w:rPr>
        <w:t>0</w:t>
      </w:r>
    </w:p>
    <w:p w14:paraId="7F1ADBB1">
      <w:pPr>
        <w:jc w:val="center"/>
        <w:rPr>
          <w:b/>
          <w:sz w:val="28"/>
          <w:szCs w:val="28"/>
          <w:highlight w:val="none"/>
        </w:rPr>
      </w:pPr>
      <w:r>
        <w:rPr>
          <w:rFonts w:hint="eastAsia"/>
          <w:b/>
          <w:sz w:val="28"/>
          <w:szCs w:val="28"/>
          <w:highlight w:val="none"/>
        </w:rPr>
        <w:t>体外诊断试剂临床试验申请表</w:t>
      </w:r>
    </w:p>
    <w:p w14:paraId="7EEAF60C">
      <w:pPr>
        <w:rPr>
          <w:rFonts w:ascii="宋体" w:hAnsi="宋体"/>
          <w:sz w:val="24"/>
          <w:highlight w:val="none"/>
        </w:rPr>
      </w:pPr>
      <w:r>
        <w:rPr>
          <w:rFonts w:hint="eastAsia" w:ascii="宋体" w:hAnsi="宋体"/>
          <w:sz w:val="24"/>
          <w:highlight w:val="none"/>
        </w:rPr>
        <w:t>机构受理号：</w:t>
      </w:r>
      <w:r>
        <w:rPr>
          <w:rFonts w:ascii="宋体" w:hAnsi="宋体"/>
          <w:sz w:val="24"/>
          <w:highlight w:val="none"/>
        </w:rPr>
        <w:t xml:space="preserve">                            </w:t>
      </w:r>
      <w:r>
        <w:rPr>
          <w:rFonts w:hint="eastAsia" w:ascii="宋体" w:hAnsi="宋体"/>
          <w:bCs/>
          <w:sz w:val="24"/>
          <w:highlight w:val="none"/>
        </w:rPr>
        <w:t xml:space="preserve">         </w:t>
      </w:r>
      <w:r>
        <w:rPr>
          <w:rFonts w:hint="eastAsia" w:ascii="宋体" w:hAnsi="宋体"/>
          <w:sz w:val="24"/>
          <w:highlight w:val="none"/>
        </w:rPr>
        <w:t>填表日期：</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tbl>
      <w:tblPr>
        <w:tblStyle w:val="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318"/>
        <w:gridCol w:w="2355"/>
        <w:gridCol w:w="192"/>
        <w:gridCol w:w="1182"/>
        <w:gridCol w:w="771"/>
        <w:gridCol w:w="507"/>
        <w:gridCol w:w="666"/>
        <w:gridCol w:w="1784"/>
      </w:tblGrid>
      <w:tr w14:paraId="63E7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9747" w:type="dxa"/>
            <w:gridSpan w:val="9"/>
            <w:tcBorders>
              <w:top w:val="single" w:color="auto" w:sz="12" w:space="0"/>
              <w:left w:val="single" w:color="auto" w:sz="12" w:space="0"/>
              <w:right w:val="single" w:color="auto" w:sz="12" w:space="0"/>
            </w:tcBorders>
            <w:vAlign w:val="center"/>
          </w:tcPr>
          <w:p w14:paraId="26E2030A">
            <w:pPr>
              <w:rPr>
                <w:bCs/>
                <w:sz w:val="24"/>
                <w:highlight w:val="none"/>
              </w:rPr>
            </w:pPr>
            <w:r>
              <w:rPr>
                <w:bCs/>
                <w:sz w:val="24"/>
                <w:highlight w:val="none"/>
              </w:rPr>
              <w:t>试验名称：</w:t>
            </w:r>
          </w:p>
          <w:p w14:paraId="794B974F">
            <w:pPr>
              <w:rPr>
                <w:bCs/>
                <w:sz w:val="24"/>
                <w:highlight w:val="none"/>
              </w:rPr>
            </w:pPr>
          </w:p>
        </w:tc>
      </w:tr>
      <w:tr w14:paraId="1310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exact"/>
        </w:trPr>
        <w:tc>
          <w:tcPr>
            <w:tcW w:w="1972" w:type="dxa"/>
            <w:tcBorders>
              <w:left w:val="single" w:color="auto" w:sz="12" w:space="0"/>
              <w:right w:val="single" w:color="auto" w:sz="6" w:space="0"/>
            </w:tcBorders>
            <w:vAlign w:val="center"/>
          </w:tcPr>
          <w:p w14:paraId="32FDE6D0">
            <w:pPr>
              <w:jc w:val="center"/>
              <w:rPr>
                <w:bCs/>
                <w:sz w:val="24"/>
                <w:highlight w:val="none"/>
              </w:rPr>
            </w:pPr>
            <w:r>
              <w:rPr>
                <w:bCs/>
                <w:sz w:val="24"/>
                <w:highlight w:val="none"/>
              </w:rPr>
              <w:t>试验种类</w:t>
            </w:r>
          </w:p>
        </w:tc>
        <w:tc>
          <w:tcPr>
            <w:tcW w:w="2865" w:type="dxa"/>
            <w:gridSpan w:val="3"/>
            <w:tcBorders>
              <w:left w:val="single" w:color="auto" w:sz="6" w:space="0"/>
              <w:right w:val="single" w:color="auto" w:sz="4" w:space="0"/>
            </w:tcBorders>
            <w:vAlign w:val="center"/>
          </w:tcPr>
          <w:p w14:paraId="006B996A">
            <w:pPr>
              <w:jc w:val="center"/>
              <w:rPr>
                <w:bCs/>
                <w:sz w:val="24"/>
                <w:highlight w:val="none"/>
              </w:rPr>
            </w:pPr>
            <w:r>
              <w:rPr>
                <w:rFonts w:ascii="宋体" w:hAnsi="宋体"/>
                <w:bCs/>
                <w:sz w:val="24"/>
                <w:highlight w:val="none"/>
              </w:rPr>
              <w:t>□</w:t>
            </w:r>
            <w:r>
              <w:rPr>
                <w:bCs/>
                <w:sz w:val="24"/>
                <w:highlight w:val="none"/>
              </w:rPr>
              <w:t>第二类</w:t>
            </w:r>
          </w:p>
          <w:p w14:paraId="72B33D72">
            <w:pPr>
              <w:jc w:val="center"/>
              <w:rPr>
                <w:bCs/>
                <w:sz w:val="24"/>
                <w:highlight w:val="none"/>
              </w:rPr>
            </w:pPr>
            <w:r>
              <w:rPr>
                <w:rFonts w:ascii="宋体" w:hAnsi="宋体"/>
                <w:bCs/>
                <w:sz w:val="24"/>
                <w:highlight w:val="none"/>
              </w:rPr>
              <w:t>□</w:t>
            </w:r>
            <w:r>
              <w:rPr>
                <w:bCs/>
                <w:sz w:val="24"/>
                <w:highlight w:val="none"/>
              </w:rPr>
              <w:t>第三类</w:t>
            </w:r>
          </w:p>
        </w:tc>
        <w:tc>
          <w:tcPr>
            <w:tcW w:w="2460" w:type="dxa"/>
            <w:gridSpan w:val="3"/>
            <w:tcBorders>
              <w:left w:val="single" w:color="auto" w:sz="4" w:space="0"/>
              <w:right w:val="single" w:color="auto" w:sz="4" w:space="0"/>
            </w:tcBorders>
            <w:vAlign w:val="center"/>
          </w:tcPr>
          <w:p w14:paraId="277924F6">
            <w:pPr>
              <w:widowControl/>
              <w:jc w:val="center"/>
              <w:rPr>
                <w:bCs/>
                <w:sz w:val="24"/>
                <w:highlight w:val="none"/>
              </w:rPr>
            </w:pPr>
            <w:r>
              <w:rPr>
                <w:bCs/>
                <w:sz w:val="24"/>
                <w:highlight w:val="none"/>
              </w:rPr>
              <w:t>试验类别</w:t>
            </w:r>
          </w:p>
        </w:tc>
        <w:tc>
          <w:tcPr>
            <w:tcW w:w="2450" w:type="dxa"/>
            <w:gridSpan w:val="2"/>
            <w:tcBorders>
              <w:left w:val="single" w:color="auto" w:sz="4" w:space="0"/>
              <w:right w:val="single" w:color="auto" w:sz="12" w:space="0"/>
            </w:tcBorders>
          </w:tcPr>
          <w:p w14:paraId="7310682C">
            <w:pPr>
              <w:widowControl/>
              <w:jc w:val="left"/>
              <w:rPr>
                <w:bCs/>
                <w:sz w:val="24"/>
                <w:highlight w:val="none"/>
              </w:rPr>
            </w:pPr>
            <w:r>
              <w:rPr>
                <w:rFonts w:ascii="宋体" w:hAnsi="宋体"/>
                <w:bCs/>
                <w:sz w:val="24"/>
                <w:highlight w:val="none"/>
              </w:rPr>
              <w:t>□</w:t>
            </w:r>
            <w:r>
              <w:rPr>
                <w:bCs/>
                <w:sz w:val="24"/>
                <w:highlight w:val="none"/>
              </w:rPr>
              <w:t xml:space="preserve">新研制体外诊断试剂 </w:t>
            </w:r>
          </w:p>
          <w:p w14:paraId="59A16524">
            <w:pPr>
              <w:widowControl/>
              <w:jc w:val="left"/>
              <w:rPr>
                <w:bCs/>
                <w:sz w:val="24"/>
                <w:highlight w:val="none"/>
              </w:rPr>
            </w:pPr>
            <w:r>
              <w:rPr>
                <w:rFonts w:ascii="宋体" w:hAnsi="宋体"/>
                <w:bCs/>
                <w:sz w:val="24"/>
                <w:highlight w:val="none"/>
              </w:rPr>
              <w:t>□</w:t>
            </w:r>
            <w:r>
              <w:rPr>
                <w:bCs/>
                <w:sz w:val="24"/>
                <w:highlight w:val="none"/>
              </w:rPr>
              <w:t>已有同品种批准上市产品</w:t>
            </w:r>
          </w:p>
          <w:p w14:paraId="03A81E1C">
            <w:pPr>
              <w:widowControl/>
              <w:jc w:val="left"/>
              <w:rPr>
                <w:bCs/>
                <w:sz w:val="24"/>
                <w:highlight w:val="none"/>
              </w:rPr>
            </w:pPr>
            <w:r>
              <w:rPr>
                <w:rFonts w:ascii="宋体" w:hAnsi="宋体"/>
                <w:bCs/>
                <w:sz w:val="24"/>
                <w:highlight w:val="none"/>
              </w:rPr>
              <w:t>□</w:t>
            </w:r>
            <w:r>
              <w:rPr>
                <w:bCs/>
                <w:sz w:val="24"/>
                <w:highlight w:val="none"/>
              </w:rPr>
              <w:t>变更申请</w:t>
            </w:r>
          </w:p>
          <w:p w14:paraId="7505972E">
            <w:pPr>
              <w:widowControl/>
              <w:jc w:val="left"/>
              <w:rPr>
                <w:bCs/>
                <w:sz w:val="24"/>
                <w:highlight w:val="none"/>
              </w:rPr>
            </w:pPr>
            <w:r>
              <w:rPr>
                <w:rFonts w:ascii="宋体" w:hAnsi="宋体"/>
                <w:bCs/>
                <w:sz w:val="24"/>
                <w:highlight w:val="none"/>
              </w:rPr>
              <w:t>□</w:t>
            </w:r>
            <w:r>
              <w:rPr>
                <w:bCs/>
                <w:sz w:val="24"/>
                <w:highlight w:val="none"/>
              </w:rPr>
              <w:t>进口注册产品</w:t>
            </w:r>
          </w:p>
          <w:p w14:paraId="4E0B9968">
            <w:pPr>
              <w:widowControl/>
              <w:jc w:val="left"/>
              <w:rPr>
                <w:bCs/>
                <w:sz w:val="24"/>
                <w:highlight w:val="none"/>
              </w:rPr>
            </w:pPr>
          </w:p>
          <w:p w14:paraId="0258E94B">
            <w:pPr>
              <w:rPr>
                <w:bCs/>
                <w:sz w:val="24"/>
                <w:highlight w:val="none"/>
              </w:rPr>
            </w:pPr>
          </w:p>
        </w:tc>
      </w:tr>
      <w:tr w14:paraId="570F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972" w:type="dxa"/>
            <w:tcBorders>
              <w:left w:val="single" w:color="auto" w:sz="12" w:space="0"/>
              <w:right w:val="single" w:color="auto" w:sz="6" w:space="0"/>
            </w:tcBorders>
            <w:vAlign w:val="center"/>
          </w:tcPr>
          <w:p w14:paraId="295AFE4E">
            <w:pPr>
              <w:rPr>
                <w:bCs/>
                <w:sz w:val="24"/>
                <w:highlight w:val="none"/>
              </w:rPr>
            </w:pPr>
            <w:r>
              <w:rPr>
                <w:bCs/>
                <w:sz w:val="24"/>
                <w:highlight w:val="none"/>
              </w:rPr>
              <w:t>受试病种</w:t>
            </w:r>
          </w:p>
        </w:tc>
        <w:tc>
          <w:tcPr>
            <w:tcW w:w="7775" w:type="dxa"/>
            <w:gridSpan w:val="8"/>
            <w:tcBorders>
              <w:left w:val="single" w:color="auto" w:sz="6" w:space="0"/>
              <w:right w:val="single" w:color="auto" w:sz="12" w:space="0"/>
            </w:tcBorders>
            <w:vAlign w:val="center"/>
          </w:tcPr>
          <w:p w14:paraId="49272E5E">
            <w:pPr>
              <w:rPr>
                <w:bCs/>
                <w:sz w:val="24"/>
                <w:highlight w:val="none"/>
              </w:rPr>
            </w:pPr>
          </w:p>
        </w:tc>
      </w:tr>
      <w:tr w14:paraId="2248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972" w:type="dxa"/>
            <w:tcBorders>
              <w:left w:val="single" w:color="auto" w:sz="12" w:space="0"/>
              <w:right w:val="single" w:color="auto" w:sz="6" w:space="0"/>
            </w:tcBorders>
            <w:vAlign w:val="center"/>
          </w:tcPr>
          <w:p w14:paraId="1D044092">
            <w:pPr>
              <w:rPr>
                <w:bCs/>
                <w:sz w:val="24"/>
                <w:highlight w:val="none"/>
              </w:rPr>
            </w:pPr>
            <w:r>
              <w:rPr>
                <w:bCs/>
                <w:sz w:val="24"/>
                <w:highlight w:val="none"/>
              </w:rPr>
              <w:t>研究发起单位</w:t>
            </w:r>
          </w:p>
        </w:tc>
        <w:tc>
          <w:tcPr>
            <w:tcW w:w="7775" w:type="dxa"/>
            <w:gridSpan w:val="8"/>
            <w:tcBorders>
              <w:left w:val="single" w:color="auto" w:sz="6" w:space="0"/>
              <w:right w:val="single" w:color="auto" w:sz="12" w:space="0"/>
            </w:tcBorders>
            <w:vAlign w:val="center"/>
          </w:tcPr>
          <w:p w14:paraId="390FE41F">
            <w:pPr>
              <w:rPr>
                <w:bCs/>
                <w:sz w:val="24"/>
                <w:highlight w:val="none"/>
              </w:rPr>
            </w:pPr>
          </w:p>
        </w:tc>
      </w:tr>
      <w:tr w14:paraId="1E81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1972" w:type="dxa"/>
            <w:tcBorders>
              <w:left w:val="single" w:color="auto" w:sz="12" w:space="0"/>
              <w:right w:val="single" w:color="auto" w:sz="6" w:space="0"/>
            </w:tcBorders>
            <w:vAlign w:val="center"/>
          </w:tcPr>
          <w:p w14:paraId="5CD07854">
            <w:pPr>
              <w:rPr>
                <w:bCs/>
                <w:sz w:val="24"/>
                <w:highlight w:val="none"/>
              </w:rPr>
            </w:pPr>
            <w:r>
              <w:rPr>
                <w:bCs/>
                <w:sz w:val="24"/>
                <w:highlight w:val="none"/>
              </w:rPr>
              <w:t>试验材料</w:t>
            </w:r>
          </w:p>
        </w:tc>
        <w:tc>
          <w:tcPr>
            <w:tcW w:w="7775" w:type="dxa"/>
            <w:gridSpan w:val="8"/>
            <w:tcBorders>
              <w:left w:val="single" w:color="auto" w:sz="6" w:space="0"/>
              <w:right w:val="single" w:color="auto" w:sz="12" w:space="0"/>
            </w:tcBorders>
            <w:vAlign w:val="center"/>
          </w:tcPr>
          <w:p w14:paraId="2FDABFB6">
            <w:pPr>
              <w:ind w:left="132"/>
              <w:rPr>
                <w:bCs/>
                <w:sz w:val="24"/>
                <w:highlight w:val="none"/>
              </w:rPr>
            </w:pPr>
            <w:r>
              <w:rPr>
                <w:rFonts w:hint="eastAsia" w:ascii="宋体" w:hAnsi="宋体"/>
                <w:bCs/>
                <w:sz w:val="24"/>
                <w:highlight w:val="none"/>
              </w:rPr>
              <w:t>□</w:t>
            </w:r>
            <w:r>
              <w:rPr>
                <w:bCs/>
                <w:sz w:val="24"/>
                <w:highlight w:val="none"/>
              </w:rPr>
              <w:t xml:space="preserve">免费赠送    </w:t>
            </w:r>
            <w:r>
              <w:rPr>
                <w:rFonts w:hint="eastAsia" w:ascii="宋体" w:hAnsi="宋体"/>
                <w:bCs/>
                <w:sz w:val="24"/>
                <w:highlight w:val="none"/>
              </w:rPr>
              <w:t>□</w:t>
            </w:r>
            <w:r>
              <w:rPr>
                <w:bCs/>
                <w:sz w:val="24"/>
                <w:highlight w:val="none"/>
              </w:rPr>
              <w:t xml:space="preserve">正常购买   </w:t>
            </w:r>
            <w:r>
              <w:rPr>
                <w:rFonts w:hint="eastAsia" w:ascii="宋体" w:hAnsi="宋体"/>
                <w:bCs/>
                <w:sz w:val="24"/>
                <w:highlight w:val="none"/>
              </w:rPr>
              <w:t>□</w:t>
            </w:r>
            <w:r>
              <w:rPr>
                <w:bCs/>
                <w:sz w:val="24"/>
                <w:highlight w:val="none"/>
              </w:rPr>
              <w:t>优惠价</w:t>
            </w:r>
          </w:p>
        </w:tc>
      </w:tr>
      <w:tr w14:paraId="24B1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972" w:type="dxa"/>
            <w:tcBorders>
              <w:left w:val="single" w:color="auto" w:sz="12" w:space="0"/>
              <w:right w:val="single" w:color="auto" w:sz="6" w:space="0"/>
            </w:tcBorders>
          </w:tcPr>
          <w:p w14:paraId="1A126BF9">
            <w:pPr>
              <w:ind w:left="540" w:hanging="540"/>
              <w:rPr>
                <w:bCs/>
                <w:sz w:val="24"/>
                <w:highlight w:val="none"/>
              </w:rPr>
            </w:pPr>
            <w:r>
              <w:rPr>
                <w:bCs/>
                <w:sz w:val="24"/>
                <w:highlight w:val="none"/>
              </w:rPr>
              <w:t>临床试验</w:t>
            </w:r>
          </w:p>
          <w:p w14:paraId="3A046FE2">
            <w:pPr>
              <w:rPr>
                <w:bCs/>
                <w:sz w:val="24"/>
                <w:highlight w:val="none"/>
              </w:rPr>
            </w:pPr>
            <w:r>
              <w:rPr>
                <w:bCs/>
                <w:sz w:val="24"/>
                <w:highlight w:val="none"/>
              </w:rPr>
              <w:t>目    的</w:t>
            </w:r>
          </w:p>
        </w:tc>
        <w:tc>
          <w:tcPr>
            <w:tcW w:w="7775" w:type="dxa"/>
            <w:gridSpan w:val="8"/>
            <w:tcBorders>
              <w:left w:val="single" w:color="auto" w:sz="6" w:space="0"/>
              <w:right w:val="single" w:color="auto" w:sz="12" w:space="0"/>
            </w:tcBorders>
          </w:tcPr>
          <w:p w14:paraId="11A04691">
            <w:pPr>
              <w:rPr>
                <w:bCs/>
                <w:sz w:val="24"/>
                <w:highlight w:val="none"/>
              </w:rPr>
            </w:pPr>
          </w:p>
        </w:tc>
      </w:tr>
      <w:tr w14:paraId="6B61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1972" w:type="dxa"/>
            <w:tcBorders>
              <w:left w:val="single" w:color="auto" w:sz="12" w:space="0"/>
            </w:tcBorders>
            <w:vAlign w:val="center"/>
          </w:tcPr>
          <w:p w14:paraId="22FBD763">
            <w:pPr>
              <w:spacing w:line="360" w:lineRule="auto"/>
              <w:rPr>
                <w:bCs/>
                <w:sz w:val="24"/>
                <w:highlight w:val="none"/>
              </w:rPr>
            </w:pPr>
            <w:r>
              <w:rPr>
                <w:bCs/>
                <w:sz w:val="24"/>
                <w:highlight w:val="none"/>
              </w:rPr>
              <w:t>牵头单位</w:t>
            </w:r>
          </w:p>
          <w:p w14:paraId="26C29FAE">
            <w:pPr>
              <w:ind w:firstLine="5040"/>
              <w:rPr>
                <w:bCs/>
                <w:sz w:val="24"/>
                <w:highlight w:val="none"/>
              </w:rPr>
            </w:pPr>
          </w:p>
        </w:tc>
        <w:tc>
          <w:tcPr>
            <w:tcW w:w="4818" w:type="dxa"/>
            <w:gridSpan w:val="5"/>
            <w:vAlign w:val="center"/>
          </w:tcPr>
          <w:p w14:paraId="55DD2582">
            <w:pPr>
              <w:rPr>
                <w:bCs/>
                <w:sz w:val="24"/>
                <w:highlight w:val="none"/>
              </w:rPr>
            </w:pPr>
          </w:p>
        </w:tc>
        <w:tc>
          <w:tcPr>
            <w:tcW w:w="1173" w:type="dxa"/>
            <w:gridSpan w:val="2"/>
            <w:vAlign w:val="center"/>
          </w:tcPr>
          <w:p w14:paraId="2B7CE841">
            <w:pPr>
              <w:rPr>
                <w:bCs/>
                <w:sz w:val="24"/>
                <w:highlight w:val="none"/>
              </w:rPr>
            </w:pPr>
            <w:r>
              <w:rPr>
                <w:bCs/>
                <w:sz w:val="24"/>
                <w:highlight w:val="none"/>
              </w:rPr>
              <w:t>负责人</w:t>
            </w:r>
          </w:p>
        </w:tc>
        <w:tc>
          <w:tcPr>
            <w:tcW w:w="1784" w:type="dxa"/>
            <w:tcBorders>
              <w:right w:val="single" w:color="auto" w:sz="12" w:space="0"/>
            </w:tcBorders>
            <w:vAlign w:val="center"/>
          </w:tcPr>
          <w:p w14:paraId="0F2BCD33">
            <w:pPr>
              <w:rPr>
                <w:bCs/>
                <w:sz w:val="24"/>
                <w:highlight w:val="none"/>
              </w:rPr>
            </w:pPr>
          </w:p>
        </w:tc>
      </w:tr>
      <w:tr w14:paraId="27EC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972" w:type="dxa"/>
            <w:vMerge w:val="restart"/>
            <w:tcBorders>
              <w:left w:val="single" w:color="auto" w:sz="12" w:space="0"/>
            </w:tcBorders>
            <w:vAlign w:val="center"/>
          </w:tcPr>
          <w:p w14:paraId="137BBD93">
            <w:pPr>
              <w:rPr>
                <w:bCs/>
                <w:sz w:val="24"/>
                <w:highlight w:val="none"/>
              </w:rPr>
            </w:pPr>
            <w:r>
              <w:rPr>
                <w:bCs/>
                <w:sz w:val="24"/>
                <w:highlight w:val="none"/>
              </w:rPr>
              <w:t>参加单位</w:t>
            </w:r>
          </w:p>
        </w:tc>
        <w:tc>
          <w:tcPr>
            <w:tcW w:w="4818" w:type="dxa"/>
            <w:gridSpan w:val="5"/>
            <w:vAlign w:val="center"/>
          </w:tcPr>
          <w:p w14:paraId="50E920C4">
            <w:pPr>
              <w:rPr>
                <w:bCs/>
                <w:sz w:val="24"/>
                <w:highlight w:val="none"/>
              </w:rPr>
            </w:pPr>
          </w:p>
        </w:tc>
        <w:tc>
          <w:tcPr>
            <w:tcW w:w="1173" w:type="dxa"/>
            <w:gridSpan w:val="2"/>
            <w:vAlign w:val="center"/>
          </w:tcPr>
          <w:p w14:paraId="17032BA1">
            <w:pPr>
              <w:rPr>
                <w:bCs/>
                <w:sz w:val="24"/>
                <w:highlight w:val="none"/>
              </w:rPr>
            </w:pPr>
            <w:r>
              <w:rPr>
                <w:bCs/>
                <w:sz w:val="24"/>
                <w:highlight w:val="none"/>
              </w:rPr>
              <w:t>负责人</w:t>
            </w:r>
          </w:p>
        </w:tc>
        <w:tc>
          <w:tcPr>
            <w:tcW w:w="1784" w:type="dxa"/>
            <w:tcBorders>
              <w:right w:val="single" w:color="auto" w:sz="12" w:space="0"/>
            </w:tcBorders>
            <w:vAlign w:val="center"/>
          </w:tcPr>
          <w:p w14:paraId="3F57D6AD">
            <w:pPr>
              <w:rPr>
                <w:bCs/>
                <w:sz w:val="24"/>
                <w:highlight w:val="none"/>
              </w:rPr>
            </w:pPr>
          </w:p>
        </w:tc>
      </w:tr>
      <w:tr w14:paraId="6E61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972" w:type="dxa"/>
            <w:vMerge w:val="continue"/>
            <w:tcBorders>
              <w:left w:val="single" w:color="auto" w:sz="12" w:space="0"/>
            </w:tcBorders>
            <w:vAlign w:val="center"/>
          </w:tcPr>
          <w:p w14:paraId="41598C94">
            <w:pPr>
              <w:rPr>
                <w:bCs/>
                <w:sz w:val="24"/>
                <w:highlight w:val="none"/>
              </w:rPr>
            </w:pPr>
          </w:p>
        </w:tc>
        <w:tc>
          <w:tcPr>
            <w:tcW w:w="4818" w:type="dxa"/>
            <w:gridSpan w:val="5"/>
            <w:tcBorders>
              <w:bottom w:val="single" w:color="auto" w:sz="4" w:space="0"/>
            </w:tcBorders>
            <w:vAlign w:val="center"/>
          </w:tcPr>
          <w:p w14:paraId="1172F5E3">
            <w:pPr>
              <w:rPr>
                <w:bCs/>
                <w:sz w:val="24"/>
                <w:highlight w:val="none"/>
              </w:rPr>
            </w:pPr>
          </w:p>
        </w:tc>
        <w:tc>
          <w:tcPr>
            <w:tcW w:w="1173" w:type="dxa"/>
            <w:gridSpan w:val="2"/>
            <w:tcBorders>
              <w:bottom w:val="single" w:color="auto" w:sz="4" w:space="0"/>
            </w:tcBorders>
            <w:vAlign w:val="center"/>
          </w:tcPr>
          <w:p w14:paraId="722F681F">
            <w:pPr>
              <w:rPr>
                <w:bCs/>
                <w:sz w:val="24"/>
                <w:highlight w:val="none"/>
              </w:rPr>
            </w:pPr>
            <w:r>
              <w:rPr>
                <w:bCs/>
                <w:sz w:val="24"/>
                <w:highlight w:val="none"/>
              </w:rPr>
              <w:t>负责人</w:t>
            </w:r>
          </w:p>
        </w:tc>
        <w:tc>
          <w:tcPr>
            <w:tcW w:w="1784" w:type="dxa"/>
            <w:tcBorders>
              <w:bottom w:val="single" w:color="auto" w:sz="4" w:space="0"/>
              <w:right w:val="single" w:color="auto" w:sz="12" w:space="0"/>
            </w:tcBorders>
            <w:vAlign w:val="center"/>
          </w:tcPr>
          <w:p w14:paraId="2A26B256">
            <w:pPr>
              <w:rPr>
                <w:bCs/>
                <w:sz w:val="24"/>
                <w:highlight w:val="none"/>
              </w:rPr>
            </w:pPr>
          </w:p>
        </w:tc>
      </w:tr>
      <w:tr w14:paraId="548E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972" w:type="dxa"/>
            <w:vMerge w:val="continue"/>
            <w:tcBorders>
              <w:left w:val="single" w:color="auto" w:sz="12" w:space="0"/>
            </w:tcBorders>
            <w:vAlign w:val="center"/>
          </w:tcPr>
          <w:p w14:paraId="0C0F48A6">
            <w:pPr>
              <w:rPr>
                <w:bCs/>
                <w:sz w:val="24"/>
                <w:highlight w:val="none"/>
              </w:rPr>
            </w:pPr>
          </w:p>
        </w:tc>
        <w:tc>
          <w:tcPr>
            <w:tcW w:w="4818" w:type="dxa"/>
            <w:gridSpan w:val="5"/>
            <w:tcBorders>
              <w:bottom w:val="single" w:color="auto" w:sz="4" w:space="0"/>
            </w:tcBorders>
            <w:vAlign w:val="center"/>
          </w:tcPr>
          <w:p w14:paraId="67249729">
            <w:pPr>
              <w:rPr>
                <w:bCs/>
                <w:sz w:val="24"/>
                <w:highlight w:val="none"/>
              </w:rPr>
            </w:pPr>
          </w:p>
        </w:tc>
        <w:tc>
          <w:tcPr>
            <w:tcW w:w="1173" w:type="dxa"/>
            <w:gridSpan w:val="2"/>
            <w:tcBorders>
              <w:bottom w:val="single" w:color="auto" w:sz="4" w:space="0"/>
            </w:tcBorders>
            <w:vAlign w:val="center"/>
          </w:tcPr>
          <w:p w14:paraId="4897EF39">
            <w:pPr>
              <w:rPr>
                <w:bCs/>
                <w:sz w:val="24"/>
                <w:highlight w:val="none"/>
              </w:rPr>
            </w:pPr>
            <w:r>
              <w:rPr>
                <w:bCs/>
                <w:sz w:val="24"/>
                <w:highlight w:val="none"/>
              </w:rPr>
              <w:t>负责人</w:t>
            </w:r>
          </w:p>
        </w:tc>
        <w:tc>
          <w:tcPr>
            <w:tcW w:w="1784" w:type="dxa"/>
            <w:tcBorders>
              <w:bottom w:val="single" w:color="auto" w:sz="4" w:space="0"/>
              <w:right w:val="single" w:color="auto" w:sz="12" w:space="0"/>
            </w:tcBorders>
            <w:vAlign w:val="center"/>
          </w:tcPr>
          <w:p w14:paraId="76BF40C2">
            <w:pPr>
              <w:rPr>
                <w:bCs/>
                <w:sz w:val="24"/>
                <w:highlight w:val="none"/>
              </w:rPr>
            </w:pPr>
          </w:p>
        </w:tc>
      </w:tr>
      <w:tr w14:paraId="5EA5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972" w:type="dxa"/>
            <w:vMerge w:val="continue"/>
            <w:tcBorders>
              <w:left w:val="single" w:color="auto" w:sz="12" w:space="0"/>
            </w:tcBorders>
            <w:vAlign w:val="center"/>
          </w:tcPr>
          <w:p w14:paraId="4A1A222E">
            <w:pPr>
              <w:rPr>
                <w:bCs/>
                <w:sz w:val="24"/>
                <w:highlight w:val="none"/>
              </w:rPr>
            </w:pPr>
          </w:p>
        </w:tc>
        <w:tc>
          <w:tcPr>
            <w:tcW w:w="4818" w:type="dxa"/>
            <w:gridSpan w:val="5"/>
            <w:tcBorders>
              <w:bottom w:val="single" w:color="auto" w:sz="4" w:space="0"/>
            </w:tcBorders>
            <w:vAlign w:val="center"/>
          </w:tcPr>
          <w:p w14:paraId="4EBE079C">
            <w:pPr>
              <w:rPr>
                <w:bCs/>
                <w:sz w:val="24"/>
                <w:highlight w:val="none"/>
              </w:rPr>
            </w:pPr>
          </w:p>
        </w:tc>
        <w:tc>
          <w:tcPr>
            <w:tcW w:w="1173" w:type="dxa"/>
            <w:gridSpan w:val="2"/>
            <w:tcBorders>
              <w:bottom w:val="single" w:color="auto" w:sz="4" w:space="0"/>
            </w:tcBorders>
            <w:vAlign w:val="center"/>
          </w:tcPr>
          <w:p w14:paraId="6E73EEB0">
            <w:pPr>
              <w:rPr>
                <w:bCs/>
                <w:sz w:val="24"/>
                <w:highlight w:val="none"/>
              </w:rPr>
            </w:pPr>
            <w:r>
              <w:rPr>
                <w:bCs/>
                <w:sz w:val="24"/>
                <w:highlight w:val="none"/>
              </w:rPr>
              <w:t>负责人</w:t>
            </w:r>
          </w:p>
        </w:tc>
        <w:tc>
          <w:tcPr>
            <w:tcW w:w="1784" w:type="dxa"/>
            <w:tcBorders>
              <w:bottom w:val="single" w:color="auto" w:sz="4" w:space="0"/>
              <w:right w:val="single" w:color="auto" w:sz="12" w:space="0"/>
            </w:tcBorders>
            <w:vAlign w:val="center"/>
          </w:tcPr>
          <w:p w14:paraId="16721610">
            <w:pPr>
              <w:rPr>
                <w:bCs/>
                <w:sz w:val="24"/>
                <w:highlight w:val="none"/>
              </w:rPr>
            </w:pPr>
          </w:p>
        </w:tc>
      </w:tr>
      <w:tr w14:paraId="7671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2290" w:type="dxa"/>
            <w:gridSpan w:val="2"/>
            <w:tcBorders>
              <w:left w:val="single" w:color="auto" w:sz="12" w:space="0"/>
              <w:right w:val="single" w:color="auto" w:sz="6" w:space="0"/>
            </w:tcBorders>
            <w:vAlign w:val="center"/>
          </w:tcPr>
          <w:p w14:paraId="742813A6">
            <w:pPr>
              <w:rPr>
                <w:bCs/>
                <w:sz w:val="24"/>
                <w:highlight w:val="none"/>
              </w:rPr>
            </w:pPr>
            <w:r>
              <w:rPr>
                <w:bCs/>
                <w:sz w:val="24"/>
                <w:highlight w:val="none"/>
              </w:rPr>
              <w:t>项目联系人</w:t>
            </w:r>
          </w:p>
        </w:tc>
        <w:tc>
          <w:tcPr>
            <w:tcW w:w="2355" w:type="dxa"/>
            <w:tcBorders>
              <w:left w:val="single" w:color="auto" w:sz="6" w:space="0"/>
              <w:right w:val="single" w:color="auto" w:sz="6" w:space="0"/>
            </w:tcBorders>
            <w:vAlign w:val="center"/>
          </w:tcPr>
          <w:p w14:paraId="5C08D691">
            <w:pPr>
              <w:rPr>
                <w:bCs/>
                <w:sz w:val="24"/>
                <w:highlight w:val="none"/>
              </w:rPr>
            </w:pPr>
          </w:p>
        </w:tc>
        <w:tc>
          <w:tcPr>
            <w:tcW w:w="1374" w:type="dxa"/>
            <w:gridSpan w:val="2"/>
            <w:tcBorders>
              <w:left w:val="single" w:color="auto" w:sz="6" w:space="0"/>
              <w:right w:val="single" w:color="auto" w:sz="6" w:space="0"/>
            </w:tcBorders>
            <w:vAlign w:val="center"/>
          </w:tcPr>
          <w:p w14:paraId="5E810642">
            <w:pPr>
              <w:rPr>
                <w:bCs/>
                <w:sz w:val="24"/>
                <w:highlight w:val="none"/>
              </w:rPr>
            </w:pPr>
            <w:r>
              <w:rPr>
                <w:bCs/>
                <w:sz w:val="24"/>
                <w:highlight w:val="none"/>
              </w:rPr>
              <w:t>联系方式</w:t>
            </w:r>
          </w:p>
        </w:tc>
        <w:tc>
          <w:tcPr>
            <w:tcW w:w="3728" w:type="dxa"/>
            <w:gridSpan w:val="4"/>
            <w:tcBorders>
              <w:left w:val="single" w:color="auto" w:sz="6" w:space="0"/>
              <w:right w:val="single" w:color="auto" w:sz="12" w:space="0"/>
            </w:tcBorders>
            <w:vAlign w:val="center"/>
          </w:tcPr>
          <w:p w14:paraId="75ACFCE4">
            <w:pPr>
              <w:rPr>
                <w:bCs/>
                <w:sz w:val="24"/>
                <w:highlight w:val="none"/>
              </w:rPr>
            </w:pPr>
          </w:p>
        </w:tc>
      </w:tr>
      <w:tr w14:paraId="035F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exact"/>
        </w:trPr>
        <w:tc>
          <w:tcPr>
            <w:tcW w:w="9747" w:type="dxa"/>
            <w:gridSpan w:val="9"/>
            <w:tcBorders>
              <w:left w:val="single" w:color="auto" w:sz="12" w:space="0"/>
              <w:bottom w:val="single" w:color="auto" w:sz="12" w:space="0"/>
              <w:right w:val="single" w:color="auto" w:sz="12" w:space="0"/>
            </w:tcBorders>
          </w:tcPr>
          <w:p w14:paraId="525A2717">
            <w:pPr>
              <w:rPr>
                <w:rFonts w:ascii="宋体" w:hAnsi="宋体"/>
                <w:bCs/>
                <w:sz w:val="24"/>
                <w:highlight w:val="none"/>
              </w:rPr>
            </w:pPr>
            <w:r>
              <w:rPr>
                <w:rFonts w:hint="eastAsia" w:ascii="宋体" w:hAnsi="宋体"/>
                <w:bCs/>
                <w:sz w:val="24"/>
                <w:highlight w:val="none"/>
              </w:rPr>
              <w:t>本机构专业组负责人意见：</w:t>
            </w:r>
          </w:p>
          <w:p w14:paraId="02D5CAE4">
            <w:pPr>
              <w:rPr>
                <w:rFonts w:ascii="宋体" w:hAnsi="宋体"/>
                <w:bCs/>
                <w:sz w:val="24"/>
                <w:highlight w:val="none"/>
              </w:rPr>
            </w:pPr>
          </w:p>
          <w:p w14:paraId="3BA813A2">
            <w:pPr>
              <w:rPr>
                <w:rFonts w:ascii="宋体" w:hAnsi="宋体"/>
                <w:bCs/>
                <w:sz w:val="24"/>
                <w:highlight w:val="none"/>
              </w:rPr>
            </w:pPr>
          </w:p>
          <w:p w14:paraId="313EAA55">
            <w:pPr>
              <w:rPr>
                <w:rFonts w:ascii="宋体" w:hAnsi="宋体"/>
                <w:bCs/>
                <w:sz w:val="24"/>
                <w:highlight w:val="none"/>
              </w:rPr>
            </w:pPr>
          </w:p>
          <w:p w14:paraId="7AB90D51">
            <w:pPr>
              <w:rPr>
                <w:rFonts w:ascii="宋体" w:hAnsi="宋体"/>
                <w:bCs/>
                <w:sz w:val="24"/>
                <w:highlight w:val="none"/>
              </w:rPr>
            </w:pPr>
          </w:p>
          <w:p w14:paraId="1E825C62">
            <w:pPr>
              <w:rPr>
                <w:rFonts w:ascii="宋体" w:hAnsi="宋体"/>
                <w:bCs/>
                <w:sz w:val="24"/>
                <w:highlight w:val="none"/>
              </w:rPr>
            </w:pPr>
            <w:r>
              <w:rPr>
                <w:rFonts w:hint="eastAsia" w:ascii="宋体" w:hAnsi="宋体"/>
                <w:bCs/>
                <w:sz w:val="24"/>
                <w:highlight w:val="none"/>
              </w:rPr>
              <w:t xml:space="preserve"> </w:t>
            </w:r>
            <w:r>
              <w:rPr>
                <w:rFonts w:ascii="宋体" w:hAnsi="宋体"/>
                <w:bCs/>
                <w:sz w:val="24"/>
                <w:highlight w:val="none"/>
              </w:rPr>
              <w:t xml:space="preserve">                                              </w:t>
            </w:r>
            <w:r>
              <w:rPr>
                <w:rFonts w:hint="eastAsia" w:ascii="宋体" w:hAnsi="宋体"/>
                <w:bCs/>
                <w:sz w:val="24"/>
                <w:highlight w:val="none"/>
              </w:rPr>
              <w:t>专业组负责人签名：</w:t>
            </w:r>
          </w:p>
          <w:p w14:paraId="6F8381E7">
            <w:pPr>
              <w:rPr>
                <w:bCs/>
                <w:sz w:val="24"/>
                <w:highlight w:val="none"/>
              </w:rPr>
            </w:pPr>
            <w:r>
              <w:rPr>
                <w:rFonts w:hint="eastAsia" w:ascii="宋体" w:hAnsi="宋体"/>
                <w:bCs/>
                <w:sz w:val="24"/>
                <w:highlight w:val="none"/>
              </w:rPr>
              <w:t xml:space="preserve">                                        </w:t>
            </w:r>
            <w:r>
              <w:rPr>
                <w:rFonts w:ascii="宋体" w:hAnsi="宋体"/>
                <w:bCs/>
                <w:sz w:val="24"/>
                <w:highlight w:val="none"/>
              </w:rPr>
              <w:t xml:space="preserve">    </w:t>
            </w:r>
            <w:r>
              <w:rPr>
                <w:rFonts w:hint="eastAsia" w:ascii="宋体" w:hAnsi="宋体"/>
                <w:bCs/>
                <w:sz w:val="24"/>
                <w:highlight w:val="none"/>
              </w:rPr>
              <w:t xml:space="preserve">              </w:t>
            </w:r>
            <w:r>
              <w:rPr>
                <w:rFonts w:ascii="宋体" w:hAnsi="宋体"/>
                <w:bCs/>
                <w:sz w:val="24"/>
                <w:highlight w:val="none"/>
              </w:rPr>
              <w:t xml:space="preserve">      </w:t>
            </w:r>
            <w:r>
              <w:rPr>
                <w:rFonts w:hint="eastAsia" w:ascii="宋体" w:hAnsi="宋体"/>
                <w:bCs/>
                <w:sz w:val="24"/>
                <w:highlight w:val="none"/>
              </w:rPr>
              <w:t>年    月    日</w:t>
            </w:r>
          </w:p>
        </w:tc>
      </w:tr>
    </w:tbl>
    <w:p w14:paraId="6E5ABB3C">
      <w:pPr>
        <w:jc w:val="right"/>
        <w:rPr>
          <w:rFonts w:asciiTheme="minorEastAsia" w:hAnsiTheme="minorEastAsia" w:eastAsiaTheme="minorEastAsia"/>
          <w:bCs/>
          <w:highlight w:val="none"/>
        </w:rPr>
      </w:pPr>
      <w:r>
        <w:rPr>
          <w:rFonts w:hint="eastAsia"/>
          <w:highlight w:val="none"/>
        </w:rPr>
        <w:t>一式二份，一份伦理委员会存档，一份归入研究者档案</w:t>
      </w:r>
    </w:p>
    <w:p w14:paraId="0656DBE3">
      <w:pPr>
        <w:widowControl/>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附件2</w:t>
      </w:r>
      <w:r>
        <w:rPr>
          <w:rFonts w:hint="eastAsia" w:asciiTheme="minorEastAsia" w:hAnsiTheme="minorEastAsia" w:eastAsiaTheme="minorEastAsia"/>
          <w:sz w:val="28"/>
          <w:szCs w:val="28"/>
          <w:highlight w:val="none"/>
          <w:lang w:val="en-US" w:eastAsia="zh-CN"/>
        </w:rPr>
        <w:t>1</w:t>
      </w:r>
      <w:r>
        <w:rPr>
          <w:rFonts w:hint="eastAsia" w:asciiTheme="minorEastAsia" w:hAnsiTheme="minorEastAsia" w:eastAsiaTheme="minorEastAsia"/>
          <w:sz w:val="28"/>
          <w:szCs w:val="28"/>
          <w:highlight w:val="none"/>
        </w:rPr>
        <w:t>：体外诊断试剂临床试验申办单位委托书（样版）</w:t>
      </w:r>
    </w:p>
    <w:p w14:paraId="068748E0">
      <w:pPr>
        <w:pStyle w:val="6"/>
        <w:ind w:firstLine="0"/>
        <w:rPr>
          <w:highlight w:val="none"/>
        </w:rPr>
      </w:pPr>
    </w:p>
    <w:p w14:paraId="5467FDF8">
      <w:pPr>
        <w:pStyle w:val="6"/>
        <w:ind w:firstLine="0"/>
        <w:rPr>
          <w:highlight w:val="none"/>
        </w:rPr>
      </w:pPr>
    </w:p>
    <w:p w14:paraId="68F9BF80">
      <w:pPr>
        <w:pStyle w:val="6"/>
        <w:ind w:firstLine="0"/>
        <w:jc w:val="center"/>
        <w:rPr>
          <w:sz w:val="30"/>
          <w:highlight w:val="none"/>
        </w:rPr>
      </w:pPr>
      <w:r>
        <w:rPr>
          <w:sz w:val="30"/>
          <w:highlight w:val="none"/>
          <w:u w:val="single"/>
        </w:rPr>
        <w:t xml:space="preserve">            </w:t>
      </w:r>
      <w:r>
        <w:rPr>
          <w:rFonts w:hint="eastAsia"/>
          <w:sz w:val="30"/>
          <w:highlight w:val="none"/>
        </w:rPr>
        <w:t>（体外诊断试剂临床试验项目名称）临床试验</w:t>
      </w:r>
    </w:p>
    <w:p w14:paraId="4C428EF7">
      <w:pPr>
        <w:pStyle w:val="6"/>
        <w:ind w:firstLine="0"/>
        <w:jc w:val="center"/>
        <w:rPr>
          <w:sz w:val="30"/>
          <w:highlight w:val="none"/>
        </w:rPr>
      </w:pPr>
    </w:p>
    <w:p w14:paraId="2512E1E3">
      <w:pPr>
        <w:pStyle w:val="6"/>
        <w:ind w:firstLine="0"/>
        <w:jc w:val="center"/>
        <w:rPr>
          <w:sz w:val="44"/>
          <w:highlight w:val="none"/>
        </w:rPr>
      </w:pPr>
      <w:r>
        <w:rPr>
          <w:rFonts w:hint="eastAsia"/>
          <w:sz w:val="44"/>
          <w:highlight w:val="none"/>
        </w:rPr>
        <w:t>申办单位委托书</w:t>
      </w:r>
    </w:p>
    <w:p w14:paraId="606C39F4">
      <w:pPr>
        <w:pStyle w:val="6"/>
        <w:ind w:firstLine="0"/>
        <w:jc w:val="center"/>
        <w:rPr>
          <w:highlight w:val="none"/>
        </w:rPr>
      </w:pPr>
    </w:p>
    <w:p w14:paraId="50AD2F14">
      <w:pPr>
        <w:pStyle w:val="6"/>
        <w:ind w:firstLine="0"/>
        <w:jc w:val="center"/>
        <w:rPr>
          <w:highlight w:val="none"/>
        </w:rPr>
      </w:pPr>
    </w:p>
    <w:p w14:paraId="69C40C14">
      <w:pPr>
        <w:pStyle w:val="6"/>
        <w:ind w:firstLine="0"/>
        <w:jc w:val="center"/>
        <w:rPr>
          <w:highlight w:val="none"/>
        </w:rPr>
      </w:pPr>
    </w:p>
    <w:p w14:paraId="59ADC557">
      <w:pPr>
        <w:pStyle w:val="6"/>
        <w:ind w:firstLine="0"/>
        <w:jc w:val="center"/>
        <w:rPr>
          <w:highlight w:val="none"/>
        </w:rPr>
      </w:pPr>
    </w:p>
    <w:p w14:paraId="1CB78970">
      <w:pPr>
        <w:pStyle w:val="6"/>
        <w:ind w:firstLine="1440" w:firstLineChars="480"/>
        <w:rPr>
          <w:sz w:val="30"/>
          <w:highlight w:val="none"/>
          <w:u w:val="single"/>
        </w:rPr>
      </w:pPr>
      <w:r>
        <w:rPr>
          <w:rFonts w:hint="eastAsia"/>
          <w:sz w:val="30"/>
          <w:highlight w:val="none"/>
        </w:rPr>
        <w:t>委托方（甲方）：</w:t>
      </w:r>
      <w:r>
        <w:rPr>
          <w:sz w:val="30"/>
          <w:highlight w:val="none"/>
          <w:u w:val="single"/>
        </w:rPr>
        <w:t xml:space="preserve">                      </w:t>
      </w:r>
    </w:p>
    <w:p w14:paraId="0F17B990">
      <w:pPr>
        <w:pStyle w:val="6"/>
        <w:ind w:firstLine="1440" w:firstLineChars="480"/>
        <w:rPr>
          <w:sz w:val="30"/>
          <w:highlight w:val="none"/>
        </w:rPr>
      </w:pPr>
      <w:r>
        <w:rPr>
          <w:rFonts w:hint="eastAsia"/>
          <w:sz w:val="30"/>
          <w:highlight w:val="none"/>
        </w:rPr>
        <w:t>受托方（乙方）：江门市中心医院</w:t>
      </w:r>
    </w:p>
    <w:p w14:paraId="3CA9E061">
      <w:pPr>
        <w:pStyle w:val="6"/>
        <w:ind w:firstLine="3240" w:firstLineChars="1350"/>
        <w:rPr>
          <w:sz w:val="30"/>
          <w:highlight w:val="none"/>
        </w:rPr>
      </w:pPr>
      <w:r>
        <w:rPr>
          <w:highlight w:val="none"/>
        </w:rPr>
        <w:t xml:space="preserve">    </w:t>
      </w:r>
      <w:r>
        <w:rPr>
          <w:highlight w:val="none"/>
          <w:u w:val="single"/>
        </w:rPr>
        <w:t xml:space="preserve">                   </w:t>
      </w:r>
      <w:r>
        <w:rPr>
          <w:rFonts w:hint="eastAsia"/>
          <w:sz w:val="30"/>
          <w:highlight w:val="none"/>
        </w:rPr>
        <w:t>科</w:t>
      </w:r>
    </w:p>
    <w:p w14:paraId="3BCBAA18">
      <w:pPr>
        <w:pStyle w:val="6"/>
        <w:ind w:firstLine="3240" w:firstLineChars="1350"/>
        <w:rPr>
          <w:highlight w:val="none"/>
        </w:rPr>
      </w:pPr>
    </w:p>
    <w:p w14:paraId="30140E5E">
      <w:pPr>
        <w:pStyle w:val="6"/>
        <w:ind w:firstLine="3240" w:firstLineChars="1350"/>
        <w:rPr>
          <w:highlight w:val="none"/>
        </w:rPr>
      </w:pPr>
    </w:p>
    <w:p w14:paraId="24F4C252">
      <w:pPr>
        <w:pStyle w:val="6"/>
        <w:ind w:firstLine="3240" w:firstLineChars="1350"/>
        <w:rPr>
          <w:highlight w:val="none"/>
        </w:rPr>
      </w:pPr>
    </w:p>
    <w:p w14:paraId="3B8E1EAF">
      <w:pPr>
        <w:pStyle w:val="6"/>
        <w:ind w:firstLine="3240" w:firstLineChars="1350"/>
        <w:rPr>
          <w:highlight w:val="none"/>
        </w:rPr>
      </w:pPr>
    </w:p>
    <w:p w14:paraId="03CF0361">
      <w:pPr>
        <w:pStyle w:val="6"/>
        <w:ind w:firstLine="0"/>
        <w:jc w:val="center"/>
        <w:rPr>
          <w:highlight w:val="none"/>
        </w:rPr>
      </w:pP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14:paraId="14A9ED14">
      <w:pPr>
        <w:pStyle w:val="6"/>
        <w:ind w:firstLine="3240" w:firstLineChars="1350"/>
        <w:rPr>
          <w:highlight w:val="none"/>
        </w:rPr>
      </w:pPr>
    </w:p>
    <w:p w14:paraId="10B0774E">
      <w:pPr>
        <w:pStyle w:val="6"/>
        <w:ind w:firstLine="0"/>
        <w:jc w:val="center"/>
        <w:rPr>
          <w:highlight w:val="none"/>
        </w:rPr>
      </w:pPr>
      <w:r>
        <w:rPr>
          <w:highlight w:val="none"/>
        </w:rPr>
        <w:br w:type="page"/>
      </w:r>
    </w:p>
    <w:p w14:paraId="3BDE8F19">
      <w:pPr>
        <w:pStyle w:val="6"/>
        <w:ind w:firstLine="0"/>
        <w:jc w:val="center"/>
        <w:rPr>
          <w:sz w:val="30"/>
          <w:highlight w:val="none"/>
        </w:rPr>
      </w:pPr>
      <w:r>
        <w:rPr>
          <w:rFonts w:hint="eastAsia"/>
          <w:b/>
          <w:bCs/>
          <w:sz w:val="32"/>
          <w:highlight w:val="none"/>
        </w:rPr>
        <w:t>申办单位委托书</w:t>
      </w:r>
    </w:p>
    <w:p w14:paraId="26E4490B">
      <w:pPr>
        <w:pStyle w:val="6"/>
        <w:ind w:firstLine="0"/>
        <w:rPr>
          <w:sz w:val="30"/>
          <w:highlight w:val="none"/>
        </w:rPr>
      </w:pPr>
    </w:p>
    <w:p w14:paraId="42AD6434">
      <w:pPr>
        <w:spacing w:line="360" w:lineRule="auto"/>
        <w:ind w:firstLine="480"/>
        <w:rPr>
          <w:sz w:val="28"/>
          <w:szCs w:val="28"/>
          <w:highlight w:val="none"/>
        </w:rPr>
      </w:pPr>
      <w:r>
        <w:rPr>
          <w:rFonts w:hint="eastAsia"/>
          <w:sz w:val="28"/>
          <w:szCs w:val="28"/>
          <w:highlight w:val="none"/>
        </w:rPr>
        <w:t>依据《中华共和国技术合同法》、《药物临床试验质量管理规范》、</w:t>
      </w:r>
      <w:r>
        <w:rPr>
          <w:sz w:val="28"/>
          <w:szCs w:val="28"/>
          <w:highlight w:val="none"/>
        </w:rPr>
        <w:t>《医疗器械注册管理办法》</w:t>
      </w:r>
      <w:r>
        <w:rPr>
          <w:rFonts w:hint="eastAsia"/>
          <w:sz w:val="28"/>
          <w:szCs w:val="28"/>
          <w:highlight w:val="none"/>
        </w:rPr>
        <w:t>、</w:t>
      </w:r>
      <w:r>
        <w:rPr>
          <w:sz w:val="28"/>
          <w:szCs w:val="28"/>
          <w:highlight w:val="none"/>
        </w:rPr>
        <w:t>《医疗器械临床试验质量管理规范》、《体外诊断试剂临床研究技术指导原则》</w:t>
      </w:r>
      <w:r>
        <w:rPr>
          <w:rFonts w:hint="eastAsia"/>
          <w:sz w:val="28"/>
          <w:szCs w:val="28"/>
          <w:highlight w:val="none"/>
        </w:rPr>
        <w:t>，参照国内、外开展临床试验的规范和要求，经双方协商， _______________________（申办方）委托江门市中心医院</w:t>
      </w:r>
      <w:r>
        <w:rPr>
          <w:rFonts w:hint="eastAsia"/>
          <w:sz w:val="28"/>
          <w:szCs w:val="28"/>
          <w:highlight w:val="none"/>
          <w:u w:val="single"/>
        </w:rPr>
        <w:t xml:space="preserve">       </w:t>
      </w:r>
      <w:r>
        <w:rPr>
          <w:rFonts w:hint="eastAsia"/>
          <w:sz w:val="28"/>
          <w:szCs w:val="28"/>
          <w:highlight w:val="none"/>
        </w:rPr>
        <w:t>科具体负责实施_________________________________（试验名称）的临床试验。</w:t>
      </w:r>
    </w:p>
    <w:p w14:paraId="392F04AE">
      <w:pPr>
        <w:pStyle w:val="6"/>
        <w:rPr>
          <w:b/>
          <w:bCs/>
          <w:szCs w:val="21"/>
          <w:highlight w:val="none"/>
        </w:rPr>
      </w:pPr>
    </w:p>
    <w:p w14:paraId="0F4407F3">
      <w:pPr>
        <w:pStyle w:val="6"/>
        <w:rPr>
          <w:b/>
          <w:bCs/>
          <w:sz w:val="30"/>
          <w:highlight w:val="none"/>
        </w:rPr>
      </w:pPr>
      <w:r>
        <w:rPr>
          <w:rFonts w:hint="eastAsia"/>
          <w:b/>
          <w:bCs/>
          <w:sz w:val="30"/>
          <w:highlight w:val="none"/>
        </w:rPr>
        <w:t>项目内容：</w:t>
      </w:r>
    </w:p>
    <w:p w14:paraId="24F4CF60">
      <w:pPr>
        <w:pStyle w:val="6"/>
        <w:ind w:firstLine="600" w:firstLineChars="200"/>
        <w:rPr>
          <w:sz w:val="30"/>
          <w:highlight w:val="none"/>
        </w:rPr>
      </w:pPr>
      <w:r>
        <w:rPr>
          <w:rFonts w:hint="eastAsia"/>
          <w:sz w:val="30"/>
          <w:highlight w:val="none"/>
        </w:rPr>
        <w:t>_____</w:t>
      </w:r>
      <w:r>
        <w:rPr>
          <w:rFonts w:hint="eastAsia"/>
          <w:sz w:val="28"/>
          <w:szCs w:val="28"/>
          <w:highlight w:val="none"/>
        </w:rPr>
        <w:t>_________</w:t>
      </w:r>
      <w:r>
        <w:rPr>
          <w:rFonts w:hint="eastAsia"/>
          <w:sz w:val="30"/>
          <w:highlight w:val="none"/>
        </w:rPr>
        <w:t>_______________</w:t>
      </w:r>
      <w:r>
        <w:rPr>
          <w:rFonts w:hint="eastAsia"/>
          <w:sz w:val="28"/>
          <w:szCs w:val="28"/>
          <w:highlight w:val="none"/>
        </w:rPr>
        <w:t>（试验项目名称）的临床试验研究，具体内容详见双方协商制定的试验方案。该试验将按照《药物临床试验质量管理规范》、</w:t>
      </w:r>
      <w:r>
        <w:rPr>
          <w:sz w:val="28"/>
          <w:szCs w:val="28"/>
          <w:highlight w:val="none"/>
        </w:rPr>
        <w:t>《医疗器械临床试验质量管理规范》、《体外诊断试剂临床研究技术指导原则》</w:t>
      </w:r>
      <w:r>
        <w:rPr>
          <w:rFonts w:hint="eastAsia"/>
          <w:sz w:val="28"/>
          <w:szCs w:val="28"/>
          <w:highlight w:val="none"/>
        </w:rPr>
        <w:t>的有关内容为标准执行</w:t>
      </w:r>
      <w:r>
        <w:rPr>
          <w:rFonts w:hint="eastAsia"/>
          <w:sz w:val="30"/>
          <w:highlight w:val="none"/>
        </w:rPr>
        <w:t>。</w:t>
      </w:r>
    </w:p>
    <w:p w14:paraId="102A976E">
      <w:pPr>
        <w:pStyle w:val="6"/>
        <w:rPr>
          <w:b/>
          <w:bCs/>
          <w:sz w:val="30"/>
          <w:highlight w:val="none"/>
        </w:rPr>
      </w:pPr>
      <w:r>
        <w:rPr>
          <w:rFonts w:hint="eastAsia"/>
          <w:b/>
          <w:bCs/>
          <w:sz w:val="30"/>
          <w:highlight w:val="none"/>
        </w:rPr>
        <w:t>委托单位：</w:t>
      </w:r>
    </w:p>
    <w:p w14:paraId="2B9A2FB4">
      <w:pPr>
        <w:pStyle w:val="6"/>
        <w:ind w:firstLine="600"/>
        <w:rPr>
          <w:sz w:val="30"/>
          <w:highlight w:val="none"/>
        </w:rPr>
      </w:pPr>
      <w:r>
        <w:rPr>
          <w:rFonts w:hint="eastAsia"/>
          <w:sz w:val="30"/>
          <w:highlight w:val="none"/>
        </w:rPr>
        <w:t>________________________</w:t>
      </w:r>
    </w:p>
    <w:p w14:paraId="7EF4D2BC">
      <w:pPr>
        <w:pStyle w:val="6"/>
        <w:ind w:firstLine="600"/>
        <w:rPr>
          <w:sz w:val="30"/>
          <w:highlight w:val="none"/>
        </w:rPr>
      </w:pPr>
      <w:r>
        <w:rPr>
          <w:rFonts w:hint="eastAsia"/>
          <w:sz w:val="30"/>
          <w:highlight w:val="none"/>
        </w:rPr>
        <w:t>联系人：</w:t>
      </w:r>
    </w:p>
    <w:p w14:paraId="3425FCDF">
      <w:pPr>
        <w:pStyle w:val="6"/>
        <w:ind w:firstLine="600"/>
        <w:rPr>
          <w:sz w:val="30"/>
          <w:highlight w:val="none"/>
        </w:rPr>
      </w:pPr>
      <w:r>
        <w:rPr>
          <w:rFonts w:hint="eastAsia"/>
          <w:sz w:val="30"/>
          <w:highlight w:val="none"/>
        </w:rPr>
        <w:t xml:space="preserve">         （签字盖章有效）</w:t>
      </w:r>
    </w:p>
    <w:p w14:paraId="76B61BAB">
      <w:pPr>
        <w:pStyle w:val="6"/>
        <w:ind w:firstLine="600"/>
        <w:rPr>
          <w:sz w:val="28"/>
          <w:highlight w:val="none"/>
          <w:u w:val="single"/>
        </w:rPr>
      </w:pPr>
      <w:r>
        <w:rPr>
          <w:rFonts w:hint="eastAsia"/>
          <w:sz w:val="28"/>
          <w:highlight w:val="none"/>
        </w:rPr>
        <w:t>地址：</w:t>
      </w:r>
      <w:r>
        <w:rPr>
          <w:rFonts w:hint="eastAsia"/>
          <w:sz w:val="28"/>
          <w:highlight w:val="none"/>
          <w:u w:val="single"/>
        </w:rPr>
        <w:t xml:space="preserve">                       </w:t>
      </w:r>
      <w:r>
        <w:rPr>
          <w:rFonts w:hint="eastAsia"/>
          <w:sz w:val="28"/>
          <w:highlight w:val="none"/>
        </w:rPr>
        <w:t xml:space="preserve">          邮编：_________</w:t>
      </w:r>
    </w:p>
    <w:p w14:paraId="2F491364">
      <w:pPr>
        <w:pStyle w:val="6"/>
        <w:ind w:firstLine="600"/>
        <w:rPr>
          <w:rFonts w:ascii="宋体" w:hAnsi="宋体"/>
          <w:sz w:val="28"/>
          <w:szCs w:val="28"/>
          <w:highlight w:val="none"/>
        </w:rPr>
      </w:pPr>
      <w:r>
        <w:rPr>
          <w:rFonts w:hint="eastAsia" w:ascii="宋体" w:hAnsi="宋体"/>
          <w:sz w:val="28"/>
          <w:szCs w:val="28"/>
          <w:highlight w:val="none"/>
        </w:rPr>
        <w:t>电话：__________</w:t>
      </w:r>
    </w:p>
    <w:p w14:paraId="7226B634">
      <w:pPr>
        <w:spacing w:line="360" w:lineRule="auto"/>
        <w:ind w:firstLine="278" w:firstLineChars="99"/>
        <w:rPr>
          <w:rFonts w:ascii="宋体" w:hAnsi="宋体"/>
          <w:b/>
          <w:bCs/>
          <w:sz w:val="28"/>
          <w:szCs w:val="28"/>
          <w:highlight w:val="none"/>
        </w:rPr>
      </w:pPr>
      <w:r>
        <w:rPr>
          <w:rFonts w:hint="eastAsia" w:ascii="宋体" w:hAnsi="宋体"/>
          <w:b/>
          <w:bCs/>
          <w:sz w:val="28"/>
          <w:szCs w:val="28"/>
          <w:highlight w:val="none"/>
        </w:rPr>
        <w:t>被委托人：</w:t>
      </w:r>
      <w:r>
        <w:rPr>
          <w:rFonts w:ascii="宋体" w:hAnsi="宋体"/>
          <w:b/>
          <w:bCs/>
          <w:sz w:val="28"/>
          <w:szCs w:val="28"/>
          <w:highlight w:val="none"/>
        </w:rPr>
        <w:t>_______________</w:t>
      </w:r>
      <w:r>
        <w:rPr>
          <w:rFonts w:hint="eastAsia" w:ascii="宋体" w:hAnsi="宋体"/>
          <w:b/>
          <w:bCs/>
          <w:sz w:val="28"/>
          <w:szCs w:val="28"/>
          <w:highlight w:val="none"/>
        </w:rPr>
        <w:t>（</w:t>
      </w:r>
      <w:r>
        <w:rPr>
          <w:rFonts w:ascii="宋体" w:hAnsi="宋体"/>
          <w:b/>
          <w:bCs/>
          <w:sz w:val="28"/>
          <w:szCs w:val="28"/>
          <w:highlight w:val="none"/>
        </w:rPr>
        <w:t>PI</w:t>
      </w:r>
      <w:r>
        <w:rPr>
          <w:rFonts w:hint="eastAsia" w:ascii="宋体" w:hAnsi="宋体"/>
          <w:b/>
          <w:bCs/>
          <w:sz w:val="28"/>
          <w:szCs w:val="28"/>
          <w:highlight w:val="none"/>
        </w:rPr>
        <w:t>签字）</w:t>
      </w:r>
    </w:p>
    <w:p w14:paraId="7117ED8A">
      <w:pPr>
        <w:spacing w:line="360" w:lineRule="auto"/>
        <w:ind w:firstLine="278" w:firstLineChars="99"/>
        <w:rPr>
          <w:rFonts w:ascii="宋体" w:hAnsi="宋体"/>
          <w:b/>
          <w:bCs/>
          <w:sz w:val="28"/>
          <w:szCs w:val="28"/>
          <w:highlight w:val="none"/>
        </w:rPr>
      </w:pPr>
      <w:r>
        <w:rPr>
          <w:rFonts w:hint="eastAsia" w:ascii="宋体" w:hAnsi="宋体"/>
          <w:b/>
          <w:bCs/>
          <w:sz w:val="28"/>
          <w:szCs w:val="28"/>
          <w:highlight w:val="none"/>
        </w:rPr>
        <w:t>日期：</w:t>
      </w:r>
      <w:r>
        <w:rPr>
          <w:rFonts w:ascii="宋体" w:hAnsi="宋体"/>
          <w:bCs/>
          <w:sz w:val="28"/>
          <w:szCs w:val="28"/>
          <w:highlight w:val="none"/>
          <w:u w:val="single"/>
        </w:rPr>
        <w:t xml:space="preserve">                   </w:t>
      </w:r>
      <w:r>
        <w:rPr>
          <w:rFonts w:ascii="宋体" w:hAnsi="宋体"/>
          <w:b/>
          <w:bCs/>
          <w:sz w:val="28"/>
          <w:szCs w:val="28"/>
          <w:highlight w:val="none"/>
        </w:rPr>
        <w:t xml:space="preserve"> </w:t>
      </w:r>
    </w:p>
    <w:p w14:paraId="66771900">
      <w:pPr>
        <w:widowControl/>
        <w:jc w:val="left"/>
        <w:rPr>
          <w:rFonts w:asciiTheme="minorEastAsia" w:hAnsiTheme="minorEastAsia" w:eastAsiaTheme="minorEastAsia"/>
          <w:bCs/>
          <w:highlight w:val="none"/>
        </w:rPr>
      </w:pPr>
      <w:r>
        <w:rPr>
          <w:rFonts w:asciiTheme="minorEastAsia" w:hAnsiTheme="minorEastAsia" w:eastAsiaTheme="minorEastAsia"/>
          <w:bCs/>
          <w:highlight w:val="none"/>
        </w:rPr>
        <w:br w:type="page"/>
      </w:r>
    </w:p>
    <w:p w14:paraId="426D4FCB">
      <w:pPr>
        <w:widowControl/>
        <w:jc w:val="left"/>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rPr>
        <w:t>附件2</w:t>
      </w:r>
      <w:r>
        <w:rPr>
          <w:rFonts w:hint="eastAsia" w:asciiTheme="minorEastAsia" w:hAnsiTheme="minorEastAsia" w:eastAsiaTheme="minorEastAsia"/>
          <w:sz w:val="28"/>
          <w:szCs w:val="28"/>
          <w:highlight w:val="none"/>
          <w:lang w:val="en-US" w:eastAsia="zh-CN"/>
        </w:rPr>
        <w:t>2</w:t>
      </w:r>
    </w:p>
    <w:p w14:paraId="1E3F341F">
      <w:pPr>
        <w:jc w:val="center"/>
        <w:rPr>
          <w:b/>
          <w:bCs/>
          <w:sz w:val="28"/>
          <w:szCs w:val="28"/>
          <w:highlight w:val="none"/>
        </w:rPr>
      </w:pPr>
      <w:r>
        <w:rPr>
          <w:rFonts w:hint="eastAsia"/>
          <w:b/>
          <w:sz w:val="28"/>
          <w:szCs w:val="28"/>
          <w:highlight w:val="none"/>
        </w:rPr>
        <w:t>体外诊断试剂临床试验</w:t>
      </w:r>
      <w:r>
        <w:rPr>
          <w:rFonts w:hint="eastAsia"/>
          <w:b/>
          <w:bCs/>
          <w:sz w:val="28"/>
          <w:szCs w:val="28"/>
          <w:highlight w:val="none"/>
        </w:rPr>
        <w:t>课题组成员</w:t>
      </w:r>
      <w:r>
        <w:rPr>
          <w:rFonts w:hint="eastAsia"/>
          <w:b/>
          <w:sz w:val="28"/>
          <w:szCs w:val="28"/>
          <w:highlight w:val="none"/>
        </w:rPr>
        <w:t>表</w:t>
      </w:r>
    </w:p>
    <w:tbl>
      <w:tblPr>
        <w:tblStyle w:val="18"/>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8"/>
        <w:gridCol w:w="4145"/>
      </w:tblGrid>
      <w:tr w14:paraId="6614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853" w:type="dxa"/>
            <w:gridSpan w:val="2"/>
          </w:tcPr>
          <w:p w14:paraId="246E8805">
            <w:pPr>
              <w:spacing w:line="360" w:lineRule="auto"/>
              <w:jc w:val="left"/>
              <w:rPr>
                <w:sz w:val="24"/>
                <w:highlight w:val="none"/>
              </w:rPr>
            </w:pPr>
            <w:r>
              <w:rPr>
                <w:rFonts w:hint="eastAsia"/>
                <w:sz w:val="24"/>
                <w:highlight w:val="none"/>
              </w:rPr>
              <w:t>试验名称：</w:t>
            </w:r>
          </w:p>
          <w:p w14:paraId="5E1DA36A">
            <w:pPr>
              <w:spacing w:line="360" w:lineRule="auto"/>
              <w:jc w:val="left"/>
              <w:rPr>
                <w:sz w:val="24"/>
                <w:highlight w:val="none"/>
              </w:rPr>
            </w:pPr>
          </w:p>
        </w:tc>
      </w:tr>
      <w:tr w14:paraId="1BFB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53" w:type="dxa"/>
            <w:gridSpan w:val="2"/>
          </w:tcPr>
          <w:p w14:paraId="57818922">
            <w:pPr>
              <w:spacing w:line="360" w:lineRule="auto"/>
              <w:jc w:val="left"/>
              <w:rPr>
                <w:sz w:val="24"/>
                <w:highlight w:val="none"/>
              </w:rPr>
            </w:pPr>
            <w:r>
              <w:rPr>
                <w:rFonts w:hint="eastAsia"/>
                <w:sz w:val="24"/>
                <w:highlight w:val="none"/>
              </w:rPr>
              <w:t>试验类别：□药品  □医疗器械  □诊断试剂  □其它：（请说明）</w:t>
            </w:r>
          </w:p>
        </w:tc>
      </w:tr>
      <w:tr w14:paraId="4212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08" w:type="dxa"/>
          </w:tcPr>
          <w:p w14:paraId="5F5AB657">
            <w:pPr>
              <w:spacing w:line="360" w:lineRule="auto"/>
              <w:jc w:val="left"/>
              <w:rPr>
                <w:sz w:val="24"/>
                <w:highlight w:val="none"/>
              </w:rPr>
            </w:pPr>
            <w:r>
              <w:rPr>
                <w:rFonts w:hint="eastAsia"/>
                <w:sz w:val="24"/>
                <w:highlight w:val="none"/>
              </w:rPr>
              <w:t>主要研究者：</w:t>
            </w:r>
          </w:p>
        </w:tc>
        <w:tc>
          <w:tcPr>
            <w:tcW w:w="4145" w:type="dxa"/>
          </w:tcPr>
          <w:p w14:paraId="7F42068D">
            <w:pPr>
              <w:spacing w:line="360" w:lineRule="auto"/>
              <w:jc w:val="left"/>
              <w:rPr>
                <w:sz w:val="24"/>
                <w:highlight w:val="none"/>
              </w:rPr>
            </w:pPr>
            <w:r>
              <w:rPr>
                <w:rFonts w:hint="eastAsia"/>
                <w:sz w:val="24"/>
                <w:highlight w:val="none"/>
              </w:rPr>
              <w:t>项目拟启动时间：</w:t>
            </w:r>
          </w:p>
        </w:tc>
      </w:tr>
    </w:tbl>
    <w:p w14:paraId="590384AF">
      <w:pPr>
        <w:jc w:val="center"/>
        <w:rPr>
          <w:b/>
          <w:sz w:val="32"/>
          <w:szCs w:val="32"/>
          <w:highlight w:val="none"/>
        </w:rPr>
      </w:pPr>
      <w:r>
        <w:rPr>
          <w:rFonts w:hint="eastAsia"/>
          <w:b/>
          <w:sz w:val="32"/>
          <w:szCs w:val="32"/>
          <w:highlight w:val="none"/>
        </w:rPr>
        <w:t>研</w:t>
      </w:r>
      <w:r>
        <w:rPr>
          <w:b/>
          <w:sz w:val="32"/>
          <w:szCs w:val="32"/>
          <w:highlight w:val="none"/>
        </w:rPr>
        <w:t xml:space="preserve"> </w:t>
      </w:r>
      <w:r>
        <w:rPr>
          <w:rFonts w:hint="eastAsia"/>
          <w:b/>
          <w:sz w:val="32"/>
          <w:szCs w:val="32"/>
          <w:highlight w:val="none"/>
        </w:rPr>
        <w:t>究</w:t>
      </w:r>
      <w:r>
        <w:rPr>
          <w:b/>
          <w:sz w:val="32"/>
          <w:szCs w:val="32"/>
          <w:highlight w:val="none"/>
        </w:rPr>
        <w:t xml:space="preserve"> </w:t>
      </w:r>
      <w:r>
        <w:rPr>
          <w:rFonts w:hint="eastAsia"/>
          <w:b/>
          <w:sz w:val="32"/>
          <w:szCs w:val="32"/>
          <w:highlight w:val="none"/>
        </w:rPr>
        <w:t>组</w:t>
      </w:r>
      <w:r>
        <w:rPr>
          <w:b/>
          <w:sz w:val="32"/>
          <w:szCs w:val="32"/>
          <w:highlight w:val="none"/>
        </w:rPr>
        <w:t xml:space="preserve"> </w:t>
      </w:r>
      <w:r>
        <w:rPr>
          <w:rFonts w:hint="eastAsia"/>
          <w:b/>
          <w:sz w:val="32"/>
          <w:szCs w:val="32"/>
          <w:highlight w:val="none"/>
        </w:rPr>
        <w:t>主</w:t>
      </w:r>
      <w:r>
        <w:rPr>
          <w:b/>
          <w:sz w:val="32"/>
          <w:szCs w:val="32"/>
          <w:highlight w:val="none"/>
        </w:rPr>
        <w:t xml:space="preserve"> </w:t>
      </w:r>
      <w:r>
        <w:rPr>
          <w:rFonts w:hint="eastAsia"/>
          <w:b/>
          <w:sz w:val="32"/>
          <w:szCs w:val="32"/>
          <w:highlight w:val="none"/>
        </w:rPr>
        <w:t>要</w:t>
      </w:r>
      <w:r>
        <w:rPr>
          <w:b/>
          <w:sz w:val="32"/>
          <w:szCs w:val="32"/>
          <w:highlight w:val="none"/>
        </w:rPr>
        <w:t xml:space="preserve"> </w:t>
      </w:r>
      <w:r>
        <w:rPr>
          <w:rFonts w:hint="eastAsia"/>
          <w:b/>
          <w:sz w:val="32"/>
          <w:szCs w:val="32"/>
          <w:highlight w:val="none"/>
        </w:rPr>
        <w:t>成</w:t>
      </w:r>
      <w:r>
        <w:rPr>
          <w:b/>
          <w:sz w:val="32"/>
          <w:szCs w:val="32"/>
          <w:highlight w:val="none"/>
        </w:rPr>
        <w:t xml:space="preserve"> </w:t>
      </w:r>
      <w:r>
        <w:rPr>
          <w:rFonts w:hint="eastAsia"/>
          <w:b/>
          <w:sz w:val="32"/>
          <w:szCs w:val="32"/>
          <w:highlight w:val="none"/>
        </w:rPr>
        <w:t>员</w:t>
      </w:r>
      <w:r>
        <w:rPr>
          <w:b/>
          <w:sz w:val="32"/>
          <w:szCs w:val="32"/>
          <w:highlight w:val="none"/>
        </w:rPr>
        <w:t xml:space="preserve"> </w:t>
      </w:r>
    </w:p>
    <w:tbl>
      <w:tblPr>
        <w:tblStyle w:val="18"/>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2848"/>
        <w:gridCol w:w="2340"/>
        <w:gridCol w:w="1636"/>
        <w:gridCol w:w="1636"/>
      </w:tblGrid>
      <w:tr w14:paraId="1C71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5" w:type="dxa"/>
            <w:vAlign w:val="center"/>
          </w:tcPr>
          <w:p w14:paraId="7383005D">
            <w:pPr>
              <w:spacing w:before="100" w:after="100" w:line="360" w:lineRule="auto"/>
              <w:jc w:val="center"/>
              <w:rPr>
                <w:sz w:val="24"/>
                <w:highlight w:val="none"/>
              </w:rPr>
            </w:pPr>
            <w:r>
              <w:rPr>
                <w:rFonts w:hint="eastAsia"/>
                <w:sz w:val="24"/>
                <w:highlight w:val="none"/>
              </w:rPr>
              <w:t>姓  名</w:t>
            </w:r>
          </w:p>
        </w:tc>
        <w:tc>
          <w:tcPr>
            <w:tcW w:w="2848" w:type="dxa"/>
            <w:vAlign w:val="center"/>
          </w:tcPr>
          <w:p w14:paraId="1BFDE980">
            <w:pPr>
              <w:spacing w:before="100" w:after="100" w:line="360" w:lineRule="auto"/>
              <w:jc w:val="center"/>
              <w:rPr>
                <w:sz w:val="24"/>
                <w:highlight w:val="none"/>
              </w:rPr>
            </w:pPr>
            <w:r>
              <w:rPr>
                <w:rFonts w:hint="eastAsia"/>
                <w:sz w:val="24"/>
                <w:highlight w:val="none"/>
              </w:rPr>
              <w:t>研究中分工</w:t>
            </w:r>
          </w:p>
        </w:tc>
        <w:tc>
          <w:tcPr>
            <w:tcW w:w="2340" w:type="dxa"/>
            <w:vAlign w:val="center"/>
          </w:tcPr>
          <w:p w14:paraId="088FB95D">
            <w:pPr>
              <w:spacing w:before="100" w:after="100" w:line="360" w:lineRule="auto"/>
              <w:jc w:val="center"/>
              <w:rPr>
                <w:sz w:val="24"/>
                <w:highlight w:val="none"/>
              </w:rPr>
            </w:pPr>
            <w:r>
              <w:rPr>
                <w:rFonts w:hint="eastAsia"/>
                <w:sz w:val="24"/>
                <w:highlight w:val="none"/>
              </w:rPr>
              <w:t>所在科室及职称</w:t>
            </w:r>
          </w:p>
        </w:tc>
        <w:tc>
          <w:tcPr>
            <w:tcW w:w="1636" w:type="dxa"/>
          </w:tcPr>
          <w:p w14:paraId="4EDE9F9E">
            <w:pPr>
              <w:widowControl/>
              <w:tabs>
                <w:tab w:val="left" w:pos="0"/>
                <w:tab w:val="left" w:pos="1332"/>
              </w:tabs>
              <w:spacing w:before="240" w:after="100" w:line="360" w:lineRule="auto"/>
              <w:ind w:right="-107" w:rightChars="-51"/>
              <w:jc w:val="center"/>
              <w:rPr>
                <w:sz w:val="24"/>
                <w:highlight w:val="none"/>
              </w:rPr>
            </w:pPr>
            <w:r>
              <w:rPr>
                <w:rFonts w:hint="eastAsia"/>
                <w:sz w:val="24"/>
                <w:highlight w:val="none"/>
              </w:rPr>
              <w:t>是否已参加GCP培训</w:t>
            </w:r>
          </w:p>
        </w:tc>
        <w:tc>
          <w:tcPr>
            <w:tcW w:w="1636" w:type="dxa"/>
            <w:vAlign w:val="center"/>
          </w:tcPr>
          <w:p w14:paraId="06B2AF5C">
            <w:pPr>
              <w:widowControl/>
              <w:tabs>
                <w:tab w:val="left" w:pos="0"/>
                <w:tab w:val="left" w:pos="1332"/>
              </w:tabs>
              <w:spacing w:before="240" w:after="100" w:line="360" w:lineRule="auto"/>
              <w:ind w:right="-107" w:rightChars="-51"/>
              <w:jc w:val="center"/>
              <w:rPr>
                <w:sz w:val="24"/>
                <w:highlight w:val="none"/>
              </w:rPr>
            </w:pPr>
            <w:r>
              <w:rPr>
                <w:rFonts w:hint="eastAsia"/>
                <w:sz w:val="24"/>
                <w:highlight w:val="none"/>
              </w:rPr>
              <w:t>签  名</w:t>
            </w:r>
          </w:p>
        </w:tc>
      </w:tr>
      <w:tr w14:paraId="44B1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65" w:type="dxa"/>
            <w:vAlign w:val="center"/>
          </w:tcPr>
          <w:p w14:paraId="40BA89D5">
            <w:pPr>
              <w:spacing w:before="100" w:after="100" w:line="360" w:lineRule="auto"/>
              <w:jc w:val="center"/>
              <w:rPr>
                <w:sz w:val="24"/>
                <w:highlight w:val="none"/>
              </w:rPr>
            </w:pPr>
          </w:p>
        </w:tc>
        <w:tc>
          <w:tcPr>
            <w:tcW w:w="2848" w:type="dxa"/>
          </w:tcPr>
          <w:p w14:paraId="2EE8AC4E">
            <w:pPr>
              <w:spacing w:before="100" w:after="100" w:line="360" w:lineRule="auto"/>
              <w:jc w:val="center"/>
              <w:rPr>
                <w:sz w:val="24"/>
                <w:highlight w:val="none"/>
              </w:rPr>
            </w:pPr>
          </w:p>
        </w:tc>
        <w:tc>
          <w:tcPr>
            <w:tcW w:w="2340" w:type="dxa"/>
            <w:vAlign w:val="center"/>
          </w:tcPr>
          <w:p w14:paraId="2FCA5E3C">
            <w:pPr>
              <w:spacing w:before="100" w:after="100" w:line="360" w:lineRule="auto"/>
              <w:jc w:val="center"/>
              <w:rPr>
                <w:sz w:val="24"/>
                <w:highlight w:val="none"/>
              </w:rPr>
            </w:pPr>
          </w:p>
        </w:tc>
        <w:tc>
          <w:tcPr>
            <w:tcW w:w="1636" w:type="dxa"/>
          </w:tcPr>
          <w:p w14:paraId="5EF3D05B">
            <w:pPr>
              <w:spacing w:before="100" w:after="100" w:line="360" w:lineRule="auto"/>
              <w:rPr>
                <w:sz w:val="24"/>
                <w:highlight w:val="none"/>
              </w:rPr>
            </w:pPr>
          </w:p>
        </w:tc>
        <w:tc>
          <w:tcPr>
            <w:tcW w:w="1636" w:type="dxa"/>
            <w:vAlign w:val="center"/>
          </w:tcPr>
          <w:p w14:paraId="4EA59D61">
            <w:pPr>
              <w:spacing w:before="100" w:after="100" w:line="360" w:lineRule="auto"/>
              <w:rPr>
                <w:sz w:val="24"/>
                <w:highlight w:val="none"/>
              </w:rPr>
            </w:pPr>
          </w:p>
        </w:tc>
      </w:tr>
      <w:tr w14:paraId="3BFD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65" w:type="dxa"/>
            <w:vAlign w:val="center"/>
          </w:tcPr>
          <w:p w14:paraId="46459C09">
            <w:pPr>
              <w:spacing w:before="100" w:after="100" w:line="360" w:lineRule="auto"/>
              <w:jc w:val="center"/>
              <w:rPr>
                <w:sz w:val="24"/>
                <w:highlight w:val="none"/>
              </w:rPr>
            </w:pPr>
          </w:p>
        </w:tc>
        <w:tc>
          <w:tcPr>
            <w:tcW w:w="2848" w:type="dxa"/>
          </w:tcPr>
          <w:p w14:paraId="53433A00">
            <w:pPr>
              <w:spacing w:before="100" w:after="100" w:line="360" w:lineRule="auto"/>
              <w:jc w:val="center"/>
              <w:rPr>
                <w:sz w:val="24"/>
                <w:highlight w:val="none"/>
              </w:rPr>
            </w:pPr>
          </w:p>
        </w:tc>
        <w:tc>
          <w:tcPr>
            <w:tcW w:w="2340" w:type="dxa"/>
            <w:vAlign w:val="center"/>
          </w:tcPr>
          <w:p w14:paraId="79D5A12B">
            <w:pPr>
              <w:spacing w:before="100" w:after="100" w:line="360" w:lineRule="auto"/>
              <w:jc w:val="center"/>
              <w:rPr>
                <w:sz w:val="24"/>
                <w:highlight w:val="none"/>
              </w:rPr>
            </w:pPr>
          </w:p>
        </w:tc>
        <w:tc>
          <w:tcPr>
            <w:tcW w:w="1636" w:type="dxa"/>
          </w:tcPr>
          <w:p w14:paraId="64542CB9">
            <w:pPr>
              <w:spacing w:before="100" w:after="100" w:line="360" w:lineRule="auto"/>
              <w:rPr>
                <w:sz w:val="24"/>
                <w:highlight w:val="none"/>
              </w:rPr>
            </w:pPr>
          </w:p>
        </w:tc>
        <w:tc>
          <w:tcPr>
            <w:tcW w:w="1636" w:type="dxa"/>
            <w:tcBorders>
              <w:right w:val="single" w:color="auto" w:sz="4" w:space="0"/>
            </w:tcBorders>
            <w:vAlign w:val="center"/>
          </w:tcPr>
          <w:p w14:paraId="13EFEE03">
            <w:pPr>
              <w:spacing w:before="100" w:after="100" w:line="360" w:lineRule="auto"/>
              <w:rPr>
                <w:sz w:val="24"/>
                <w:highlight w:val="none"/>
              </w:rPr>
            </w:pPr>
          </w:p>
        </w:tc>
      </w:tr>
      <w:tr w14:paraId="6289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65" w:type="dxa"/>
            <w:vAlign w:val="center"/>
          </w:tcPr>
          <w:p w14:paraId="24DD37F6">
            <w:pPr>
              <w:spacing w:before="100" w:after="100" w:line="360" w:lineRule="auto"/>
              <w:jc w:val="center"/>
              <w:rPr>
                <w:sz w:val="24"/>
                <w:highlight w:val="none"/>
              </w:rPr>
            </w:pPr>
          </w:p>
        </w:tc>
        <w:tc>
          <w:tcPr>
            <w:tcW w:w="2848" w:type="dxa"/>
          </w:tcPr>
          <w:p w14:paraId="147F6155">
            <w:pPr>
              <w:spacing w:before="100" w:after="100" w:line="360" w:lineRule="auto"/>
              <w:jc w:val="center"/>
              <w:rPr>
                <w:sz w:val="24"/>
                <w:highlight w:val="none"/>
              </w:rPr>
            </w:pPr>
          </w:p>
        </w:tc>
        <w:tc>
          <w:tcPr>
            <w:tcW w:w="2340" w:type="dxa"/>
            <w:vAlign w:val="center"/>
          </w:tcPr>
          <w:p w14:paraId="77FA0252">
            <w:pPr>
              <w:spacing w:before="100" w:after="100" w:line="360" w:lineRule="auto"/>
              <w:jc w:val="center"/>
              <w:rPr>
                <w:sz w:val="24"/>
                <w:highlight w:val="none"/>
              </w:rPr>
            </w:pPr>
          </w:p>
        </w:tc>
        <w:tc>
          <w:tcPr>
            <w:tcW w:w="1636" w:type="dxa"/>
          </w:tcPr>
          <w:p w14:paraId="27A73155">
            <w:pPr>
              <w:spacing w:before="100" w:after="100" w:line="360" w:lineRule="auto"/>
              <w:rPr>
                <w:sz w:val="24"/>
                <w:highlight w:val="none"/>
              </w:rPr>
            </w:pPr>
          </w:p>
        </w:tc>
        <w:tc>
          <w:tcPr>
            <w:tcW w:w="1636" w:type="dxa"/>
            <w:tcBorders>
              <w:right w:val="single" w:color="auto" w:sz="4" w:space="0"/>
            </w:tcBorders>
            <w:vAlign w:val="center"/>
          </w:tcPr>
          <w:p w14:paraId="759A6B66">
            <w:pPr>
              <w:spacing w:before="100" w:after="100" w:line="360" w:lineRule="auto"/>
              <w:rPr>
                <w:sz w:val="24"/>
                <w:highlight w:val="none"/>
              </w:rPr>
            </w:pPr>
          </w:p>
        </w:tc>
      </w:tr>
      <w:tr w14:paraId="5C9B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65" w:type="dxa"/>
            <w:vAlign w:val="center"/>
          </w:tcPr>
          <w:p w14:paraId="2E3B2CD5">
            <w:pPr>
              <w:spacing w:before="100" w:after="100" w:line="360" w:lineRule="auto"/>
              <w:jc w:val="center"/>
              <w:rPr>
                <w:sz w:val="24"/>
                <w:highlight w:val="none"/>
              </w:rPr>
            </w:pPr>
          </w:p>
        </w:tc>
        <w:tc>
          <w:tcPr>
            <w:tcW w:w="2848" w:type="dxa"/>
          </w:tcPr>
          <w:p w14:paraId="5CBE77A9">
            <w:pPr>
              <w:spacing w:before="100" w:after="100" w:line="360" w:lineRule="auto"/>
              <w:jc w:val="center"/>
              <w:rPr>
                <w:sz w:val="24"/>
                <w:highlight w:val="none"/>
              </w:rPr>
            </w:pPr>
          </w:p>
        </w:tc>
        <w:tc>
          <w:tcPr>
            <w:tcW w:w="2340" w:type="dxa"/>
            <w:vAlign w:val="center"/>
          </w:tcPr>
          <w:p w14:paraId="45CB738E">
            <w:pPr>
              <w:spacing w:before="100" w:after="100" w:line="360" w:lineRule="auto"/>
              <w:jc w:val="center"/>
              <w:rPr>
                <w:sz w:val="24"/>
                <w:highlight w:val="none"/>
              </w:rPr>
            </w:pPr>
          </w:p>
        </w:tc>
        <w:tc>
          <w:tcPr>
            <w:tcW w:w="1636" w:type="dxa"/>
          </w:tcPr>
          <w:p w14:paraId="141AC919">
            <w:pPr>
              <w:spacing w:before="100" w:after="100" w:line="360" w:lineRule="auto"/>
              <w:rPr>
                <w:sz w:val="24"/>
                <w:highlight w:val="none"/>
              </w:rPr>
            </w:pPr>
          </w:p>
        </w:tc>
        <w:tc>
          <w:tcPr>
            <w:tcW w:w="1636" w:type="dxa"/>
            <w:tcBorders>
              <w:right w:val="single" w:color="auto" w:sz="4" w:space="0"/>
            </w:tcBorders>
            <w:vAlign w:val="center"/>
          </w:tcPr>
          <w:p w14:paraId="3B24F530">
            <w:pPr>
              <w:spacing w:before="100" w:after="100" w:line="360" w:lineRule="auto"/>
              <w:rPr>
                <w:sz w:val="24"/>
                <w:highlight w:val="none"/>
              </w:rPr>
            </w:pPr>
          </w:p>
        </w:tc>
      </w:tr>
      <w:tr w14:paraId="4762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465" w:type="dxa"/>
            <w:vAlign w:val="center"/>
          </w:tcPr>
          <w:p w14:paraId="4B50CA49">
            <w:pPr>
              <w:spacing w:before="100" w:after="100" w:line="360" w:lineRule="auto"/>
              <w:jc w:val="center"/>
              <w:rPr>
                <w:sz w:val="24"/>
                <w:highlight w:val="none"/>
              </w:rPr>
            </w:pPr>
          </w:p>
        </w:tc>
        <w:tc>
          <w:tcPr>
            <w:tcW w:w="2848" w:type="dxa"/>
          </w:tcPr>
          <w:p w14:paraId="3A8D03AA">
            <w:pPr>
              <w:spacing w:before="100" w:after="100" w:line="360" w:lineRule="auto"/>
              <w:jc w:val="center"/>
              <w:rPr>
                <w:sz w:val="24"/>
                <w:highlight w:val="none"/>
              </w:rPr>
            </w:pPr>
          </w:p>
        </w:tc>
        <w:tc>
          <w:tcPr>
            <w:tcW w:w="2340" w:type="dxa"/>
            <w:vAlign w:val="center"/>
          </w:tcPr>
          <w:p w14:paraId="1CB5A606">
            <w:pPr>
              <w:spacing w:before="100" w:after="100" w:line="360" w:lineRule="auto"/>
              <w:jc w:val="center"/>
              <w:rPr>
                <w:sz w:val="24"/>
                <w:highlight w:val="none"/>
              </w:rPr>
            </w:pPr>
          </w:p>
        </w:tc>
        <w:tc>
          <w:tcPr>
            <w:tcW w:w="1636" w:type="dxa"/>
          </w:tcPr>
          <w:p w14:paraId="001C6007">
            <w:pPr>
              <w:spacing w:before="100" w:after="100" w:line="360" w:lineRule="auto"/>
              <w:rPr>
                <w:sz w:val="24"/>
                <w:highlight w:val="none"/>
              </w:rPr>
            </w:pPr>
          </w:p>
        </w:tc>
        <w:tc>
          <w:tcPr>
            <w:tcW w:w="1636" w:type="dxa"/>
            <w:tcBorders>
              <w:right w:val="single" w:color="auto" w:sz="4" w:space="0"/>
            </w:tcBorders>
            <w:vAlign w:val="center"/>
          </w:tcPr>
          <w:p w14:paraId="0818A25F">
            <w:pPr>
              <w:spacing w:before="100" w:after="100" w:line="360" w:lineRule="auto"/>
              <w:rPr>
                <w:sz w:val="24"/>
                <w:highlight w:val="none"/>
              </w:rPr>
            </w:pPr>
          </w:p>
        </w:tc>
      </w:tr>
      <w:tr w14:paraId="2C75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65" w:type="dxa"/>
            <w:vAlign w:val="center"/>
          </w:tcPr>
          <w:p w14:paraId="687366E7">
            <w:pPr>
              <w:spacing w:before="100" w:after="100" w:line="360" w:lineRule="auto"/>
              <w:jc w:val="center"/>
              <w:rPr>
                <w:sz w:val="24"/>
                <w:highlight w:val="none"/>
              </w:rPr>
            </w:pPr>
          </w:p>
        </w:tc>
        <w:tc>
          <w:tcPr>
            <w:tcW w:w="2848" w:type="dxa"/>
          </w:tcPr>
          <w:p w14:paraId="2E5772E0">
            <w:pPr>
              <w:spacing w:before="100" w:after="100" w:line="360" w:lineRule="auto"/>
              <w:jc w:val="center"/>
              <w:rPr>
                <w:sz w:val="24"/>
                <w:highlight w:val="none"/>
              </w:rPr>
            </w:pPr>
          </w:p>
        </w:tc>
        <w:tc>
          <w:tcPr>
            <w:tcW w:w="2340" w:type="dxa"/>
            <w:vAlign w:val="center"/>
          </w:tcPr>
          <w:p w14:paraId="2879F498">
            <w:pPr>
              <w:spacing w:before="100" w:after="100" w:line="360" w:lineRule="auto"/>
              <w:jc w:val="center"/>
              <w:rPr>
                <w:sz w:val="24"/>
                <w:highlight w:val="none"/>
              </w:rPr>
            </w:pPr>
          </w:p>
        </w:tc>
        <w:tc>
          <w:tcPr>
            <w:tcW w:w="1636" w:type="dxa"/>
          </w:tcPr>
          <w:p w14:paraId="57E8975D">
            <w:pPr>
              <w:spacing w:before="100" w:after="100" w:line="360" w:lineRule="auto"/>
              <w:rPr>
                <w:sz w:val="24"/>
                <w:highlight w:val="none"/>
              </w:rPr>
            </w:pPr>
          </w:p>
        </w:tc>
        <w:tc>
          <w:tcPr>
            <w:tcW w:w="1636" w:type="dxa"/>
            <w:tcBorders>
              <w:right w:val="single" w:color="auto" w:sz="4" w:space="0"/>
            </w:tcBorders>
            <w:vAlign w:val="center"/>
          </w:tcPr>
          <w:p w14:paraId="40EE0C9F">
            <w:pPr>
              <w:spacing w:before="100" w:after="100" w:line="360" w:lineRule="auto"/>
              <w:rPr>
                <w:sz w:val="24"/>
                <w:highlight w:val="none"/>
              </w:rPr>
            </w:pPr>
          </w:p>
        </w:tc>
      </w:tr>
      <w:tr w14:paraId="2BCA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65" w:type="dxa"/>
            <w:vAlign w:val="center"/>
          </w:tcPr>
          <w:p w14:paraId="27B816FE">
            <w:pPr>
              <w:spacing w:before="100" w:after="100" w:line="360" w:lineRule="auto"/>
              <w:jc w:val="center"/>
              <w:rPr>
                <w:sz w:val="24"/>
                <w:highlight w:val="none"/>
              </w:rPr>
            </w:pPr>
          </w:p>
        </w:tc>
        <w:tc>
          <w:tcPr>
            <w:tcW w:w="2848" w:type="dxa"/>
          </w:tcPr>
          <w:p w14:paraId="42892A21">
            <w:pPr>
              <w:spacing w:before="100" w:after="100" w:line="360" w:lineRule="auto"/>
              <w:jc w:val="center"/>
              <w:rPr>
                <w:sz w:val="24"/>
                <w:highlight w:val="none"/>
              </w:rPr>
            </w:pPr>
          </w:p>
        </w:tc>
        <w:tc>
          <w:tcPr>
            <w:tcW w:w="2340" w:type="dxa"/>
            <w:vAlign w:val="center"/>
          </w:tcPr>
          <w:p w14:paraId="6E12C1BB">
            <w:pPr>
              <w:spacing w:before="100" w:after="100" w:line="360" w:lineRule="auto"/>
              <w:jc w:val="center"/>
              <w:rPr>
                <w:sz w:val="24"/>
                <w:highlight w:val="none"/>
              </w:rPr>
            </w:pPr>
          </w:p>
        </w:tc>
        <w:tc>
          <w:tcPr>
            <w:tcW w:w="1636" w:type="dxa"/>
          </w:tcPr>
          <w:p w14:paraId="53861385">
            <w:pPr>
              <w:spacing w:before="100" w:after="100" w:line="360" w:lineRule="auto"/>
              <w:rPr>
                <w:sz w:val="24"/>
                <w:highlight w:val="none"/>
              </w:rPr>
            </w:pPr>
          </w:p>
        </w:tc>
        <w:tc>
          <w:tcPr>
            <w:tcW w:w="1636" w:type="dxa"/>
            <w:tcBorders>
              <w:right w:val="single" w:color="auto" w:sz="4" w:space="0"/>
            </w:tcBorders>
            <w:vAlign w:val="center"/>
          </w:tcPr>
          <w:p w14:paraId="4D5B448A">
            <w:pPr>
              <w:spacing w:before="100" w:after="100" w:line="360" w:lineRule="auto"/>
              <w:rPr>
                <w:sz w:val="24"/>
                <w:highlight w:val="none"/>
              </w:rPr>
            </w:pPr>
          </w:p>
        </w:tc>
      </w:tr>
      <w:tr w14:paraId="7A65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65" w:type="dxa"/>
            <w:vAlign w:val="center"/>
          </w:tcPr>
          <w:p w14:paraId="3E831A37">
            <w:pPr>
              <w:spacing w:before="100" w:after="100" w:line="360" w:lineRule="auto"/>
              <w:jc w:val="center"/>
              <w:rPr>
                <w:sz w:val="24"/>
                <w:highlight w:val="none"/>
              </w:rPr>
            </w:pPr>
          </w:p>
        </w:tc>
        <w:tc>
          <w:tcPr>
            <w:tcW w:w="2848" w:type="dxa"/>
          </w:tcPr>
          <w:p w14:paraId="0BCB6E4A">
            <w:pPr>
              <w:spacing w:before="100" w:after="100" w:line="360" w:lineRule="auto"/>
              <w:jc w:val="center"/>
              <w:rPr>
                <w:sz w:val="24"/>
                <w:highlight w:val="none"/>
              </w:rPr>
            </w:pPr>
          </w:p>
        </w:tc>
        <w:tc>
          <w:tcPr>
            <w:tcW w:w="2340" w:type="dxa"/>
            <w:vAlign w:val="center"/>
          </w:tcPr>
          <w:p w14:paraId="04848B80">
            <w:pPr>
              <w:spacing w:before="100" w:after="100" w:line="360" w:lineRule="auto"/>
              <w:jc w:val="center"/>
              <w:rPr>
                <w:sz w:val="24"/>
                <w:highlight w:val="none"/>
              </w:rPr>
            </w:pPr>
          </w:p>
        </w:tc>
        <w:tc>
          <w:tcPr>
            <w:tcW w:w="1636" w:type="dxa"/>
          </w:tcPr>
          <w:p w14:paraId="6A28D008">
            <w:pPr>
              <w:spacing w:before="100" w:after="100" w:line="360" w:lineRule="auto"/>
              <w:rPr>
                <w:sz w:val="24"/>
                <w:highlight w:val="none"/>
              </w:rPr>
            </w:pPr>
          </w:p>
        </w:tc>
        <w:tc>
          <w:tcPr>
            <w:tcW w:w="1636" w:type="dxa"/>
            <w:tcBorders>
              <w:right w:val="single" w:color="auto" w:sz="4" w:space="0"/>
            </w:tcBorders>
            <w:vAlign w:val="center"/>
          </w:tcPr>
          <w:p w14:paraId="42A1C25A">
            <w:pPr>
              <w:spacing w:before="100" w:after="100" w:line="360" w:lineRule="auto"/>
              <w:rPr>
                <w:sz w:val="24"/>
                <w:highlight w:val="none"/>
              </w:rPr>
            </w:pPr>
          </w:p>
        </w:tc>
      </w:tr>
      <w:tr w14:paraId="5B5F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65" w:type="dxa"/>
            <w:vAlign w:val="center"/>
          </w:tcPr>
          <w:p w14:paraId="7D9D484B">
            <w:pPr>
              <w:spacing w:before="100" w:after="100" w:line="360" w:lineRule="auto"/>
              <w:jc w:val="center"/>
              <w:rPr>
                <w:sz w:val="24"/>
                <w:highlight w:val="none"/>
              </w:rPr>
            </w:pPr>
          </w:p>
        </w:tc>
        <w:tc>
          <w:tcPr>
            <w:tcW w:w="2848" w:type="dxa"/>
          </w:tcPr>
          <w:p w14:paraId="6ACFF5D0">
            <w:pPr>
              <w:spacing w:before="100" w:after="100" w:line="360" w:lineRule="auto"/>
              <w:jc w:val="center"/>
              <w:rPr>
                <w:sz w:val="24"/>
                <w:highlight w:val="none"/>
              </w:rPr>
            </w:pPr>
          </w:p>
        </w:tc>
        <w:tc>
          <w:tcPr>
            <w:tcW w:w="2340" w:type="dxa"/>
            <w:vAlign w:val="center"/>
          </w:tcPr>
          <w:p w14:paraId="7A920423">
            <w:pPr>
              <w:spacing w:before="100" w:after="100" w:line="360" w:lineRule="auto"/>
              <w:jc w:val="center"/>
              <w:rPr>
                <w:sz w:val="24"/>
                <w:highlight w:val="none"/>
              </w:rPr>
            </w:pPr>
          </w:p>
        </w:tc>
        <w:tc>
          <w:tcPr>
            <w:tcW w:w="1636" w:type="dxa"/>
          </w:tcPr>
          <w:p w14:paraId="45FF40BE">
            <w:pPr>
              <w:spacing w:before="100" w:after="100" w:line="360" w:lineRule="auto"/>
              <w:rPr>
                <w:sz w:val="24"/>
                <w:highlight w:val="none"/>
              </w:rPr>
            </w:pPr>
          </w:p>
        </w:tc>
        <w:tc>
          <w:tcPr>
            <w:tcW w:w="1636" w:type="dxa"/>
            <w:tcBorders>
              <w:right w:val="single" w:color="auto" w:sz="4" w:space="0"/>
            </w:tcBorders>
            <w:vAlign w:val="center"/>
          </w:tcPr>
          <w:p w14:paraId="50CF450D">
            <w:pPr>
              <w:spacing w:before="100" w:after="100" w:line="360" w:lineRule="auto"/>
              <w:rPr>
                <w:sz w:val="24"/>
                <w:highlight w:val="none"/>
              </w:rPr>
            </w:pPr>
          </w:p>
        </w:tc>
      </w:tr>
      <w:tr w14:paraId="1085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925" w:type="dxa"/>
            <w:gridSpan w:val="5"/>
            <w:tcBorders>
              <w:bottom w:val="single" w:color="auto" w:sz="4" w:space="0"/>
              <w:right w:val="single" w:color="auto" w:sz="4" w:space="0"/>
            </w:tcBorders>
          </w:tcPr>
          <w:p w14:paraId="330168A5">
            <w:pPr>
              <w:spacing w:before="100" w:after="100" w:line="360" w:lineRule="auto"/>
              <w:rPr>
                <w:sz w:val="24"/>
                <w:highlight w:val="none"/>
              </w:rPr>
            </w:pPr>
            <w:r>
              <w:rPr>
                <w:rFonts w:hint="eastAsia"/>
                <w:sz w:val="24"/>
                <w:highlight w:val="none"/>
              </w:rPr>
              <w:t>主要研究者确认签名：</w:t>
            </w:r>
          </w:p>
        </w:tc>
      </w:tr>
    </w:tbl>
    <w:p w14:paraId="3CA1B7DD">
      <w:pPr>
        <w:spacing w:line="360" w:lineRule="auto"/>
        <w:jc w:val="right"/>
        <w:rPr>
          <w:sz w:val="18"/>
          <w:highlight w:val="none"/>
        </w:rPr>
      </w:pPr>
      <w:r>
        <w:rPr>
          <w:rFonts w:hint="eastAsia"/>
          <w:highlight w:val="none"/>
        </w:rPr>
        <w:t>一式二份，一份伦理委员会存档，一份归入研究者档案</w:t>
      </w:r>
    </w:p>
    <w:p w14:paraId="49C6E1FD">
      <w:pPr>
        <w:rPr>
          <w:highlight w:val="none"/>
        </w:rPr>
      </w:pPr>
    </w:p>
    <w:p w14:paraId="25F4FEC1">
      <w:pPr>
        <w:widowControl/>
        <w:jc w:val="left"/>
        <w:rPr>
          <w:rFonts w:asciiTheme="minorEastAsia" w:hAnsiTheme="minorEastAsia" w:eastAsiaTheme="minorEastAsia"/>
          <w:highlight w:val="none"/>
        </w:rPr>
      </w:pPr>
      <w:r>
        <w:rPr>
          <w:rFonts w:asciiTheme="minorEastAsia" w:hAnsiTheme="minorEastAsia" w:eastAsiaTheme="minorEastAsia"/>
          <w:highlight w:val="none"/>
        </w:rPr>
        <w:br w:type="page"/>
      </w:r>
    </w:p>
    <w:p w14:paraId="1300CB2F">
      <w:pPr>
        <w:widowControl/>
        <w:jc w:val="left"/>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rPr>
        <w:t>附件2</w:t>
      </w:r>
      <w:r>
        <w:rPr>
          <w:rFonts w:hint="eastAsia" w:asciiTheme="minorEastAsia" w:hAnsiTheme="minorEastAsia" w:eastAsiaTheme="minorEastAsia"/>
          <w:sz w:val="28"/>
          <w:szCs w:val="28"/>
          <w:highlight w:val="none"/>
          <w:lang w:val="en-US" w:eastAsia="zh-CN"/>
        </w:rPr>
        <w:t>3</w:t>
      </w:r>
    </w:p>
    <w:p w14:paraId="04968C12">
      <w:pPr>
        <w:jc w:val="center"/>
        <w:rPr>
          <w:b/>
          <w:sz w:val="32"/>
          <w:highlight w:val="none"/>
        </w:rPr>
      </w:pPr>
      <w:r>
        <w:rPr>
          <w:rFonts w:hint="eastAsia"/>
          <w:b/>
          <w:sz w:val="32"/>
          <w:szCs w:val="32"/>
          <w:highlight w:val="none"/>
        </w:rPr>
        <w:t>江门市中心医院临床试验伦理委员会</w:t>
      </w:r>
    </w:p>
    <w:p w14:paraId="5FF635CE">
      <w:pPr>
        <w:jc w:val="center"/>
        <w:rPr>
          <w:b/>
          <w:sz w:val="32"/>
          <w:highlight w:val="none"/>
        </w:rPr>
      </w:pPr>
      <w:r>
        <w:rPr>
          <w:rFonts w:hint="eastAsia"/>
          <w:b/>
          <w:sz w:val="32"/>
          <w:highlight w:val="none"/>
        </w:rPr>
        <w:t>体外诊断试剂临床试验</w:t>
      </w:r>
      <w:r>
        <w:rPr>
          <w:rFonts w:hint="eastAsia"/>
          <w:b/>
          <w:sz w:val="32"/>
          <w:szCs w:val="32"/>
          <w:highlight w:val="none"/>
        </w:rPr>
        <w:t>伦理</w:t>
      </w:r>
      <w:r>
        <w:rPr>
          <w:rFonts w:hint="eastAsia"/>
          <w:b/>
          <w:sz w:val="32"/>
          <w:highlight w:val="none"/>
        </w:rPr>
        <w:t>申请书</w:t>
      </w:r>
    </w:p>
    <w:p w14:paraId="7F6BBE0D">
      <w:pPr>
        <w:spacing w:line="360" w:lineRule="auto"/>
        <w:ind w:firstLine="420"/>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江门市中心医院临床试验伦理委员会：</w:t>
      </w:r>
    </w:p>
    <w:p w14:paraId="624FB9F7">
      <w:pPr>
        <w:spacing w:line="360" w:lineRule="auto"/>
        <w:ind w:firstLine="420"/>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现有体外诊断试剂的临床试验</w:t>
      </w:r>
      <w:r>
        <w:rPr>
          <w:rFonts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机构受理号为：</w:t>
      </w:r>
      <w:r>
        <w:rPr>
          <w:rFonts w:asciiTheme="minorEastAsia" w:hAnsiTheme="minorEastAsia" w:eastAsiaTheme="minorEastAsia"/>
          <w:bCs/>
          <w:szCs w:val="21"/>
          <w:highlight w:val="none"/>
        </w:rPr>
        <w:t xml:space="preserve">        )</w:t>
      </w:r>
      <w:r>
        <w:rPr>
          <w:rFonts w:asciiTheme="minorEastAsia" w:hAnsiTheme="minorEastAsia" w:eastAsiaTheme="minorEastAsia"/>
          <w:bCs/>
          <w:szCs w:val="21"/>
          <w:highlight w:val="none"/>
          <w:u w:val="single"/>
        </w:rPr>
        <w:t xml:space="preserve">                             </w:t>
      </w:r>
      <w:r>
        <w:rPr>
          <w:rFonts w:hint="eastAsia" w:asciiTheme="minorEastAsia" w:hAnsiTheme="minorEastAsia" w:eastAsiaTheme="minorEastAsia"/>
          <w:bCs/>
          <w:szCs w:val="21"/>
          <w:highlight w:val="none"/>
        </w:rPr>
        <w:t>，向我院提出临床试验申请，现递上有关资料，请予以审批。</w:t>
      </w:r>
    </w:p>
    <w:p w14:paraId="4E1CD2A3">
      <w:pPr>
        <w:spacing w:line="360" w:lineRule="auto"/>
        <w:ind w:firstLine="4200" w:firstLineChars="2000"/>
        <w:rPr>
          <w:rFonts w:asciiTheme="minorEastAsia" w:hAnsiTheme="minorEastAsia" w:eastAsiaTheme="minorEastAsia"/>
          <w:bCs/>
          <w:szCs w:val="21"/>
          <w:highlight w:val="none"/>
        </w:rPr>
      </w:pPr>
    </w:p>
    <w:p w14:paraId="03C247EE">
      <w:pPr>
        <w:spacing w:line="360" w:lineRule="auto"/>
        <w:ind w:right="735" w:firstLine="4200" w:firstLineChars="2000"/>
        <w:jc w:val="righ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临床研究负责人</w:t>
      </w:r>
    </w:p>
    <w:p w14:paraId="3A171D0E">
      <w:pPr>
        <w:wordWrap w:val="0"/>
        <w:spacing w:line="360" w:lineRule="auto"/>
        <w:ind w:right="105"/>
        <w:jc w:val="righ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年</w:t>
      </w:r>
      <w:r>
        <w:rPr>
          <w:rFonts w:asciiTheme="minorEastAsia" w:hAnsiTheme="minorEastAsia" w:eastAsiaTheme="minorEastAsia"/>
          <w:bCs/>
          <w:szCs w:val="21"/>
          <w:highlight w:val="none"/>
        </w:rPr>
        <w:t xml:space="preserve">    </w:t>
      </w:r>
      <w:r>
        <w:rPr>
          <w:rFonts w:hint="eastAsia" w:asciiTheme="minorEastAsia" w:hAnsiTheme="minorEastAsia" w:eastAsiaTheme="minorEastAsia"/>
          <w:bCs/>
          <w:szCs w:val="21"/>
          <w:highlight w:val="none"/>
        </w:rPr>
        <w:t>月</w:t>
      </w:r>
      <w:r>
        <w:rPr>
          <w:rFonts w:asciiTheme="minorEastAsia" w:hAnsiTheme="minorEastAsia" w:eastAsiaTheme="minorEastAsia"/>
          <w:bCs/>
          <w:szCs w:val="21"/>
          <w:highlight w:val="none"/>
        </w:rPr>
        <w:t xml:space="preserve">   </w:t>
      </w:r>
      <w:r>
        <w:rPr>
          <w:rFonts w:hint="eastAsia" w:asciiTheme="minorEastAsia" w:hAnsiTheme="minorEastAsia" w:eastAsiaTheme="minorEastAsia"/>
          <w:bCs/>
          <w:szCs w:val="21"/>
          <w:highlight w:val="none"/>
        </w:rPr>
        <w:t>日</w:t>
      </w:r>
    </w:p>
    <w:p w14:paraId="4A930DD0">
      <w:pPr>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递交资料包括：</w:t>
      </w:r>
    </w:p>
    <w:p w14:paraId="2636338D">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1)初始审查递交信</w:t>
      </w:r>
    </w:p>
    <w:p w14:paraId="6C78B4A4">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2)体外诊断试剂临床试验伦理申请书</w:t>
      </w:r>
    </w:p>
    <w:p w14:paraId="401EC67C">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3)体外诊断试剂临床试验信息简表</w:t>
      </w:r>
    </w:p>
    <w:p w14:paraId="4D700426">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4)体外诊断试剂临床试验委托书</w:t>
      </w:r>
    </w:p>
    <w:p w14:paraId="789B16F5">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5)申办方资质证明及GMP证书复印件、CRO公司资质证明</w:t>
      </w:r>
    </w:p>
    <w:p w14:paraId="209D3E70">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6)申办者对监查员的授权委托书</w:t>
      </w:r>
    </w:p>
    <w:p w14:paraId="6449CA14">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7)体外诊断试剂临床试验立项审议表</w:t>
      </w:r>
    </w:p>
    <w:p w14:paraId="469E9AE3">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8)体外诊断试剂临床试验方案（已签字盖章）</w:t>
      </w:r>
    </w:p>
    <w:p w14:paraId="3708E66A">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9)知情同意书及其他书面资料（如需要）</w:t>
      </w:r>
    </w:p>
    <w:p w14:paraId="057C2E8A">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10)研究者手册</w:t>
      </w:r>
    </w:p>
    <w:p w14:paraId="5847BC55">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11)病例报告表</w:t>
      </w:r>
    </w:p>
    <w:p w14:paraId="54BB4D05">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12)申办企业三证</w:t>
      </w:r>
    </w:p>
    <w:p w14:paraId="5E55E00E">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13)产品自测报告/产品检测报告</w:t>
      </w:r>
    </w:p>
    <w:p w14:paraId="4647F953">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14)主要研究者专业履历及研究人员名单、职责分工。</w:t>
      </w:r>
    </w:p>
    <w:p w14:paraId="18667A8F">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15)体外诊断试剂研究团队成员表</w:t>
      </w:r>
    </w:p>
    <w:p w14:paraId="3A1F144B">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16)申办方保证所提供资料真实性的声明</w:t>
      </w:r>
    </w:p>
    <w:p w14:paraId="2E104775">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17)研究者保证所提供资料真实性声明</w:t>
      </w:r>
    </w:p>
    <w:p w14:paraId="614FA1C5">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18)研究者利益冲突声明</w:t>
      </w:r>
    </w:p>
    <w:p w14:paraId="180A1D3B">
      <w:pPr>
        <w:tabs>
          <w:tab w:val="left" w:pos="6154"/>
        </w:tabs>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19)人遗办批件或申报证明（涉及人类遗传资源采集、保存和利用时需提交提交组长单位申请的人遗办批件或申报证明，若无，提交人类遗传资源采集、保藏、利用的声明书）</w:t>
      </w:r>
    </w:p>
    <w:p w14:paraId="07FC9C8A">
      <w:pPr>
        <w:tabs>
          <w:tab w:val="left" w:pos="6154"/>
        </w:tabs>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20)其他有关资料（如有必要请自行增加）</w:t>
      </w:r>
    </w:p>
    <w:p w14:paraId="6F36EED8">
      <w:pPr>
        <w:tabs>
          <w:tab w:val="left" w:pos="5597"/>
        </w:tabs>
        <w:rPr>
          <w:rFonts w:asciiTheme="minorEastAsia" w:hAnsiTheme="minorEastAsia" w:eastAsiaTheme="minorEastAsia"/>
          <w:b/>
          <w:bCs/>
          <w:szCs w:val="21"/>
          <w:highlight w:val="none"/>
        </w:rPr>
      </w:pPr>
      <w:r>
        <w:rPr>
          <w:rFonts w:asciiTheme="minorEastAsia" w:hAnsiTheme="minorEastAsia" w:eastAsiaTheme="minorEastAsia"/>
          <w:szCs w:val="21"/>
          <w:highlight w:val="none"/>
        </w:rPr>
        <w:pict>
          <v:line id="_x0000_s1027" o:spid="_x0000_s1027" o:spt="20" style="position:absolute;left:0pt;margin-left:-34.1pt;margin-top:7.95pt;height:0pt;width:544.1pt;z-index:251662336;mso-width-relative:page;mso-height-relative:page;" coordsize="21600,21600" o:gfxdata="UEsDBAoAAAAAAIdO4kAAAAAAAAAAAAAAAAAEAAAAZHJzL1BLAwQUAAAACACHTuJA/ab/qNUAAAAK&#10;AQAADwAAAGRycy9kb3ducmV2LnhtbE2PPU/DMBCGdyT+g3VILFVrN4iqhDgdgGwstCDWa3wkEfE5&#10;jd0P+PVcxQDj3fvo/ShWJ9+rA42xC2xhPjOgiOvgOm4svG6q6RJUTMgO+8Bk4YsirMrLiwJzF478&#10;Qod1apSYcMzRQpvSkGsd65Y8xlkYiEX7CKPHJOfYaDfiUcx9rzNjFtpjx5LQ4kAPLdWf6723EKs3&#10;2lXfk3pi3m+aQNnu8fkJrb2+mpt7UIlO6Q+Gc32pDqV02oY9u6h6C9PFMhNUhNs7UGfASCCo7e9H&#10;l4X+P6H8AVBLAwQUAAAACACHTuJAHixBQ8oBAABeAwAADgAAAGRycy9lMm9Eb2MueG1srVNLjhMx&#10;EN0jcQfLe9KdSBlIK51ZZDRsBog0wwEqbnfawnZZtpPuXIILILGDFUv23IbhGJSdD8PMDtGLUrs+&#10;z/VeleeXg9FsJ31QaGs+HpWcSSuwUXZT8/d31y9ecRYi2AY0WlnzvQz8cvH82bx3lZxgh7qRnhGI&#10;DVXvat7F6KqiCKKTBsIInbQUbNEbiHT0m6Lx0BO60cWkLC+KHn3jPAoZAnmvDkG+yPhtK0V817ZB&#10;RqZrTr3FbH2262SLxRyqjQfXKXFsA/6hCwPK0qVnqCuIwLZePYEySngM2MaRQFNg2yohMwdiMy4f&#10;sbntwMnMhcQJ7ixT+H+w4u1u5ZlqaHYkjwVDM7r/9P3nxy+/fnwme//tK6MIydS7UFH20q58IioG&#10;e+tuUHwIzOKyA7uRud27vSOIcaoo/ipJh+DosnX/BhvKgW3ErNnQepMgSQ025NHsz6ORQ2SCnBez&#10;cvZyOuNMnGIFVKdC50N8LdGw9FNzrWxSDSrY3YSYGoHqlJLcFq+V1nny2rK+5rPpZJoLAmrVpGBK&#10;C36zXmrPdpB2J3+ZFUUepnnc2uZwibZH0onnQbE1NvuVP4lBQ8zdHBcubcnDc67+8yw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pv+o1QAAAAoBAAAPAAAAAAAAAAEAIAAAACIAAABkcnMvZG93&#10;bnJldi54bWxQSwECFAAUAAAACACHTuJAHixBQ8oBAABeAwAADgAAAAAAAAABACAAAAAkAQAAZHJz&#10;L2Uyb0RvYy54bWxQSwUGAAAAAAYABgBZAQAAYAUAAAAA&#10;">
            <v:path arrowok="t"/>
            <v:fill focussize="0,0"/>
            <v:stroke/>
            <v:imagedata o:title=""/>
            <o:lock v:ext="edit"/>
          </v:line>
        </w:pict>
      </w:r>
      <w:r>
        <w:rPr>
          <w:rFonts w:hint="eastAsia" w:asciiTheme="minorEastAsia" w:hAnsiTheme="minorEastAsia" w:eastAsiaTheme="minorEastAsia"/>
          <w:szCs w:val="21"/>
          <w:highlight w:val="none"/>
        </w:rPr>
        <w:t xml:space="preserve">                           </w:t>
      </w:r>
      <w:r>
        <w:rPr>
          <w:rFonts w:hint="eastAsia" w:asciiTheme="minorEastAsia" w:hAnsiTheme="minorEastAsia" w:eastAsiaTheme="minorEastAsia"/>
          <w:b/>
          <w:bCs/>
          <w:szCs w:val="21"/>
          <w:highlight w:val="none"/>
        </w:rPr>
        <w:t xml:space="preserve">   </w:t>
      </w:r>
      <w:r>
        <w:rPr>
          <w:rFonts w:asciiTheme="minorEastAsia" w:hAnsiTheme="minorEastAsia" w:eastAsiaTheme="minorEastAsia"/>
          <w:b/>
          <w:bCs/>
          <w:szCs w:val="21"/>
          <w:highlight w:val="none"/>
        </w:rPr>
        <w:tab/>
      </w:r>
    </w:p>
    <w:p w14:paraId="355D4BA9">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回      执</w:t>
      </w:r>
    </w:p>
    <w:p w14:paraId="2EACDABC">
      <w:pPr>
        <w:tabs>
          <w:tab w:val="left" w:pos="7295"/>
        </w:tabs>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我中心伦理委员会已收到上述材料。</w:t>
      </w:r>
      <w:r>
        <w:rPr>
          <w:rFonts w:asciiTheme="minorEastAsia" w:hAnsiTheme="minorEastAsia" w:eastAsiaTheme="minorEastAsia"/>
          <w:szCs w:val="21"/>
          <w:highlight w:val="none"/>
        </w:rPr>
        <w:tab/>
      </w:r>
    </w:p>
    <w:p w14:paraId="05883707">
      <w:pPr>
        <w:ind w:firstLine="420" w:firstLineChars="200"/>
        <w:rPr>
          <w:rFonts w:asciiTheme="minorEastAsia" w:hAnsiTheme="minorEastAsia" w:eastAsiaTheme="minorEastAsia"/>
          <w:szCs w:val="21"/>
          <w:highlight w:val="none"/>
        </w:rPr>
      </w:pPr>
    </w:p>
    <w:p w14:paraId="1DF7AE79">
      <w:pPr>
        <w:tabs>
          <w:tab w:val="left" w:pos="8178"/>
        </w:tabs>
        <w:ind w:firstLine="3780" w:firstLineChars="18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江门市中心医院临床试验伦理委员会   </w:t>
      </w:r>
      <w:r>
        <w:rPr>
          <w:rFonts w:asciiTheme="minorEastAsia" w:hAnsiTheme="minorEastAsia" w:eastAsiaTheme="minorEastAsia"/>
          <w:szCs w:val="21"/>
          <w:highlight w:val="none"/>
        </w:rPr>
        <w:tab/>
      </w:r>
    </w:p>
    <w:p w14:paraId="66C24065">
      <w:pPr>
        <w:ind w:firstLine="3780" w:firstLineChars="18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w:t>
      </w:r>
    </w:p>
    <w:p w14:paraId="11D01567">
      <w:pPr>
        <w:widowControl/>
        <w:jc w:val="center"/>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秘书:</w:t>
      </w:r>
      <w:r>
        <w:rPr>
          <w:rFonts w:hint="eastAsia" w:asciiTheme="minorEastAsia" w:hAnsiTheme="minorEastAsia"/>
          <w:highlight w:val="none"/>
        </w:rPr>
        <w:t xml:space="preserve">                      </w:t>
      </w:r>
      <w:r>
        <w:rPr>
          <w:rFonts w:hint="eastAsia" w:asciiTheme="minorEastAsia" w:hAnsiTheme="minorEastAsia" w:eastAsiaTheme="minorEastAsia"/>
          <w:szCs w:val="21"/>
          <w:highlight w:val="none"/>
        </w:rPr>
        <w:t xml:space="preserve">            日期：</w:t>
      </w:r>
    </w:p>
    <w:p w14:paraId="12B5F0CB">
      <w:pPr>
        <w:widowControl/>
        <w:jc w:val="left"/>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附件24</w:t>
      </w:r>
    </w:p>
    <w:p w14:paraId="53CD799C">
      <w:pPr>
        <w:pStyle w:val="88"/>
        <w:spacing w:line="600" w:lineRule="exact"/>
        <w:jc w:val="center"/>
        <w:rPr>
          <w:rFonts w:ascii="方正小标宋简体" w:hAnsi="华文中宋" w:eastAsia="方正小标宋简体"/>
          <w:color w:val="000000"/>
          <w:sz w:val="36"/>
          <w:szCs w:val="36"/>
          <w:highlight w:val="none"/>
        </w:rPr>
      </w:pPr>
      <w:r>
        <w:rPr>
          <w:rStyle w:val="89"/>
          <w:rFonts w:hint="eastAsia" w:ascii="方正小标宋简体" w:hAnsi="华文中宋" w:eastAsia="方正小标宋简体"/>
          <w:color w:val="000000"/>
          <w:sz w:val="36"/>
          <w:szCs w:val="36"/>
          <w:highlight w:val="none"/>
        </w:rPr>
        <w:t>研究者研究利益冲突声明</w:t>
      </w:r>
    </w:p>
    <w:p w14:paraId="442D56E1">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_GB2312" w:eastAsia="仿宋_GB2312"/>
          <w:color w:val="000000"/>
          <w:sz w:val="32"/>
          <w:szCs w:val="32"/>
          <w:highlight w:val="none"/>
        </w:rPr>
      </w:pPr>
      <w:r>
        <w:rPr>
          <w:rStyle w:val="91"/>
          <w:rFonts w:hint="eastAsia" w:ascii="仿宋_GB2312" w:eastAsia="仿宋_GB2312"/>
          <w:color w:val="000000"/>
          <w:sz w:val="32"/>
          <w:szCs w:val="32"/>
          <w:highlight w:val="none"/>
        </w:rPr>
        <w:t>本人承诺待该项目批准后，我将遵循GCP、涉及人的生物医学研究伦理要求、方案以及本院伦理委员会的</w:t>
      </w:r>
      <w:r>
        <w:rPr>
          <w:rFonts w:hint="eastAsia" w:ascii="仿宋_GB2312" w:eastAsia="仿宋_GB2312"/>
          <w:color w:val="000000"/>
          <w:sz w:val="32"/>
          <w:szCs w:val="32"/>
          <w:highlight w:val="none"/>
        </w:rPr>
        <w:t>要求，开展本项临床研究。①及时上报研究过程中的各类信息，任何修订将事先报告伦理委员会，待批准后继续开展。②在持续审查规定日期前一个月递交研究进展报告供伦理委员会审查，逾期未交报告而造成研究数据无法使用，由本人承担相应责任。③所有涉及人类遗传资源采集、收集、买卖、出口、出境的研究，待获得人类遗传办批件后再开展。</w:t>
      </w:r>
    </w:p>
    <w:p w14:paraId="0259BABE">
      <w:pPr>
        <w:pStyle w:val="9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我作为本临床研究的研究者，在此研究中不存在经济上、物质上、以及社会关系方面的利益冲突。倘若在研究开展过程中发现目前尚未知晓的利益冲突，我将及时向伦理委员会报告。</w:t>
      </w:r>
    </w:p>
    <w:p w14:paraId="3167A184">
      <w:pPr>
        <w:pStyle w:val="90"/>
        <w:spacing w:before="0" w:beforeAutospacing="0" w:after="0" w:afterAutospacing="0" w:line="60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主要研究者：            日期：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 xml:space="preserve">年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 xml:space="preserve">月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 xml:space="preserve">日 </w:t>
      </w:r>
    </w:p>
    <w:p w14:paraId="5C21152C">
      <w:pPr>
        <w:pStyle w:val="90"/>
        <w:spacing w:before="0" w:beforeAutospacing="0" w:after="0" w:afterAutospacing="0" w:line="60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研究者：                日期：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 xml:space="preserve">年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 xml:space="preserve">月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日</w:t>
      </w:r>
    </w:p>
    <w:p w14:paraId="048E0D19">
      <w:pPr>
        <w:pStyle w:val="90"/>
        <w:spacing w:before="0" w:beforeAutospacing="0" w:after="0" w:afterAutospacing="0" w:line="60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研究者：                日期：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 xml:space="preserve"> 月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日</w:t>
      </w:r>
    </w:p>
    <w:p w14:paraId="517AD2A2">
      <w:pPr>
        <w:pStyle w:val="15"/>
        <w:spacing w:before="0" w:beforeAutospacing="0" w:after="0" w:afterAutospacing="0" w:line="60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研究者：                日期：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 xml:space="preserve">年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 xml:space="preserve">月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日</w:t>
      </w:r>
    </w:p>
    <w:p w14:paraId="5B15B6C7">
      <w:pPr>
        <w:pStyle w:val="15"/>
        <w:spacing w:line="60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（有多少个研究者就签多少个名）</w:t>
      </w:r>
    </w:p>
    <w:p w14:paraId="7D996295">
      <w:pPr>
        <w:widowControl/>
        <w:jc w:val="left"/>
        <w:rPr>
          <w:rFonts w:hint="eastAsia" w:asciiTheme="minorEastAsia" w:hAnsiTheme="minorEastAsia" w:eastAsiaTheme="minorEastAsia"/>
          <w:szCs w:val="21"/>
          <w:highlight w:val="none"/>
        </w:rPr>
      </w:pPr>
    </w:p>
    <w:p w14:paraId="6CBD5B62">
      <w:pPr>
        <w:widowControl/>
        <w:jc w:val="left"/>
        <w:rPr>
          <w:rFonts w:hint="eastAsia" w:asciiTheme="minorEastAsia" w:hAnsiTheme="minorEastAsia" w:eastAsiaTheme="minorEastAsia"/>
          <w:szCs w:val="21"/>
          <w:highlight w:val="none"/>
        </w:rPr>
        <w:sectPr>
          <w:headerReference r:id="rId3" w:type="default"/>
          <w:footerReference r:id="rId4" w:type="default"/>
          <w:pgSz w:w="11906" w:h="16838"/>
          <w:pgMar w:top="1440" w:right="1080" w:bottom="1440" w:left="1080" w:header="851" w:footer="794" w:gutter="0"/>
          <w:cols w:space="425" w:num="1"/>
          <w:docGrid w:type="lines" w:linePitch="312" w:charSpace="0"/>
        </w:sectPr>
      </w:pPr>
    </w:p>
    <w:p w14:paraId="3CED51B5">
      <w:pPr>
        <w:widowControl/>
        <w:jc w:val="left"/>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附件25</w:t>
      </w:r>
    </w:p>
    <w:p w14:paraId="798CFDBD">
      <w:pPr>
        <w:spacing w:line="580" w:lineRule="exact"/>
        <w:jc w:val="center"/>
        <w:rPr>
          <w:rFonts w:ascii="华文中宋" w:hAnsi="华文中宋" w:eastAsia="华文中宋"/>
          <w:sz w:val="44"/>
          <w:szCs w:val="44"/>
          <w:highlight w:val="none"/>
        </w:rPr>
      </w:pPr>
      <w:r>
        <w:rPr>
          <w:rFonts w:hint="eastAsia" w:ascii="华文中宋" w:hAnsi="华文中宋" w:eastAsia="华文中宋"/>
          <w:sz w:val="44"/>
          <w:szCs w:val="44"/>
          <w:highlight w:val="none"/>
        </w:rPr>
        <w:t>人类遗传资源采集、保藏、利用的声明书</w:t>
      </w:r>
    </w:p>
    <w:p w14:paraId="4FBA415A">
      <w:pPr>
        <w:rPr>
          <w:rFonts w:ascii="宋体" w:hAnsi="Times New Roman"/>
          <w:sz w:val="28"/>
          <w:szCs w:val="28"/>
          <w:highlight w:val="none"/>
        </w:rPr>
      </w:pPr>
    </w:p>
    <w:p w14:paraId="29DCC3BD">
      <w:pPr>
        <w:rPr>
          <w:rFonts w:ascii="宋体" w:hAnsi="Times New Roman"/>
          <w:sz w:val="28"/>
          <w:szCs w:val="28"/>
          <w:highlight w:val="none"/>
        </w:rPr>
      </w:pPr>
      <w:r>
        <w:rPr>
          <w:rFonts w:hint="eastAsia" w:ascii="宋体" w:hAnsi="Times New Roman"/>
          <w:sz w:val="28"/>
          <w:szCs w:val="28"/>
          <w:highlight w:val="none"/>
        </w:rPr>
        <w:t>致临床试验伦理委员会：</w:t>
      </w:r>
    </w:p>
    <w:p w14:paraId="19D45B07">
      <w:pPr>
        <w:ind w:firstLine="560" w:firstLineChars="200"/>
        <w:rPr>
          <w:rFonts w:ascii="宋体" w:hAnsi="Times New Roman"/>
          <w:sz w:val="28"/>
          <w:szCs w:val="28"/>
          <w:highlight w:val="none"/>
        </w:rPr>
      </w:pPr>
      <w:r>
        <w:rPr>
          <w:rFonts w:hint="eastAsia" w:ascii="宋体" w:hAnsi="Times New Roman"/>
          <w:sz w:val="28"/>
          <w:szCs w:val="28"/>
          <w:highlight w:val="none"/>
        </w:rPr>
        <w:t>本公司因临床试验</w:t>
      </w:r>
      <w:r>
        <w:rPr>
          <w:rFonts w:hint="eastAsia" w:ascii="宋体" w:hAnsi="Times New Roman"/>
          <w:sz w:val="28"/>
          <w:szCs w:val="28"/>
          <w:highlight w:val="none"/>
          <w:u w:val="single"/>
        </w:rPr>
        <w:t xml:space="preserve">                       </w:t>
      </w:r>
      <w:r>
        <w:rPr>
          <w:rFonts w:hint="eastAsia" w:ascii="宋体" w:hAnsi="Times New Roman"/>
          <w:sz w:val="28"/>
          <w:szCs w:val="28"/>
          <w:highlight w:val="none"/>
        </w:rPr>
        <w:t>需要，拟从</w:t>
      </w:r>
      <w:r>
        <w:rPr>
          <w:rFonts w:hint="eastAsia" w:ascii="宋体" w:hAnsi="Times New Roman"/>
          <w:sz w:val="28"/>
          <w:szCs w:val="28"/>
          <w:highlight w:val="none"/>
          <w:u w:val="single"/>
        </w:rPr>
        <w:t>贵院</w:t>
      </w:r>
      <w:r>
        <w:rPr>
          <w:rFonts w:hint="eastAsia" w:ascii="宋体" w:hAnsi="Times New Roman"/>
          <w:sz w:val="28"/>
          <w:szCs w:val="28"/>
          <w:highlight w:val="none"/>
        </w:rPr>
        <w:t>调取</w:t>
      </w:r>
      <w:r>
        <w:rPr>
          <w:rFonts w:hint="eastAsia" w:ascii="宋体" w:hAnsi="Times New Roman"/>
          <w:sz w:val="28"/>
          <w:szCs w:val="28"/>
          <w:highlight w:val="none"/>
          <w:u w:val="single"/>
        </w:rPr>
        <w:t xml:space="preserve">     </w:t>
      </w:r>
      <w:r>
        <w:rPr>
          <w:rFonts w:hint="eastAsia" w:ascii="宋体" w:hAnsi="Times New Roman"/>
          <w:sz w:val="28"/>
          <w:szCs w:val="28"/>
          <w:highlight w:val="none"/>
        </w:rPr>
        <w:t>样本。现向伦理委员会声明，本公司知悉并了解《中华人民共和国人类遗传资源管理条例》关于人类遗传资源的相关规定，若涉及相关要求内容，应取得国务院科学技术行政部门审批，并向提供标本的科室、伦理办提供审批文件。</w:t>
      </w:r>
    </w:p>
    <w:p w14:paraId="607D5EF9">
      <w:pPr>
        <w:ind w:firstLine="560" w:firstLineChars="200"/>
        <w:rPr>
          <w:rFonts w:ascii="宋体" w:hAnsi="Times New Roman"/>
          <w:sz w:val="28"/>
          <w:szCs w:val="28"/>
          <w:highlight w:val="none"/>
        </w:rPr>
      </w:pPr>
      <w:r>
        <w:rPr>
          <w:rFonts w:hint="eastAsia" w:ascii="宋体" w:hAnsi="Times New Roman"/>
          <w:sz w:val="28"/>
          <w:szCs w:val="28"/>
          <w:highlight w:val="none"/>
        </w:rPr>
        <w:t>上述表述是本公司的真实意思表示，不存在欺诈、胁迫、重大误解等情形。若经发现有任何不实，一切后果由本公司承担。特此声明。</w:t>
      </w:r>
    </w:p>
    <w:p w14:paraId="2363AE5D">
      <w:pPr>
        <w:spacing w:before="156" w:beforeLines="50" w:after="156" w:afterLines="50" w:line="360" w:lineRule="auto"/>
        <w:ind w:firstLine="560" w:firstLineChars="200"/>
        <w:rPr>
          <w:color w:val="000000"/>
          <w:sz w:val="28"/>
          <w:szCs w:val="28"/>
          <w:highlight w:val="none"/>
          <w:u w:val="single"/>
        </w:rPr>
      </w:pPr>
      <w:r>
        <w:rPr>
          <w:rFonts w:hint="eastAsia"/>
          <w:color w:val="000000"/>
          <w:sz w:val="28"/>
          <w:szCs w:val="28"/>
          <w:highlight w:val="none"/>
        </w:rPr>
        <w:t>声明单位（盖章）：</w:t>
      </w:r>
      <w:r>
        <w:rPr>
          <w:rFonts w:hint="eastAsia"/>
          <w:color w:val="000000"/>
          <w:sz w:val="28"/>
          <w:szCs w:val="28"/>
          <w:highlight w:val="none"/>
          <w:u w:val="single"/>
        </w:rPr>
        <w:t xml:space="preserve">            </w:t>
      </w:r>
    </w:p>
    <w:p w14:paraId="304DA352">
      <w:pPr>
        <w:spacing w:before="156" w:beforeLines="50" w:after="156" w:afterLines="50" w:line="360" w:lineRule="auto"/>
        <w:ind w:firstLine="4900" w:firstLineChars="1750"/>
        <w:rPr>
          <w:rFonts w:hint="eastAsia"/>
          <w:color w:val="000000"/>
          <w:sz w:val="28"/>
          <w:szCs w:val="28"/>
          <w:highlight w:val="none"/>
        </w:rPr>
      </w:pPr>
      <w:r>
        <w:rPr>
          <w:rFonts w:hint="eastAsia"/>
          <w:color w:val="000000"/>
          <w:sz w:val="28"/>
          <w:szCs w:val="28"/>
          <w:highlight w:val="none"/>
        </w:rPr>
        <w:t>_</w:t>
      </w:r>
      <w:r>
        <w:rPr>
          <w:rFonts w:hint="eastAsia"/>
          <w:color w:val="000000"/>
          <w:sz w:val="28"/>
          <w:szCs w:val="28"/>
          <w:highlight w:val="none"/>
          <w:u w:val="single"/>
        </w:rPr>
        <w:t xml:space="preserve">     _</w:t>
      </w:r>
      <w:r>
        <w:rPr>
          <w:rFonts w:hint="eastAsia"/>
          <w:color w:val="000000"/>
          <w:sz w:val="28"/>
          <w:szCs w:val="28"/>
          <w:highlight w:val="none"/>
        </w:rPr>
        <w:t>年_</w:t>
      </w:r>
      <w:r>
        <w:rPr>
          <w:rFonts w:hint="eastAsia"/>
          <w:color w:val="000000"/>
          <w:sz w:val="28"/>
          <w:szCs w:val="28"/>
          <w:highlight w:val="none"/>
          <w:u w:val="single"/>
        </w:rPr>
        <w:t xml:space="preserve">_  </w:t>
      </w:r>
      <w:r>
        <w:rPr>
          <w:rFonts w:hint="eastAsia"/>
          <w:color w:val="000000"/>
          <w:sz w:val="28"/>
          <w:szCs w:val="28"/>
          <w:highlight w:val="none"/>
        </w:rPr>
        <w:t>月</w:t>
      </w:r>
      <w:r>
        <w:rPr>
          <w:rFonts w:hint="eastAsia"/>
          <w:color w:val="000000"/>
          <w:sz w:val="28"/>
          <w:szCs w:val="28"/>
          <w:highlight w:val="none"/>
          <w:u w:val="single"/>
        </w:rPr>
        <w:t xml:space="preserve">    </w:t>
      </w:r>
      <w:r>
        <w:rPr>
          <w:rFonts w:hint="eastAsia"/>
          <w:color w:val="000000"/>
          <w:sz w:val="28"/>
          <w:szCs w:val="28"/>
          <w:highlight w:val="none"/>
        </w:rPr>
        <w:t>日</w:t>
      </w:r>
    </w:p>
    <w:p w14:paraId="0E449994">
      <w:pPr>
        <w:spacing w:before="156" w:beforeLines="50" w:after="156" w:afterLines="50" w:line="360" w:lineRule="auto"/>
        <w:ind w:firstLine="4900" w:firstLineChars="1750"/>
        <w:rPr>
          <w:rFonts w:hint="eastAsia"/>
          <w:color w:val="000000"/>
          <w:sz w:val="28"/>
          <w:szCs w:val="28"/>
          <w:highlight w:val="none"/>
        </w:rPr>
      </w:pPr>
    </w:p>
    <w:p w14:paraId="4DA2AE7A">
      <w:pPr>
        <w:spacing w:before="156" w:beforeLines="50" w:after="156" w:afterLines="50" w:line="360" w:lineRule="auto"/>
        <w:ind w:firstLine="4900" w:firstLineChars="1750"/>
        <w:rPr>
          <w:rFonts w:hint="eastAsia"/>
          <w:color w:val="000000"/>
          <w:sz w:val="28"/>
          <w:szCs w:val="28"/>
          <w:highlight w:val="none"/>
        </w:rPr>
      </w:pPr>
    </w:p>
    <w:p w14:paraId="14E3F80C">
      <w:pPr>
        <w:spacing w:before="156" w:beforeLines="50" w:after="156" w:afterLines="50" w:line="360" w:lineRule="auto"/>
        <w:ind w:firstLine="4900" w:firstLineChars="1750"/>
        <w:rPr>
          <w:rFonts w:hint="eastAsia"/>
          <w:color w:val="000000"/>
          <w:sz w:val="28"/>
          <w:szCs w:val="28"/>
          <w:highlight w:val="none"/>
        </w:rPr>
      </w:pPr>
    </w:p>
    <w:p w14:paraId="719B4B22">
      <w:pPr>
        <w:spacing w:before="156" w:beforeLines="50" w:after="156" w:afterLines="50" w:line="360" w:lineRule="auto"/>
        <w:ind w:firstLine="4900" w:firstLineChars="1750"/>
        <w:rPr>
          <w:rFonts w:hint="eastAsia"/>
          <w:color w:val="000000"/>
          <w:sz w:val="28"/>
          <w:szCs w:val="28"/>
          <w:highlight w:val="none"/>
        </w:rPr>
      </w:pPr>
    </w:p>
    <w:p w14:paraId="68766A1F">
      <w:pPr>
        <w:spacing w:before="156" w:beforeLines="50" w:after="156" w:afterLines="50" w:line="360" w:lineRule="auto"/>
        <w:ind w:firstLine="4900" w:firstLineChars="1750"/>
        <w:rPr>
          <w:rFonts w:hint="eastAsia"/>
          <w:color w:val="000000"/>
          <w:sz w:val="28"/>
          <w:szCs w:val="28"/>
          <w:highlight w:val="none"/>
        </w:rPr>
      </w:pPr>
    </w:p>
    <w:p w14:paraId="6C77C3E0">
      <w:pPr>
        <w:spacing w:before="156" w:beforeLines="50" w:after="156" w:afterLines="50" w:line="360" w:lineRule="auto"/>
        <w:ind w:firstLine="4900" w:firstLineChars="1750"/>
        <w:rPr>
          <w:rFonts w:hint="eastAsia"/>
          <w:color w:val="000000"/>
          <w:sz w:val="28"/>
          <w:szCs w:val="28"/>
          <w:highlight w:val="none"/>
        </w:rPr>
      </w:pPr>
    </w:p>
    <w:p w14:paraId="0CFA1796">
      <w:pPr>
        <w:spacing w:before="156" w:beforeLines="50" w:after="156" w:afterLines="50" w:line="360" w:lineRule="auto"/>
        <w:ind w:firstLine="4900" w:firstLineChars="1750"/>
        <w:rPr>
          <w:rFonts w:hint="eastAsia"/>
          <w:color w:val="000000"/>
          <w:sz w:val="28"/>
          <w:szCs w:val="28"/>
          <w:highlight w:val="none"/>
        </w:rPr>
      </w:pPr>
    </w:p>
    <w:p w14:paraId="7607278B">
      <w:pPr>
        <w:spacing w:before="156" w:beforeLines="50" w:after="156" w:afterLines="50" w:line="360" w:lineRule="auto"/>
        <w:ind w:firstLine="4900" w:firstLineChars="1750"/>
        <w:rPr>
          <w:rFonts w:hint="eastAsia"/>
          <w:color w:val="000000"/>
          <w:sz w:val="28"/>
          <w:szCs w:val="28"/>
          <w:highlight w:val="none"/>
        </w:rPr>
      </w:pPr>
    </w:p>
    <w:p w14:paraId="67ADD3BB">
      <w:pPr>
        <w:widowControl/>
        <w:jc w:val="left"/>
        <w:rPr>
          <w:rFonts w:hint="eastAsia"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附件26</w:t>
      </w:r>
    </w:p>
    <w:p w14:paraId="4A581651">
      <w:pPr>
        <w:spacing w:line="360" w:lineRule="auto"/>
        <w:jc w:val="center"/>
        <w:rPr>
          <w:rFonts w:hint="default" w:ascii="Times New Roman" w:hAnsi="Times New Roman" w:eastAsia="宋体" w:cs="Times New Roman"/>
          <w:b/>
          <w:sz w:val="40"/>
          <w:szCs w:val="30"/>
          <w:highlight w:val="none"/>
          <w:lang w:val="en-US" w:eastAsia="zh-CN"/>
        </w:rPr>
      </w:pPr>
      <w:r>
        <w:rPr>
          <w:rFonts w:hint="eastAsia" w:ascii="Times New Roman" w:hAnsi="Times New Roman" w:eastAsia="宋体" w:cs="Times New Roman"/>
          <w:b/>
          <w:sz w:val="40"/>
          <w:szCs w:val="30"/>
          <w:highlight w:val="none"/>
          <w:lang w:val="en-US" w:eastAsia="zh-CN"/>
        </w:rPr>
        <w:t>项目名称：XXXXX</w:t>
      </w:r>
    </w:p>
    <w:p w14:paraId="45EAA827">
      <w:pPr>
        <w:spacing w:line="360" w:lineRule="auto"/>
        <w:jc w:val="center"/>
        <w:rPr>
          <w:rFonts w:hint="eastAsia" w:ascii="Times New Roman" w:hAnsi="Times New Roman" w:eastAsia="宋体" w:cs="Times New Roman"/>
          <w:sz w:val="56"/>
          <w:szCs w:val="72"/>
          <w:highlight w:val="none"/>
          <w:lang w:val="en-US" w:eastAsia="zh-CN"/>
        </w:rPr>
      </w:pPr>
      <w:r>
        <w:rPr>
          <w:rFonts w:hint="eastAsia" w:ascii="Times New Roman" w:hAnsi="Times New Roman" w:eastAsia="宋体" w:cs="Times New Roman"/>
          <w:sz w:val="56"/>
          <w:szCs w:val="72"/>
          <w:highlight w:val="none"/>
          <w:lang w:val="en-US" w:eastAsia="zh-CN"/>
        </w:rPr>
        <w:t>知情同意书</w:t>
      </w:r>
    </w:p>
    <w:tbl>
      <w:tblPr>
        <w:tblStyle w:val="18"/>
        <w:tblW w:w="0" w:type="auto"/>
        <w:jc w:val="center"/>
        <w:tblLayout w:type="fixed"/>
        <w:tblCellMar>
          <w:top w:w="0" w:type="dxa"/>
          <w:left w:w="108" w:type="dxa"/>
          <w:bottom w:w="0" w:type="dxa"/>
          <w:right w:w="108" w:type="dxa"/>
        </w:tblCellMar>
      </w:tblPr>
      <w:tblGrid>
        <w:gridCol w:w="3282"/>
        <w:gridCol w:w="4137"/>
      </w:tblGrid>
      <w:tr w14:paraId="0DCD9E18">
        <w:tblPrEx>
          <w:tblCellMar>
            <w:top w:w="0" w:type="dxa"/>
            <w:left w:w="108" w:type="dxa"/>
            <w:bottom w:w="0" w:type="dxa"/>
            <w:right w:w="108" w:type="dxa"/>
          </w:tblCellMar>
        </w:tblPrEx>
        <w:trPr>
          <w:trHeight w:val="632" w:hRule="atLeast"/>
          <w:jc w:val="center"/>
        </w:trPr>
        <w:tc>
          <w:tcPr>
            <w:tcW w:w="3282" w:type="dxa"/>
          </w:tcPr>
          <w:p w14:paraId="77324DEB">
            <w:pPr>
              <w:spacing w:line="360" w:lineRule="auto"/>
              <w:ind w:right="560"/>
              <w:jc w:val="center"/>
              <w:rPr>
                <w:rFonts w:ascii="Times New Roman" w:hAnsi="Times New Roman"/>
                <w:b/>
                <w:sz w:val="44"/>
                <w:szCs w:val="44"/>
                <w:highlight w:val="none"/>
              </w:rPr>
            </w:pPr>
            <w:r>
              <w:rPr>
                <w:rFonts w:ascii="Times New Roman" w:hAnsi="Times New Roman"/>
                <w:sz w:val="28"/>
                <w:szCs w:val="32"/>
                <w:highlight w:val="none"/>
              </w:rPr>
              <w:t>版本号</w:t>
            </w:r>
          </w:p>
        </w:tc>
        <w:tc>
          <w:tcPr>
            <w:tcW w:w="4137" w:type="dxa"/>
          </w:tcPr>
          <w:p w14:paraId="4BC00044">
            <w:pPr>
              <w:spacing w:line="360" w:lineRule="auto"/>
              <w:ind w:right="560" w:firstLine="442" w:firstLineChars="100"/>
              <w:jc w:val="left"/>
              <w:rPr>
                <w:rFonts w:hint="default" w:ascii="Times New Roman" w:hAnsi="Times New Roman"/>
                <w:b/>
                <w:sz w:val="44"/>
                <w:szCs w:val="44"/>
                <w:highlight w:val="none"/>
                <w:lang w:val="en-US"/>
              </w:rPr>
            </w:pPr>
          </w:p>
        </w:tc>
      </w:tr>
      <w:tr w14:paraId="17B026E0">
        <w:tblPrEx>
          <w:tblCellMar>
            <w:top w:w="0" w:type="dxa"/>
            <w:left w:w="108" w:type="dxa"/>
            <w:bottom w:w="0" w:type="dxa"/>
            <w:right w:w="108" w:type="dxa"/>
          </w:tblCellMar>
        </w:tblPrEx>
        <w:trPr>
          <w:trHeight w:val="475" w:hRule="atLeast"/>
          <w:jc w:val="center"/>
        </w:trPr>
        <w:tc>
          <w:tcPr>
            <w:tcW w:w="3282" w:type="dxa"/>
          </w:tcPr>
          <w:p w14:paraId="3B1B449A">
            <w:pPr>
              <w:spacing w:line="360" w:lineRule="auto"/>
              <w:ind w:right="560"/>
              <w:jc w:val="center"/>
              <w:rPr>
                <w:rFonts w:ascii="Times New Roman" w:hAnsi="Times New Roman"/>
                <w:b/>
                <w:sz w:val="44"/>
                <w:szCs w:val="44"/>
                <w:highlight w:val="none"/>
              </w:rPr>
            </w:pPr>
            <w:r>
              <w:rPr>
                <w:rFonts w:ascii="Times New Roman" w:hAnsi="Times New Roman"/>
                <w:sz w:val="28"/>
                <w:szCs w:val="32"/>
                <w:highlight w:val="none"/>
              </w:rPr>
              <w:t>版本日期</w:t>
            </w:r>
          </w:p>
        </w:tc>
        <w:tc>
          <w:tcPr>
            <w:tcW w:w="4137" w:type="dxa"/>
          </w:tcPr>
          <w:p w14:paraId="0FB9EBD5">
            <w:pPr>
              <w:spacing w:line="360" w:lineRule="auto"/>
              <w:ind w:firstLine="280" w:firstLineChars="100"/>
              <w:jc w:val="left"/>
              <w:rPr>
                <w:rFonts w:ascii="Times New Roman" w:hAnsi="Times New Roman"/>
                <w:sz w:val="28"/>
                <w:szCs w:val="32"/>
                <w:highlight w:val="none"/>
              </w:rPr>
            </w:pPr>
          </w:p>
        </w:tc>
      </w:tr>
    </w:tbl>
    <w:p w14:paraId="51C6770B">
      <w:pPr>
        <w:spacing w:line="360" w:lineRule="auto"/>
        <w:jc w:val="center"/>
        <w:rPr>
          <w:rFonts w:hint="eastAsia" w:ascii="Times New Roman" w:hAnsi="Times New Roman" w:eastAsia="宋体" w:cs="Times New Roman"/>
          <w:sz w:val="56"/>
          <w:szCs w:val="72"/>
          <w:highlight w:val="none"/>
          <w:lang w:val="en-US" w:eastAsia="zh-CN"/>
        </w:rPr>
      </w:pPr>
    </w:p>
    <w:p w14:paraId="526B32E0">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 xml:space="preserve">尊敬的[患者姓名]： </w:t>
      </w:r>
    </w:p>
    <w:p w14:paraId="4B6C887E">
      <w:pPr>
        <w:spacing w:before="156" w:beforeLines="50" w:after="156" w:afterLines="50" w:line="360" w:lineRule="auto"/>
        <w:ind w:firstLine="560" w:firstLineChars="200"/>
        <w:rPr>
          <w:rFonts w:hint="default"/>
          <w:color w:val="000000"/>
          <w:sz w:val="28"/>
          <w:szCs w:val="28"/>
          <w:highlight w:val="none"/>
          <w:lang w:val="en-US" w:eastAsia="zh-CN"/>
        </w:rPr>
      </w:pPr>
      <w:r>
        <w:rPr>
          <w:rFonts w:hint="default"/>
          <w:color w:val="000000"/>
          <w:sz w:val="28"/>
          <w:szCs w:val="28"/>
          <w:highlight w:val="none"/>
          <w:lang w:val="en-US" w:eastAsia="zh-CN"/>
        </w:rPr>
        <w:t>您现在所患疾病是[疾病名称]，且[如有额外标准，请说明]，我们邀请您参加一项临床研究。参加这项研究完全是您自主的选择。本知情同意书将提供给您一些信息，请您仔细阅读，并慎重做出是否参加本项研究的决定。如有任何关于本项研究的疑问，您可以请您的医生或研究人员给予解释。您可以和家人及朋友讨论，以帮助您决定是否自愿参加此项临床研究。您有权拒绝参加本研究，也可随时退出研究，且不会受到处罚，也不会失去您应有的权利。</w:t>
      </w:r>
    </w:p>
    <w:p w14:paraId="0FDA6843">
      <w:pPr>
        <w:spacing w:before="156" w:beforeLines="50" w:after="156" w:afterLines="50" w:line="360" w:lineRule="auto"/>
        <w:ind w:firstLine="560" w:firstLineChars="200"/>
        <w:rPr>
          <w:rFonts w:hint="default"/>
          <w:color w:val="000000"/>
          <w:sz w:val="28"/>
          <w:szCs w:val="28"/>
          <w:highlight w:val="none"/>
          <w:lang w:val="en-US" w:eastAsia="zh-CN"/>
        </w:rPr>
      </w:pPr>
      <w:r>
        <w:rPr>
          <w:rFonts w:hint="default"/>
          <w:color w:val="000000"/>
          <w:sz w:val="28"/>
          <w:szCs w:val="28"/>
          <w:highlight w:val="none"/>
          <w:lang w:val="en-US" w:eastAsia="zh-CN"/>
        </w:rPr>
        <w:t>如果您同意参加，我们将需要您签署本知情同意书并注明日期。您将获得一份已签字并注明日期的副本，供您保存。</w:t>
      </w:r>
    </w:p>
    <w:p w14:paraId="5626EAF4">
      <w:pPr>
        <w:spacing w:before="156" w:beforeLines="50" w:after="156" w:afterLines="50" w:line="360" w:lineRule="auto"/>
        <w:ind w:firstLine="560" w:firstLineChars="200"/>
        <w:rPr>
          <w:rFonts w:hint="default"/>
          <w:color w:val="000000"/>
          <w:sz w:val="28"/>
          <w:szCs w:val="28"/>
          <w:highlight w:val="none"/>
          <w:lang w:val="en-US" w:eastAsia="zh-CN"/>
        </w:rPr>
      </w:pPr>
      <w:r>
        <w:rPr>
          <w:rFonts w:hint="default"/>
          <w:color w:val="000000"/>
          <w:sz w:val="28"/>
          <w:szCs w:val="28"/>
          <w:highlight w:val="none"/>
          <w:lang w:val="en-US" w:eastAsia="zh-CN"/>
        </w:rPr>
        <w:t>您参加本次研究是自愿的，本项研究已通过[伦理委员会名称]审查。</w:t>
      </w:r>
    </w:p>
    <w:p w14:paraId="6AE2C4A2">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研究基本信息</w:t>
      </w:r>
    </w:p>
    <w:p w14:paraId="09B01BCB">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 研究名称：[具体研究名称]</w:t>
      </w:r>
    </w:p>
    <w:p w14:paraId="4BDC440A">
      <w:pPr>
        <w:spacing w:before="156" w:beforeLines="50" w:after="156" w:afterLines="50" w:line="360" w:lineRule="auto"/>
        <w:jc w:val="left"/>
        <w:rPr>
          <w:rFonts w:hint="default"/>
          <w:color w:val="000000"/>
          <w:sz w:val="28"/>
          <w:szCs w:val="28"/>
          <w:highlight w:val="none"/>
          <w:lang w:val="en-US" w:eastAsia="zh-CN"/>
        </w:rPr>
      </w:pPr>
      <w:r>
        <w:rPr>
          <w:rFonts w:hint="default"/>
          <w:color w:val="000000"/>
          <w:sz w:val="28"/>
          <w:szCs w:val="28"/>
          <w:highlight w:val="none"/>
          <w:lang w:val="en-US" w:eastAsia="zh-CN"/>
        </w:rPr>
        <w:t xml:space="preserve">- 研究单位：[研究单位名称] </w:t>
      </w:r>
    </w:p>
    <w:p w14:paraId="120B2463">
      <w:pPr>
        <w:spacing w:before="156" w:beforeLines="50" w:after="156" w:afterLines="50" w:line="360" w:lineRule="auto"/>
        <w:jc w:val="left"/>
        <w:rPr>
          <w:rFonts w:hint="default"/>
          <w:color w:val="000000"/>
          <w:sz w:val="28"/>
          <w:szCs w:val="28"/>
          <w:highlight w:val="none"/>
          <w:lang w:val="en-US" w:eastAsia="zh-CN"/>
        </w:rPr>
      </w:pPr>
      <w:r>
        <w:rPr>
          <w:rFonts w:hint="default"/>
          <w:color w:val="000000"/>
          <w:sz w:val="28"/>
          <w:szCs w:val="28"/>
          <w:highlight w:val="none"/>
          <w:lang w:val="en-US" w:eastAsia="zh-CN"/>
        </w:rPr>
        <w:t xml:space="preserve">- 主要研究者：[研究者姓名] </w:t>
      </w:r>
    </w:p>
    <w:p w14:paraId="636BFB25">
      <w:pPr>
        <w:spacing w:before="156" w:beforeLines="50" w:after="156" w:afterLines="50" w:line="360" w:lineRule="auto"/>
        <w:jc w:val="left"/>
        <w:rPr>
          <w:rFonts w:hint="default"/>
          <w:color w:val="000000"/>
          <w:sz w:val="28"/>
          <w:szCs w:val="28"/>
          <w:highlight w:val="none"/>
          <w:lang w:val="en-US" w:eastAsia="zh-CN"/>
        </w:rPr>
      </w:pPr>
      <w:r>
        <w:rPr>
          <w:rFonts w:hint="default"/>
          <w:color w:val="000000"/>
          <w:sz w:val="28"/>
          <w:szCs w:val="28"/>
          <w:highlight w:val="none"/>
          <w:lang w:val="en-US" w:eastAsia="zh-CN"/>
        </w:rPr>
        <w:t xml:space="preserve">- 研究资助者：[资助者信息] </w:t>
      </w:r>
    </w:p>
    <w:p w14:paraId="58780460">
      <w:pPr>
        <w:spacing w:before="156" w:beforeLines="50" w:after="156" w:afterLines="50" w:line="360" w:lineRule="auto"/>
        <w:jc w:val="left"/>
        <w:rPr>
          <w:rFonts w:hint="default"/>
          <w:color w:val="000000"/>
          <w:sz w:val="28"/>
          <w:szCs w:val="28"/>
          <w:highlight w:val="none"/>
          <w:lang w:val="en-US" w:eastAsia="zh-CN"/>
        </w:rPr>
      </w:pPr>
      <w:r>
        <w:rPr>
          <w:rFonts w:hint="default"/>
          <w:color w:val="000000"/>
          <w:sz w:val="28"/>
          <w:szCs w:val="28"/>
          <w:highlight w:val="none"/>
          <w:lang w:val="en-US" w:eastAsia="zh-CN"/>
        </w:rPr>
        <w:t>研究目的和背景</w:t>
      </w:r>
    </w:p>
    <w:p w14:paraId="64112E66">
      <w:pPr>
        <w:spacing w:before="156" w:beforeLines="50" w:after="156" w:afterLines="50" w:line="360" w:lineRule="auto"/>
        <w:jc w:val="left"/>
        <w:rPr>
          <w:rFonts w:hint="default"/>
          <w:color w:val="000000"/>
          <w:sz w:val="28"/>
          <w:szCs w:val="28"/>
          <w:highlight w:val="none"/>
          <w:lang w:val="en-US" w:eastAsia="zh-CN"/>
        </w:rPr>
      </w:pPr>
      <w:r>
        <w:rPr>
          <w:rFonts w:hint="default"/>
          <w:color w:val="000000"/>
          <w:sz w:val="28"/>
          <w:szCs w:val="28"/>
          <w:highlight w:val="none"/>
          <w:lang w:val="en-US" w:eastAsia="zh-CN"/>
        </w:rPr>
        <w:t>[请描述研究目的和背景，语言须通俗易懂。主要回答：本项目的研究对象面临的问题和本课题组拟解决的问题，邀请患者/健康人参与本项目的原因]</w:t>
      </w:r>
    </w:p>
    <w:p w14:paraId="06DCFDC8">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研究方法</w:t>
      </w:r>
    </w:p>
    <w:p w14:paraId="3E8A5288">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本研究为[研究类型，例如：多中心、随机、对照、干预性研究或单中心、队列、非干预性研究等]，您将被随机分配到[具体分组情况]，[各分组具体干预措施和检查安排]。您需要根据医生的安排定期回来随访。治疗和随访期间研究人员将使用相关的临床观察表格，收集您所有需要观察的数据，[在具体时间点]采集您[具体血量]血液，留取[具体尿液量]尿液进行研究分析（必须注明采集的血/尿标本是否为临床常规检查项目的剩余标本），最后汇总数据并进行统计分析。</w:t>
      </w:r>
    </w:p>
    <w:p w14:paraId="448F93C1">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参加研究的条件</w:t>
      </w:r>
    </w:p>
    <w:p w14:paraId="3570CE32">
      <w:pPr>
        <w:spacing w:before="156" w:beforeLines="50" w:after="156" w:afterLines="50" w:line="360" w:lineRule="auto"/>
        <w:rPr>
          <w:rFonts w:hint="default"/>
          <w:color w:val="FF0000"/>
          <w:sz w:val="28"/>
          <w:szCs w:val="28"/>
          <w:highlight w:val="none"/>
          <w:lang w:val="en-US" w:eastAsia="zh-CN"/>
        </w:rPr>
      </w:pPr>
      <w:r>
        <w:rPr>
          <w:rFonts w:hint="default"/>
          <w:color w:val="000000"/>
          <w:sz w:val="28"/>
          <w:szCs w:val="28"/>
          <w:highlight w:val="none"/>
          <w:lang w:val="en-US" w:eastAsia="zh-CN"/>
        </w:rPr>
        <w:t xml:space="preserve">- </w:t>
      </w:r>
      <w:r>
        <w:rPr>
          <w:rFonts w:hint="default"/>
          <w:color w:val="FF0000"/>
          <w:sz w:val="28"/>
          <w:szCs w:val="28"/>
          <w:highlight w:val="none"/>
          <w:lang w:val="en-US" w:eastAsia="zh-CN"/>
        </w:rPr>
        <w:t>入选标准：[具体入选标准]</w:t>
      </w:r>
    </w:p>
    <w:p w14:paraId="18EBB251">
      <w:pPr>
        <w:spacing w:before="156" w:beforeLines="50" w:after="156" w:afterLines="50" w:line="360" w:lineRule="auto"/>
        <w:rPr>
          <w:rFonts w:hint="default"/>
          <w:color w:val="FF0000"/>
          <w:sz w:val="28"/>
          <w:szCs w:val="28"/>
          <w:highlight w:val="none"/>
          <w:lang w:val="en-US" w:eastAsia="zh-CN"/>
        </w:rPr>
      </w:pPr>
      <w:r>
        <w:rPr>
          <w:rFonts w:hint="default"/>
          <w:color w:val="000000"/>
          <w:sz w:val="28"/>
          <w:szCs w:val="28"/>
          <w:highlight w:val="none"/>
          <w:lang w:val="en-US" w:eastAsia="zh-CN"/>
        </w:rPr>
        <w:t xml:space="preserve">- </w:t>
      </w:r>
      <w:r>
        <w:rPr>
          <w:rFonts w:hint="default"/>
          <w:color w:val="FF0000"/>
          <w:sz w:val="28"/>
          <w:szCs w:val="28"/>
          <w:highlight w:val="none"/>
          <w:lang w:val="en-US" w:eastAsia="zh-CN"/>
        </w:rPr>
        <w:t>排除标准：[具体排除标准]</w:t>
      </w:r>
    </w:p>
    <w:p w14:paraId="2AD99BDA">
      <w:pPr>
        <w:spacing w:before="156" w:beforeLines="50" w:after="156" w:afterLines="50" w:line="360" w:lineRule="auto"/>
        <w:rPr>
          <w:rFonts w:hint="default"/>
          <w:color w:val="000000"/>
          <w:sz w:val="28"/>
          <w:szCs w:val="28"/>
          <w:highlight w:val="none"/>
          <w:lang w:val="en-US" w:eastAsia="zh-CN"/>
        </w:rPr>
      </w:pPr>
      <w:r>
        <w:rPr>
          <w:rFonts w:hint="default"/>
          <w:color w:val="FF0000"/>
          <w:sz w:val="28"/>
          <w:szCs w:val="28"/>
          <w:highlight w:val="none"/>
          <w:lang w:val="en-US" w:eastAsia="zh-CN"/>
        </w:rPr>
        <w:t>- 中途退出</w:t>
      </w:r>
      <w:r>
        <w:rPr>
          <w:rFonts w:hint="eastAsia"/>
          <w:color w:val="FF0000"/>
          <w:sz w:val="28"/>
          <w:szCs w:val="28"/>
          <w:highlight w:val="none"/>
          <w:lang w:val="en-US" w:eastAsia="zh-CN"/>
        </w:rPr>
        <w:t>/终止</w:t>
      </w:r>
      <w:r>
        <w:rPr>
          <w:rFonts w:hint="default"/>
          <w:color w:val="FF0000"/>
          <w:sz w:val="28"/>
          <w:szCs w:val="28"/>
          <w:highlight w:val="none"/>
          <w:lang w:val="en-US" w:eastAsia="zh-CN"/>
        </w:rPr>
        <w:t>标准：[例如，受试者主动撤回知情同意书等]</w:t>
      </w:r>
    </w:p>
    <w:p w14:paraId="038EBA40">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研究时间和随访安排</w:t>
      </w:r>
    </w:p>
    <w:p w14:paraId="14F14E56">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您参加本研究的时间将持续[具体时长]，在此期间，您须到科室进行[具体访视次数]次访视。本研究由以下部分组成：[简要描述研究各阶段]</w:t>
      </w:r>
    </w:p>
    <w:p w14:paraId="11D80FAB">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受试者责任</w:t>
      </w:r>
    </w:p>
    <w:p w14:paraId="34CC7B84">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如果您决定参加本研究，您必须按医生和您约定的随访时间来医院就诊。您的随访非常重要，因为医生将判断您接受的治疗是否真正起作用，并及时指导您。您必须按医生指导用药，并请您及时、客观地填写您的治疗记录。并将正在服用的其他药物带来，包括您有其他合并疾病须继续服用的药物。</w:t>
      </w:r>
    </w:p>
    <w:p w14:paraId="0F845DD5">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研究访视内容</w:t>
      </w:r>
    </w:p>
    <w:p w14:paraId="34D3644C">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[每次研究访视将会做的具体内容，如无需随访，可省略此项]</w:t>
      </w:r>
    </w:p>
    <w:p w14:paraId="516EBF33">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研究风险</w:t>
      </w:r>
    </w:p>
    <w:p w14:paraId="2BC18E52">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具体药物或操作]可能存在一定风险，如[列举可能的风险及应对措施]。（如采血或做其他相关检查，应写明采血会产生的风险和做相关检查所产生的风险；如血样是在常规采血基础上收集的，则注明是在临床常规血样检查采血时所采集，该研究不会增加额外风险；常规检查同理。）</w:t>
      </w:r>
    </w:p>
    <w:p w14:paraId="56E50E66">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研究益处</w:t>
      </w:r>
    </w:p>
    <w:p w14:paraId="426FC4FB">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您将可能从本项研究中受益，您将在常规监测以外得到细致的评估、监护与治疗，您的病情有可能获得改善，以及本项研究可能帮助用于患有相似病情的其他病人。</w:t>
      </w:r>
    </w:p>
    <w:p w14:paraId="728B60EB">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其他治疗选择</w:t>
      </w:r>
    </w:p>
    <w:p w14:paraId="0B36B576">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[受试者可能获得的其他备选治疗或疗法，及其相关的受益和风险；或本研究不涉及治疗，无；不能删除此项，或只写“无”而不写明理由。]</w:t>
      </w:r>
    </w:p>
    <w:p w14:paraId="7EBDB0D3">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费用说明</w:t>
      </w:r>
    </w:p>
    <w:p w14:paraId="446F49ED">
      <w:pPr>
        <w:spacing w:before="156" w:beforeLines="50" w:after="156" w:afterLines="50" w:line="360" w:lineRule="auto"/>
        <w:ind w:firstLine="560" w:firstLineChars="200"/>
        <w:rPr>
          <w:rFonts w:hint="default"/>
          <w:color w:val="000000"/>
          <w:sz w:val="28"/>
          <w:szCs w:val="28"/>
          <w:highlight w:val="none"/>
          <w:lang w:val="en-US" w:eastAsia="zh-CN"/>
        </w:rPr>
      </w:pPr>
      <w:r>
        <w:rPr>
          <w:rFonts w:hint="default"/>
          <w:color w:val="000000"/>
          <w:sz w:val="28"/>
          <w:szCs w:val="28"/>
          <w:highlight w:val="none"/>
          <w:lang w:val="en-US" w:eastAsia="zh-CN"/>
        </w:rPr>
        <w:t>研究过程中会免除[具体免除费用的项目]的费用。药物和其他常规检查项目是目前临床诊疗过程中常实施的项目，因此，这些项目的费用将由您支付（如为医保支付范围可由医保支付）。对于您同时合并的其他疾病所需的治疗和检查，也将由您自行支付。</w:t>
      </w:r>
    </w:p>
    <w:p w14:paraId="3B8522AF">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研究相关伤害的医疗和赔偿</w:t>
      </w:r>
    </w:p>
    <w:p w14:paraId="542D0117">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如发生与本研究相关的损害，经国家法律法规规定的权威机构认定需要承担相应责任的，项目组将为您提供免费的治疗，按照国家法律法规进行赔偿。</w:t>
      </w:r>
    </w:p>
    <w:p w14:paraId="0E67B7B2">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 xml:space="preserve">我已仔细阅读并理解了上述内容，有机会询问问题并得到了满意的答复。我自愿参加此项临床试验，并将遵守研究的相关要求。 </w:t>
      </w:r>
    </w:p>
    <w:p w14:paraId="0C78E4A1">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受试者签名：____________________</w:t>
      </w:r>
    </w:p>
    <w:p w14:paraId="6BF447F9">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 xml:space="preserve">日期：____________________ </w:t>
      </w:r>
    </w:p>
    <w:p w14:paraId="7A13B626">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法定代理人签名（如适用）：____________________</w:t>
      </w:r>
    </w:p>
    <w:p w14:paraId="4D5C05CD">
      <w:pPr>
        <w:spacing w:before="156" w:beforeLines="50" w:after="156" w:afterLines="50" w:line="360" w:lineRule="auto"/>
        <w:rPr>
          <w:rFonts w:hint="default"/>
          <w:color w:val="000000"/>
          <w:sz w:val="28"/>
          <w:szCs w:val="28"/>
          <w:highlight w:val="none"/>
          <w:lang w:val="en-US" w:eastAsia="zh-CN"/>
        </w:rPr>
      </w:pPr>
      <w:r>
        <w:rPr>
          <w:rFonts w:hint="default"/>
          <w:color w:val="000000"/>
          <w:sz w:val="28"/>
          <w:szCs w:val="28"/>
          <w:highlight w:val="none"/>
          <w:lang w:val="en-US" w:eastAsia="zh-CN"/>
        </w:rPr>
        <w:t>日期：____________________</w:t>
      </w:r>
    </w:p>
    <w:p w14:paraId="33529A14">
      <w:pPr>
        <w:spacing w:before="156" w:beforeLines="50" w:after="156" w:afterLines="50" w:line="360" w:lineRule="auto"/>
        <w:ind w:firstLine="4900" w:firstLineChars="1750"/>
        <w:rPr>
          <w:rFonts w:hint="default"/>
          <w:color w:val="000000"/>
          <w:sz w:val="28"/>
          <w:szCs w:val="28"/>
          <w:highlight w:val="none"/>
          <w:lang w:val="en-US" w:eastAsia="zh-CN"/>
        </w:rPr>
      </w:pPr>
      <w:r>
        <w:rPr>
          <w:rFonts w:hint="default"/>
          <w:color w:val="000000"/>
          <w:sz w:val="28"/>
          <w:szCs w:val="28"/>
          <w:highlight w:val="none"/>
          <w:lang w:val="en-US" w:eastAsia="zh-CN"/>
        </w:rPr>
        <w:t xml:space="preserve"> </w:t>
      </w:r>
    </w:p>
    <w:p w14:paraId="45F11A19">
      <w:pPr>
        <w:spacing w:before="156" w:beforeLines="50" w:after="156" w:afterLines="50" w:line="360" w:lineRule="auto"/>
        <w:rPr>
          <w:rFonts w:hint="default"/>
          <w:color w:val="000000"/>
          <w:sz w:val="28"/>
          <w:szCs w:val="28"/>
          <w:highlight w:val="none"/>
          <w:lang w:val="en-US" w:eastAsia="zh-CN"/>
        </w:rPr>
      </w:pPr>
      <w:r>
        <w:rPr>
          <w:rFonts w:hint="eastAsia"/>
          <w:color w:val="000000"/>
          <w:sz w:val="28"/>
          <w:szCs w:val="28"/>
          <w:highlight w:val="none"/>
          <w:lang w:val="en-US" w:eastAsia="zh-CN"/>
        </w:rPr>
        <w:t>*</w:t>
      </w:r>
      <w:r>
        <w:rPr>
          <w:rFonts w:hint="default"/>
          <w:color w:val="000000"/>
          <w:sz w:val="28"/>
          <w:szCs w:val="28"/>
          <w:highlight w:val="none"/>
          <w:lang w:val="en-US" w:eastAsia="zh-CN"/>
        </w:rPr>
        <w:t>以上模板仅供参考，实际使用时应根据具体研究内容进行调整和完善。</w:t>
      </w:r>
    </w:p>
    <w:p w14:paraId="37C00F87">
      <w:pPr>
        <w:spacing w:before="156" w:beforeLines="50" w:after="156" w:afterLines="50" w:line="360" w:lineRule="auto"/>
        <w:rPr>
          <w:rFonts w:hint="default"/>
          <w:color w:val="000000"/>
          <w:sz w:val="28"/>
          <w:szCs w:val="28"/>
          <w:highlight w:val="none"/>
          <w:lang w:val="en-US" w:eastAsia="zh-CN"/>
        </w:rPr>
      </w:pPr>
    </w:p>
    <w:p w14:paraId="43420319">
      <w:pPr>
        <w:spacing w:before="156" w:beforeLines="50" w:after="156" w:afterLines="50" w:line="360" w:lineRule="auto"/>
        <w:rPr>
          <w:rFonts w:hint="default"/>
          <w:color w:val="000000"/>
          <w:sz w:val="28"/>
          <w:szCs w:val="28"/>
          <w:highlight w:val="none"/>
          <w:lang w:val="en-US" w:eastAsia="zh-CN"/>
        </w:rPr>
      </w:pPr>
    </w:p>
    <w:p w14:paraId="423E098B">
      <w:pPr>
        <w:spacing w:before="156" w:beforeLines="50" w:after="156" w:afterLines="50" w:line="360" w:lineRule="auto"/>
        <w:rPr>
          <w:rFonts w:hint="default"/>
          <w:color w:val="000000"/>
          <w:sz w:val="28"/>
          <w:szCs w:val="28"/>
          <w:highlight w:val="none"/>
          <w:lang w:val="en-US" w:eastAsia="zh-CN"/>
        </w:rPr>
      </w:pPr>
    </w:p>
    <w:p w14:paraId="0A284861">
      <w:pPr>
        <w:spacing w:before="156" w:beforeLines="50" w:after="156" w:afterLines="50" w:line="360" w:lineRule="auto"/>
        <w:rPr>
          <w:rFonts w:hint="default"/>
          <w:color w:val="000000"/>
          <w:sz w:val="28"/>
          <w:szCs w:val="28"/>
          <w:highlight w:val="none"/>
          <w:lang w:val="en-US" w:eastAsia="zh-CN"/>
        </w:rPr>
      </w:pPr>
    </w:p>
    <w:p w14:paraId="019DB5FE">
      <w:pPr>
        <w:jc w:val="left"/>
        <w:rPr>
          <w:rFonts w:hint="default" w:eastAsia="宋体"/>
          <w:b/>
          <w:sz w:val="28"/>
          <w:szCs w:val="28"/>
          <w:highlight w:val="none"/>
          <w:lang w:val="en-US" w:eastAsia="zh-CN"/>
        </w:rPr>
      </w:pPr>
      <w:r>
        <w:rPr>
          <w:rFonts w:hint="eastAsia"/>
          <w:b/>
          <w:sz w:val="28"/>
          <w:szCs w:val="28"/>
          <w:highlight w:val="none"/>
          <w:lang w:val="en-US" w:eastAsia="zh-CN"/>
        </w:rPr>
        <w:t>附件27：</w:t>
      </w:r>
    </w:p>
    <w:p w14:paraId="2864EA9B">
      <w:pPr>
        <w:jc w:val="center"/>
        <w:rPr>
          <w:rFonts w:hint="eastAsia"/>
          <w:b/>
          <w:sz w:val="28"/>
          <w:szCs w:val="28"/>
          <w:highlight w:val="none"/>
        </w:rPr>
      </w:pPr>
      <w:r>
        <w:rPr>
          <w:rFonts w:hint="eastAsia"/>
          <w:b/>
          <w:sz w:val="28"/>
          <w:szCs w:val="28"/>
          <w:highlight w:val="none"/>
        </w:rPr>
        <w:t>暂停研究再启动申请</w:t>
      </w:r>
    </w:p>
    <w:p w14:paraId="0C8574DE">
      <w:pPr>
        <w:spacing w:line="53" w:lineRule="exact"/>
        <w:rPr>
          <w:highlight w:val="none"/>
        </w:rPr>
      </w:pPr>
    </w:p>
    <w:tbl>
      <w:tblPr>
        <w:tblStyle w:val="93"/>
        <w:tblW w:w="96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8"/>
        <w:gridCol w:w="2335"/>
        <w:gridCol w:w="134"/>
        <w:gridCol w:w="2402"/>
        <w:gridCol w:w="67"/>
        <w:gridCol w:w="2473"/>
      </w:tblGrid>
      <w:tr w14:paraId="018AD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2248" w:type="dxa"/>
            <w:vAlign w:val="center"/>
          </w:tcPr>
          <w:p w14:paraId="6606C7A0">
            <w:pPr>
              <w:pStyle w:val="92"/>
              <w:spacing w:before="109" w:line="220" w:lineRule="auto"/>
              <w:jc w:val="center"/>
              <w:rPr>
                <w:sz w:val="24"/>
                <w:szCs w:val="24"/>
                <w:highlight w:val="none"/>
              </w:rPr>
            </w:pPr>
            <w:r>
              <w:rPr>
                <w:spacing w:val="-2"/>
                <w:sz w:val="24"/>
                <w:szCs w:val="24"/>
                <w:highlight w:val="none"/>
              </w:rPr>
              <w:t>项目</w:t>
            </w:r>
          </w:p>
        </w:tc>
        <w:tc>
          <w:tcPr>
            <w:tcW w:w="7411" w:type="dxa"/>
            <w:gridSpan w:val="5"/>
            <w:vAlign w:val="center"/>
          </w:tcPr>
          <w:p w14:paraId="5BBBC04F">
            <w:pPr>
              <w:jc w:val="center"/>
              <w:rPr>
                <w:rFonts w:ascii="Arial"/>
                <w:sz w:val="24"/>
                <w:szCs w:val="24"/>
                <w:highlight w:val="none"/>
              </w:rPr>
            </w:pPr>
          </w:p>
        </w:tc>
      </w:tr>
      <w:tr w14:paraId="1A2B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2248" w:type="dxa"/>
            <w:vAlign w:val="center"/>
          </w:tcPr>
          <w:p w14:paraId="63CAF792">
            <w:pPr>
              <w:pStyle w:val="92"/>
              <w:spacing w:before="96" w:line="219" w:lineRule="auto"/>
              <w:ind w:left="64"/>
              <w:jc w:val="center"/>
              <w:rPr>
                <w:sz w:val="24"/>
                <w:szCs w:val="24"/>
                <w:highlight w:val="none"/>
              </w:rPr>
            </w:pPr>
            <w:r>
              <w:rPr>
                <w:sz w:val="24"/>
                <w:szCs w:val="24"/>
                <w:highlight w:val="none"/>
              </w:rPr>
              <w:t>项目来源</w:t>
            </w:r>
          </w:p>
        </w:tc>
        <w:tc>
          <w:tcPr>
            <w:tcW w:w="7411" w:type="dxa"/>
            <w:gridSpan w:val="5"/>
            <w:vAlign w:val="center"/>
          </w:tcPr>
          <w:p w14:paraId="2967F179">
            <w:pPr>
              <w:jc w:val="center"/>
              <w:rPr>
                <w:rFonts w:ascii="Arial"/>
                <w:sz w:val="24"/>
                <w:szCs w:val="24"/>
                <w:highlight w:val="none"/>
              </w:rPr>
            </w:pPr>
          </w:p>
        </w:tc>
      </w:tr>
      <w:tr w14:paraId="7176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248" w:type="dxa"/>
            <w:vAlign w:val="center"/>
          </w:tcPr>
          <w:p w14:paraId="42740665">
            <w:pPr>
              <w:pStyle w:val="92"/>
              <w:spacing w:before="96" w:line="219" w:lineRule="auto"/>
              <w:ind w:left="64"/>
              <w:jc w:val="center"/>
              <w:rPr>
                <w:rFonts w:hint="default" w:eastAsia="宋体"/>
                <w:sz w:val="24"/>
                <w:szCs w:val="24"/>
                <w:highlight w:val="none"/>
                <w:lang w:val="en-US" w:eastAsia="zh-CN"/>
              </w:rPr>
            </w:pPr>
            <w:r>
              <w:rPr>
                <w:rFonts w:hint="eastAsia"/>
                <w:sz w:val="24"/>
                <w:szCs w:val="24"/>
                <w:highlight w:val="none"/>
                <w:lang w:val="en-US" w:eastAsia="zh-CN"/>
              </w:rPr>
              <w:t>方案版本号</w:t>
            </w:r>
          </w:p>
        </w:tc>
        <w:tc>
          <w:tcPr>
            <w:tcW w:w="2335" w:type="dxa"/>
            <w:vAlign w:val="center"/>
          </w:tcPr>
          <w:p w14:paraId="25170752">
            <w:pPr>
              <w:jc w:val="center"/>
              <w:rPr>
                <w:rFonts w:ascii="Arial"/>
                <w:sz w:val="24"/>
                <w:szCs w:val="24"/>
                <w:highlight w:val="none"/>
              </w:rPr>
            </w:pPr>
          </w:p>
        </w:tc>
        <w:tc>
          <w:tcPr>
            <w:tcW w:w="2536" w:type="dxa"/>
            <w:gridSpan w:val="2"/>
            <w:vAlign w:val="center"/>
          </w:tcPr>
          <w:p w14:paraId="4AE42447">
            <w:pPr>
              <w:pStyle w:val="92"/>
              <w:spacing w:before="96" w:line="219" w:lineRule="auto"/>
              <w:ind w:left="64"/>
              <w:jc w:val="center"/>
              <w:rPr>
                <w:rFonts w:hint="default" w:ascii="Arial" w:eastAsia="宋体"/>
                <w:sz w:val="24"/>
                <w:szCs w:val="24"/>
                <w:highlight w:val="none"/>
                <w:lang w:val="en-US" w:eastAsia="zh-CN"/>
              </w:rPr>
            </w:pPr>
            <w:r>
              <w:rPr>
                <w:rFonts w:hint="eastAsia"/>
                <w:sz w:val="24"/>
                <w:szCs w:val="24"/>
                <w:highlight w:val="none"/>
                <w:lang w:val="en-US" w:eastAsia="zh-CN"/>
              </w:rPr>
              <w:t>方案版本日期</w:t>
            </w:r>
          </w:p>
        </w:tc>
        <w:tc>
          <w:tcPr>
            <w:tcW w:w="2540" w:type="dxa"/>
            <w:gridSpan w:val="2"/>
            <w:vAlign w:val="center"/>
          </w:tcPr>
          <w:p w14:paraId="347FE0DA">
            <w:pPr>
              <w:jc w:val="center"/>
              <w:rPr>
                <w:rFonts w:ascii="Arial"/>
                <w:sz w:val="24"/>
                <w:szCs w:val="24"/>
                <w:highlight w:val="none"/>
              </w:rPr>
            </w:pPr>
          </w:p>
        </w:tc>
      </w:tr>
      <w:tr w14:paraId="05B0B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2248" w:type="dxa"/>
            <w:vAlign w:val="center"/>
          </w:tcPr>
          <w:p w14:paraId="4DA89AC0">
            <w:pPr>
              <w:pStyle w:val="92"/>
              <w:spacing w:before="96" w:line="219" w:lineRule="auto"/>
              <w:ind w:left="64"/>
              <w:jc w:val="center"/>
              <w:rPr>
                <w:rFonts w:hint="default"/>
                <w:sz w:val="24"/>
                <w:szCs w:val="24"/>
                <w:highlight w:val="none"/>
                <w:lang w:val="en-US" w:eastAsia="zh-CN"/>
              </w:rPr>
            </w:pPr>
            <w:r>
              <w:rPr>
                <w:rFonts w:hint="eastAsia"/>
                <w:sz w:val="24"/>
                <w:szCs w:val="24"/>
                <w:highlight w:val="none"/>
                <w:lang w:val="en-US" w:eastAsia="zh-CN"/>
              </w:rPr>
              <w:t>知情同意版本号</w:t>
            </w:r>
          </w:p>
        </w:tc>
        <w:tc>
          <w:tcPr>
            <w:tcW w:w="2335" w:type="dxa"/>
            <w:vAlign w:val="center"/>
          </w:tcPr>
          <w:p w14:paraId="0D512172">
            <w:pPr>
              <w:jc w:val="center"/>
              <w:rPr>
                <w:rFonts w:ascii="Arial"/>
                <w:sz w:val="24"/>
                <w:szCs w:val="24"/>
                <w:highlight w:val="none"/>
              </w:rPr>
            </w:pPr>
          </w:p>
        </w:tc>
        <w:tc>
          <w:tcPr>
            <w:tcW w:w="2536" w:type="dxa"/>
            <w:gridSpan w:val="2"/>
            <w:vAlign w:val="center"/>
          </w:tcPr>
          <w:p w14:paraId="1A9C8F13">
            <w:pPr>
              <w:pStyle w:val="92"/>
              <w:spacing w:before="96" w:line="219" w:lineRule="auto"/>
              <w:ind w:left="64"/>
              <w:jc w:val="center"/>
              <w:rPr>
                <w:rFonts w:hint="default" w:ascii="Arial" w:eastAsia="宋体"/>
                <w:sz w:val="24"/>
                <w:szCs w:val="24"/>
                <w:highlight w:val="none"/>
                <w:lang w:val="en-US" w:eastAsia="zh-CN"/>
              </w:rPr>
            </w:pPr>
            <w:r>
              <w:rPr>
                <w:rFonts w:hint="eastAsia"/>
                <w:sz w:val="24"/>
                <w:szCs w:val="24"/>
                <w:highlight w:val="none"/>
                <w:lang w:val="en-US" w:eastAsia="zh-CN"/>
              </w:rPr>
              <w:t>知情同意书版本日期</w:t>
            </w:r>
          </w:p>
        </w:tc>
        <w:tc>
          <w:tcPr>
            <w:tcW w:w="2540" w:type="dxa"/>
            <w:gridSpan w:val="2"/>
            <w:vAlign w:val="center"/>
          </w:tcPr>
          <w:p w14:paraId="51A4A64C">
            <w:pPr>
              <w:jc w:val="center"/>
              <w:rPr>
                <w:rFonts w:ascii="Arial"/>
                <w:sz w:val="24"/>
                <w:szCs w:val="24"/>
                <w:highlight w:val="none"/>
              </w:rPr>
            </w:pPr>
          </w:p>
        </w:tc>
      </w:tr>
      <w:tr w14:paraId="2FBB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2248" w:type="dxa"/>
            <w:vAlign w:val="center"/>
          </w:tcPr>
          <w:p w14:paraId="687023B3">
            <w:pPr>
              <w:pStyle w:val="92"/>
              <w:spacing w:before="96" w:line="219" w:lineRule="auto"/>
              <w:ind w:left="64"/>
              <w:jc w:val="center"/>
              <w:rPr>
                <w:rFonts w:hint="default"/>
                <w:sz w:val="24"/>
                <w:szCs w:val="24"/>
                <w:highlight w:val="none"/>
                <w:lang w:val="en-US" w:eastAsia="zh-CN"/>
              </w:rPr>
            </w:pPr>
            <w:r>
              <w:rPr>
                <w:rFonts w:hint="eastAsia"/>
                <w:sz w:val="24"/>
                <w:szCs w:val="24"/>
                <w:highlight w:val="none"/>
                <w:lang w:val="en-US" w:eastAsia="zh-CN"/>
              </w:rPr>
              <w:t>暂停日期</w:t>
            </w:r>
          </w:p>
        </w:tc>
        <w:tc>
          <w:tcPr>
            <w:tcW w:w="2335" w:type="dxa"/>
            <w:vAlign w:val="center"/>
          </w:tcPr>
          <w:p w14:paraId="0A7B26FB">
            <w:pPr>
              <w:jc w:val="center"/>
              <w:rPr>
                <w:rFonts w:ascii="Arial"/>
                <w:sz w:val="24"/>
                <w:szCs w:val="24"/>
                <w:highlight w:val="none"/>
              </w:rPr>
            </w:pPr>
          </w:p>
        </w:tc>
        <w:tc>
          <w:tcPr>
            <w:tcW w:w="2536" w:type="dxa"/>
            <w:gridSpan w:val="2"/>
            <w:vAlign w:val="center"/>
          </w:tcPr>
          <w:p w14:paraId="488BC59E">
            <w:pPr>
              <w:pStyle w:val="92"/>
              <w:spacing w:before="96" w:line="219" w:lineRule="auto"/>
              <w:ind w:left="64"/>
              <w:jc w:val="center"/>
              <w:rPr>
                <w:rFonts w:hint="default"/>
                <w:sz w:val="24"/>
                <w:szCs w:val="24"/>
                <w:highlight w:val="none"/>
                <w:lang w:val="en-US" w:eastAsia="zh-CN"/>
              </w:rPr>
            </w:pPr>
            <w:r>
              <w:rPr>
                <w:rFonts w:hint="eastAsia"/>
                <w:sz w:val="24"/>
                <w:szCs w:val="24"/>
                <w:highlight w:val="none"/>
                <w:lang w:val="en-US" w:eastAsia="zh-CN"/>
              </w:rPr>
              <w:t>申请再启动日期</w:t>
            </w:r>
          </w:p>
        </w:tc>
        <w:tc>
          <w:tcPr>
            <w:tcW w:w="2540" w:type="dxa"/>
            <w:gridSpan w:val="2"/>
            <w:vAlign w:val="center"/>
          </w:tcPr>
          <w:p w14:paraId="19FEAB40">
            <w:pPr>
              <w:jc w:val="center"/>
              <w:rPr>
                <w:rFonts w:ascii="Arial"/>
                <w:sz w:val="24"/>
                <w:szCs w:val="24"/>
                <w:highlight w:val="none"/>
              </w:rPr>
            </w:pPr>
          </w:p>
        </w:tc>
      </w:tr>
      <w:tr w14:paraId="397DE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2248" w:type="dxa"/>
            <w:vAlign w:val="center"/>
          </w:tcPr>
          <w:p w14:paraId="4C384930">
            <w:pPr>
              <w:pStyle w:val="92"/>
              <w:spacing w:before="105" w:line="219" w:lineRule="auto"/>
              <w:jc w:val="center"/>
              <w:rPr>
                <w:sz w:val="24"/>
                <w:szCs w:val="24"/>
                <w:highlight w:val="none"/>
              </w:rPr>
            </w:pPr>
            <w:r>
              <w:rPr>
                <w:sz w:val="24"/>
                <w:szCs w:val="24"/>
                <w:highlight w:val="none"/>
              </w:rPr>
              <w:t>伦理审查批件号</w:t>
            </w:r>
          </w:p>
        </w:tc>
        <w:tc>
          <w:tcPr>
            <w:tcW w:w="2335" w:type="dxa"/>
            <w:vAlign w:val="center"/>
          </w:tcPr>
          <w:p w14:paraId="5C4996DA">
            <w:pPr>
              <w:jc w:val="center"/>
              <w:rPr>
                <w:rFonts w:ascii="Arial"/>
                <w:sz w:val="24"/>
                <w:szCs w:val="24"/>
                <w:highlight w:val="none"/>
              </w:rPr>
            </w:pPr>
          </w:p>
        </w:tc>
        <w:tc>
          <w:tcPr>
            <w:tcW w:w="2536" w:type="dxa"/>
            <w:gridSpan w:val="2"/>
            <w:vAlign w:val="center"/>
          </w:tcPr>
          <w:p w14:paraId="0C55E074">
            <w:pPr>
              <w:pStyle w:val="92"/>
              <w:spacing w:before="105" w:line="219" w:lineRule="auto"/>
              <w:ind w:left="144"/>
              <w:jc w:val="center"/>
              <w:rPr>
                <w:sz w:val="24"/>
                <w:szCs w:val="24"/>
                <w:highlight w:val="none"/>
              </w:rPr>
            </w:pPr>
            <w:r>
              <w:rPr>
                <w:sz w:val="24"/>
                <w:szCs w:val="24"/>
                <w:highlight w:val="none"/>
              </w:rPr>
              <w:t>主要研究者</w:t>
            </w:r>
          </w:p>
        </w:tc>
        <w:tc>
          <w:tcPr>
            <w:tcW w:w="2540" w:type="dxa"/>
            <w:gridSpan w:val="2"/>
            <w:vAlign w:val="center"/>
          </w:tcPr>
          <w:p w14:paraId="177132BD">
            <w:pPr>
              <w:jc w:val="center"/>
              <w:rPr>
                <w:rFonts w:ascii="Arial"/>
                <w:sz w:val="24"/>
                <w:szCs w:val="24"/>
                <w:highlight w:val="none"/>
              </w:rPr>
            </w:pPr>
          </w:p>
        </w:tc>
      </w:tr>
      <w:tr w14:paraId="2B875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5" w:hRule="atLeast"/>
        </w:trPr>
        <w:tc>
          <w:tcPr>
            <w:tcW w:w="9659" w:type="dxa"/>
            <w:gridSpan w:val="6"/>
            <w:vAlign w:val="top"/>
          </w:tcPr>
          <w:p w14:paraId="40CCCC8F">
            <w:pPr>
              <w:pStyle w:val="92"/>
              <w:spacing w:before="57" w:line="219" w:lineRule="auto"/>
              <w:jc w:val="both"/>
              <w:rPr>
                <w:sz w:val="24"/>
                <w:szCs w:val="24"/>
                <w:highlight w:val="none"/>
              </w:rPr>
            </w:pPr>
            <w:r>
              <w:rPr>
                <w:sz w:val="24"/>
                <w:szCs w:val="24"/>
                <w:highlight w:val="none"/>
              </w:rPr>
              <w:t>申请再启动情况</w:t>
            </w:r>
          </w:p>
          <w:p w14:paraId="54F7C05F">
            <w:pPr>
              <w:pStyle w:val="92"/>
              <w:spacing w:before="109" w:line="219" w:lineRule="auto"/>
              <w:ind w:left="45"/>
              <w:jc w:val="both"/>
              <w:rPr>
                <w:rFonts w:hint="eastAsia" w:eastAsia="宋体"/>
                <w:sz w:val="24"/>
                <w:szCs w:val="24"/>
                <w:highlight w:val="none"/>
                <w:lang w:eastAsia="zh-CN"/>
              </w:rPr>
            </w:pPr>
            <w:r>
              <w:rPr>
                <w:spacing w:val="-2"/>
                <w:sz w:val="24"/>
                <w:szCs w:val="24"/>
                <w:highlight w:val="none"/>
              </w:rPr>
              <w:t>一、申请再启动理由</w:t>
            </w:r>
            <w:r>
              <w:rPr>
                <w:rFonts w:hint="eastAsia"/>
                <w:spacing w:val="-2"/>
                <w:sz w:val="24"/>
                <w:szCs w:val="24"/>
                <w:highlight w:val="none"/>
                <w:lang w:eastAsia="zh-CN"/>
              </w:rPr>
              <w:t>（</w:t>
            </w:r>
            <w:r>
              <w:rPr>
                <w:rFonts w:hint="eastAsia"/>
                <w:spacing w:val="-2"/>
                <w:sz w:val="24"/>
                <w:szCs w:val="24"/>
                <w:highlight w:val="none"/>
                <w:lang w:val="en-US" w:eastAsia="zh-CN"/>
              </w:rPr>
              <w:t>明确说明暂停研究的原因、重新启动的理由、目标及计划</w:t>
            </w:r>
            <w:r>
              <w:rPr>
                <w:rFonts w:hint="eastAsia"/>
                <w:spacing w:val="-2"/>
                <w:sz w:val="24"/>
                <w:szCs w:val="24"/>
                <w:highlight w:val="none"/>
                <w:lang w:eastAsia="zh-CN"/>
              </w:rPr>
              <w:t>）</w:t>
            </w:r>
          </w:p>
          <w:p w14:paraId="0DDEE050">
            <w:pPr>
              <w:spacing w:line="256" w:lineRule="auto"/>
              <w:jc w:val="both"/>
              <w:rPr>
                <w:rFonts w:ascii="Arial"/>
                <w:sz w:val="24"/>
                <w:szCs w:val="24"/>
                <w:highlight w:val="none"/>
              </w:rPr>
            </w:pPr>
          </w:p>
          <w:p w14:paraId="5D1BC295">
            <w:pPr>
              <w:spacing w:line="257" w:lineRule="auto"/>
              <w:jc w:val="both"/>
              <w:rPr>
                <w:rFonts w:ascii="Arial"/>
                <w:sz w:val="24"/>
                <w:szCs w:val="24"/>
                <w:highlight w:val="none"/>
              </w:rPr>
            </w:pPr>
          </w:p>
          <w:p w14:paraId="12328695">
            <w:pPr>
              <w:spacing w:line="257" w:lineRule="auto"/>
              <w:jc w:val="both"/>
              <w:rPr>
                <w:rFonts w:ascii="Arial"/>
                <w:sz w:val="24"/>
                <w:szCs w:val="24"/>
                <w:highlight w:val="none"/>
              </w:rPr>
            </w:pPr>
          </w:p>
          <w:p w14:paraId="73F68076">
            <w:pPr>
              <w:spacing w:line="257" w:lineRule="auto"/>
              <w:jc w:val="both"/>
              <w:rPr>
                <w:rFonts w:ascii="Arial"/>
                <w:sz w:val="24"/>
                <w:szCs w:val="24"/>
                <w:highlight w:val="none"/>
              </w:rPr>
            </w:pPr>
          </w:p>
          <w:p w14:paraId="2C21DF5B">
            <w:pPr>
              <w:spacing w:line="257" w:lineRule="auto"/>
              <w:jc w:val="both"/>
              <w:rPr>
                <w:rFonts w:ascii="Arial"/>
                <w:sz w:val="24"/>
                <w:szCs w:val="24"/>
                <w:highlight w:val="none"/>
              </w:rPr>
            </w:pPr>
          </w:p>
          <w:p w14:paraId="78E5CAE5">
            <w:pPr>
              <w:spacing w:line="257" w:lineRule="auto"/>
              <w:jc w:val="both"/>
              <w:rPr>
                <w:rFonts w:ascii="Arial"/>
                <w:sz w:val="24"/>
                <w:szCs w:val="24"/>
                <w:highlight w:val="none"/>
              </w:rPr>
            </w:pPr>
          </w:p>
          <w:p w14:paraId="64DA4CD0">
            <w:pPr>
              <w:spacing w:line="257" w:lineRule="auto"/>
              <w:jc w:val="both"/>
              <w:rPr>
                <w:rFonts w:ascii="Arial"/>
                <w:sz w:val="24"/>
                <w:szCs w:val="24"/>
                <w:highlight w:val="none"/>
              </w:rPr>
            </w:pPr>
          </w:p>
          <w:p w14:paraId="1F0CF893">
            <w:pPr>
              <w:spacing w:line="257" w:lineRule="auto"/>
              <w:jc w:val="both"/>
              <w:rPr>
                <w:rFonts w:ascii="Arial"/>
                <w:sz w:val="24"/>
                <w:szCs w:val="24"/>
                <w:highlight w:val="none"/>
              </w:rPr>
            </w:pPr>
          </w:p>
          <w:p w14:paraId="17264155">
            <w:pPr>
              <w:spacing w:line="257" w:lineRule="auto"/>
              <w:jc w:val="both"/>
              <w:rPr>
                <w:rFonts w:ascii="Arial"/>
                <w:sz w:val="24"/>
                <w:szCs w:val="24"/>
                <w:highlight w:val="none"/>
              </w:rPr>
            </w:pPr>
          </w:p>
          <w:p w14:paraId="066945C2">
            <w:pPr>
              <w:pStyle w:val="92"/>
              <w:spacing w:before="36" w:line="219" w:lineRule="auto"/>
              <w:ind w:left="45"/>
              <w:jc w:val="both"/>
              <w:rPr>
                <w:rFonts w:hint="eastAsia" w:eastAsia="宋体"/>
                <w:sz w:val="24"/>
                <w:szCs w:val="24"/>
                <w:highlight w:val="none"/>
                <w:lang w:eastAsia="zh-CN"/>
              </w:rPr>
            </w:pPr>
            <w:r>
              <w:rPr>
                <w:spacing w:val="-1"/>
                <w:sz w:val="24"/>
                <w:szCs w:val="24"/>
                <w:highlight w:val="none"/>
              </w:rPr>
              <w:t>二、其他需说明的重要内容</w:t>
            </w:r>
            <w:r>
              <w:rPr>
                <w:rFonts w:hint="eastAsia"/>
                <w:spacing w:val="-1"/>
                <w:sz w:val="24"/>
                <w:szCs w:val="24"/>
                <w:highlight w:val="none"/>
                <w:lang w:eastAsia="zh-CN"/>
              </w:rPr>
              <w:t>（</w:t>
            </w:r>
            <w:r>
              <w:rPr>
                <w:rFonts w:hint="eastAsia"/>
                <w:spacing w:val="-1"/>
                <w:sz w:val="24"/>
                <w:szCs w:val="24"/>
                <w:highlight w:val="none"/>
                <w:lang w:val="en-US" w:eastAsia="zh-CN"/>
              </w:rPr>
              <w:t>研究文件更新</w:t>
            </w:r>
            <w:r>
              <w:rPr>
                <w:rFonts w:hint="eastAsia"/>
                <w:spacing w:val="-1"/>
                <w:sz w:val="24"/>
                <w:szCs w:val="24"/>
                <w:highlight w:val="none"/>
                <w:lang w:eastAsia="zh-CN"/>
              </w:rPr>
              <w:t>）</w:t>
            </w:r>
          </w:p>
        </w:tc>
      </w:tr>
      <w:tr w14:paraId="72647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248" w:type="dxa"/>
            <w:vAlign w:val="center"/>
          </w:tcPr>
          <w:p w14:paraId="3E40BC9E">
            <w:pPr>
              <w:pStyle w:val="92"/>
              <w:spacing w:before="30" w:line="219" w:lineRule="auto"/>
              <w:ind w:left="235"/>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申请人签字</w:t>
            </w:r>
          </w:p>
        </w:tc>
        <w:tc>
          <w:tcPr>
            <w:tcW w:w="2469" w:type="dxa"/>
            <w:gridSpan w:val="2"/>
            <w:vAlign w:val="center"/>
          </w:tcPr>
          <w:p w14:paraId="6F0A27EA">
            <w:pPr>
              <w:pStyle w:val="92"/>
              <w:spacing w:before="100" w:line="220" w:lineRule="auto"/>
              <w:ind w:left="1561"/>
              <w:jc w:val="center"/>
              <w:rPr>
                <w:spacing w:val="1"/>
                <w:sz w:val="24"/>
                <w:szCs w:val="24"/>
                <w:highlight w:val="none"/>
              </w:rPr>
            </w:pPr>
          </w:p>
        </w:tc>
        <w:tc>
          <w:tcPr>
            <w:tcW w:w="2469" w:type="dxa"/>
            <w:gridSpan w:val="2"/>
            <w:vAlign w:val="center"/>
          </w:tcPr>
          <w:p w14:paraId="639CF64D">
            <w:pPr>
              <w:pStyle w:val="92"/>
              <w:spacing w:before="100" w:line="220" w:lineRule="auto"/>
              <w:jc w:val="center"/>
              <w:rPr>
                <w:rFonts w:hint="eastAsia" w:eastAsia="宋体"/>
                <w:spacing w:val="1"/>
                <w:sz w:val="24"/>
                <w:szCs w:val="24"/>
                <w:highlight w:val="none"/>
                <w:lang w:val="en-US" w:eastAsia="zh-CN"/>
              </w:rPr>
            </w:pPr>
            <w:r>
              <w:rPr>
                <w:rFonts w:hint="eastAsia"/>
                <w:spacing w:val="1"/>
                <w:sz w:val="24"/>
                <w:szCs w:val="24"/>
                <w:highlight w:val="none"/>
                <w:lang w:val="en-US" w:eastAsia="zh-CN"/>
              </w:rPr>
              <w:t>日期</w:t>
            </w:r>
          </w:p>
        </w:tc>
        <w:tc>
          <w:tcPr>
            <w:tcW w:w="2473" w:type="dxa"/>
            <w:vAlign w:val="center"/>
          </w:tcPr>
          <w:p w14:paraId="29FA5D5F">
            <w:pPr>
              <w:pStyle w:val="92"/>
              <w:spacing w:before="100" w:line="220" w:lineRule="auto"/>
              <w:ind w:left="1561"/>
              <w:jc w:val="center"/>
              <w:rPr>
                <w:spacing w:val="1"/>
                <w:sz w:val="24"/>
                <w:szCs w:val="24"/>
                <w:highlight w:val="none"/>
              </w:rPr>
            </w:pPr>
          </w:p>
        </w:tc>
      </w:tr>
    </w:tbl>
    <w:p w14:paraId="1C732A06">
      <w:pPr>
        <w:spacing w:line="360" w:lineRule="auto"/>
        <w:rPr>
          <w:color w:val="000000"/>
          <w:sz w:val="28"/>
          <w:szCs w:val="28"/>
          <w:highlight w:val="none"/>
        </w:rPr>
      </w:pPr>
    </w:p>
    <w:p w14:paraId="1676A9B0">
      <w:pPr>
        <w:spacing w:line="360" w:lineRule="auto"/>
        <w:rPr>
          <w:rFonts w:hint="eastAsia" w:asciiTheme="minorEastAsia" w:hAnsiTheme="minorEastAsia" w:eastAsiaTheme="minorEastAsia"/>
          <w:szCs w:val="21"/>
          <w:highlight w:val="none"/>
        </w:rPr>
      </w:pPr>
      <w:r>
        <w:rPr>
          <w:color w:val="000000"/>
          <w:sz w:val="28"/>
          <w:szCs w:val="28"/>
          <w:highlight w:val="none"/>
        </w:rPr>
        <w:t>*</w:t>
      </w:r>
      <w:r>
        <w:rPr>
          <w:rFonts w:hint="eastAsia"/>
          <w:color w:val="000000"/>
          <w:sz w:val="28"/>
          <w:szCs w:val="28"/>
          <w:highlight w:val="none"/>
        </w:rPr>
        <w:t>相关办理流程见我院临床试验机构办相关S</w:t>
      </w:r>
      <w:r>
        <w:rPr>
          <w:color w:val="000000"/>
          <w:sz w:val="28"/>
          <w:szCs w:val="28"/>
          <w:highlight w:val="none"/>
        </w:rPr>
        <w:t>OP。</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MS Gothic">
    <w:panose1 w:val="020B0609070205080204"/>
    <w:charset w:val="80"/>
    <w:family w:val="modern"/>
    <w:pitch w:val="default"/>
    <w:sig w:usb0="E00002FF" w:usb1="6AC7FDFB" w:usb2="08000012" w:usb3="00000000" w:csb0="4002009F" w:csb1="DFD7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36C7">
    <w:pPr>
      <w:pStyle w:val="10"/>
      <w:jc w:val="center"/>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D48">
    <w:pPr>
      <w:pStyle w:val="11"/>
      <w:jc w:val="left"/>
    </w:pPr>
    <w:r>
      <w:rPr>
        <w:rFonts w:hint="eastAsia"/>
      </w:rPr>
      <w:t>江门市中心医院临床试验伦理委员会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86727"/>
    <w:multiLevelType w:val="multilevel"/>
    <w:tmpl w:val="83E867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8AF2401F"/>
    <w:multiLevelType w:val="singleLevel"/>
    <w:tmpl w:val="8AF2401F"/>
    <w:lvl w:ilvl="0" w:tentative="0">
      <w:start w:val="1"/>
      <w:numFmt w:val="decimal"/>
      <w:suff w:val="nothing"/>
      <w:lvlText w:val="（%1）"/>
      <w:lvlJc w:val="left"/>
    </w:lvl>
  </w:abstractNum>
  <w:abstractNum w:abstractNumId="2">
    <w:nsid w:val="A51722B7"/>
    <w:multiLevelType w:val="multilevel"/>
    <w:tmpl w:val="A51722B7"/>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C2DE06DD"/>
    <w:multiLevelType w:val="singleLevel"/>
    <w:tmpl w:val="C2DE06DD"/>
    <w:lvl w:ilvl="0" w:tentative="0">
      <w:start w:val="1"/>
      <w:numFmt w:val="lowerLetter"/>
      <w:suff w:val="nothing"/>
      <w:lvlText w:val="%1）"/>
      <w:lvlJc w:val="left"/>
      <w:pPr>
        <w:ind w:left="720" w:leftChars="0" w:firstLine="0" w:firstLineChars="0"/>
      </w:pPr>
    </w:lvl>
  </w:abstractNum>
  <w:abstractNum w:abstractNumId="4">
    <w:nsid w:val="FB6151C5"/>
    <w:multiLevelType w:val="singleLevel"/>
    <w:tmpl w:val="FB6151C5"/>
    <w:lvl w:ilvl="0" w:tentative="0">
      <w:start w:val="4"/>
      <w:numFmt w:val="decimal"/>
      <w:suff w:val="nothing"/>
      <w:lvlText w:val="%1）"/>
      <w:lvlJc w:val="left"/>
    </w:lvl>
  </w:abstractNum>
  <w:abstractNum w:abstractNumId="5">
    <w:nsid w:val="045E2E9B"/>
    <w:multiLevelType w:val="multilevel"/>
    <w:tmpl w:val="045E2E9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BD64045"/>
    <w:multiLevelType w:val="multilevel"/>
    <w:tmpl w:val="0BD640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8630A3"/>
    <w:multiLevelType w:val="multilevel"/>
    <w:tmpl w:val="0C8630A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6ED3AB6"/>
    <w:multiLevelType w:val="multilevel"/>
    <w:tmpl w:val="16ED3AB6"/>
    <w:lvl w:ilvl="0" w:tentative="0">
      <w:start w:val="1"/>
      <w:numFmt w:val="decimal"/>
      <w:lvlText w:val="%1."/>
      <w:lvlJc w:val="left"/>
      <w:pPr>
        <w:ind w:left="720" w:hanging="24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193A69FF"/>
    <w:multiLevelType w:val="multilevel"/>
    <w:tmpl w:val="193A69FF"/>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253222BE"/>
    <w:multiLevelType w:val="multilevel"/>
    <w:tmpl w:val="253222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014091"/>
    <w:multiLevelType w:val="multilevel"/>
    <w:tmpl w:val="29014091"/>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29944FDD"/>
    <w:multiLevelType w:val="multilevel"/>
    <w:tmpl w:val="29944FDD"/>
    <w:lvl w:ilvl="0" w:tentative="0">
      <w:start w:val="1"/>
      <w:numFmt w:val="decimal"/>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D3142EE"/>
    <w:multiLevelType w:val="multilevel"/>
    <w:tmpl w:val="3D3142E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FBF4283"/>
    <w:multiLevelType w:val="multilevel"/>
    <w:tmpl w:val="3FBF4283"/>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81F02A8"/>
    <w:multiLevelType w:val="multilevel"/>
    <w:tmpl w:val="481F02A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AF76DDE"/>
    <w:multiLevelType w:val="multilevel"/>
    <w:tmpl w:val="5AF76DD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EEC4DAE"/>
    <w:multiLevelType w:val="multilevel"/>
    <w:tmpl w:val="5EEC4DA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0457305"/>
    <w:multiLevelType w:val="multilevel"/>
    <w:tmpl w:val="60457305"/>
    <w:lvl w:ilvl="0" w:tentative="0">
      <w:start w:val="11"/>
      <w:numFmt w:val="bullet"/>
      <w:lvlText w:val="□"/>
      <w:lvlJc w:val="left"/>
      <w:pPr>
        <w:tabs>
          <w:tab w:val="left" w:pos="900"/>
        </w:tabs>
        <w:ind w:left="900" w:hanging="360"/>
      </w:pPr>
      <w:rPr>
        <w:rFonts w:hint="eastAsia" w:ascii="宋体" w:hAnsi="宋体" w:eastAsia="宋体" w:cs="Times New Roman"/>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9">
    <w:nsid w:val="60C5341C"/>
    <w:multiLevelType w:val="multilevel"/>
    <w:tmpl w:val="60C5341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77654DA"/>
    <w:multiLevelType w:val="multilevel"/>
    <w:tmpl w:val="677654D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DAA276F"/>
    <w:multiLevelType w:val="singleLevel"/>
    <w:tmpl w:val="7DAA276F"/>
    <w:lvl w:ilvl="0" w:tentative="0">
      <w:start w:val="1"/>
      <w:numFmt w:val="decimal"/>
      <w:lvlText w:val="%1."/>
      <w:lvlJc w:val="left"/>
      <w:pPr>
        <w:tabs>
          <w:tab w:val="left" w:pos="312"/>
        </w:tabs>
      </w:pPr>
    </w:lvl>
  </w:abstractNum>
  <w:num w:numId="1">
    <w:abstractNumId w:val="21"/>
  </w:num>
  <w:num w:numId="2">
    <w:abstractNumId w:val="1"/>
  </w:num>
  <w:num w:numId="3">
    <w:abstractNumId w:val="3"/>
  </w:num>
  <w:num w:numId="4">
    <w:abstractNumId w:val="19"/>
  </w:num>
  <w:num w:numId="5">
    <w:abstractNumId w:val="14"/>
  </w:num>
  <w:num w:numId="6">
    <w:abstractNumId w:val="11"/>
  </w:num>
  <w:num w:numId="7">
    <w:abstractNumId w:val="8"/>
  </w:num>
  <w:num w:numId="8">
    <w:abstractNumId w:val="6"/>
  </w:num>
  <w:num w:numId="9">
    <w:abstractNumId w:val="10"/>
  </w:num>
  <w:num w:numId="10">
    <w:abstractNumId w:val="12"/>
  </w:num>
  <w:num w:numId="11">
    <w:abstractNumId w:val="9"/>
  </w:num>
  <w:num w:numId="12">
    <w:abstractNumId w:val="7"/>
  </w:num>
  <w:num w:numId="13">
    <w:abstractNumId w:val="2"/>
  </w:num>
  <w:num w:numId="14">
    <w:abstractNumId w:val="0"/>
  </w:num>
  <w:num w:numId="15">
    <w:abstractNumId w:val="16"/>
  </w:num>
  <w:num w:numId="16">
    <w:abstractNumId w:val="4"/>
  </w:num>
  <w:num w:numId="17">
    <w:abstractNumId w:val="13"/>
  </w:num>
  <w:num w:numId="18">
    <w:abstractNumId w:val="5"/>
  </w:num>
  <w:num w:numId="19">
    <w:abstractNumId w:val="15"/>
  </w:num>
  <w:num w:numId="20">
    <w:abstractNumId w:val="20"/>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QzMDZjYTgxNDExMjc2YmMwYWZkYmI4NWE1YTBjOTgifQ=="/>
  </w:docVars>
  <w:rsids>
    <w:rsidRoot w:val="002A5E1F"/>
    <w:rsid w:val="000025E8"/>
    <w:rsid w:val="0003559D"/>
    <w:rsid w:val="000373F3"/>
    <w:rsid w:val="00045000"/>
    <w:rsid w:val="0005367B"/>
    <w:rsid w:val="00056831"/>
    <w:rsid w:val="000650E4"/>
    <w:rsid w:val="000658F4"/>
    <w:rsid w:val="0008713C"/>
    <w:rsid w:val="000A0A21"/>
    <w:rsid w:val="000A52BF"/>
    <w:rsid w:val="000A5CC3"/>
    <w:rsid w:val="000A6C56"/>
    <w:rsid w:val="000A7EC2"/>
    <w:rsid w:val="000B15C5"/>
    <w:rsid w:val="000C5955"/>
    <w:rsid w:val="000D2915"/>
    <w:rsid w:val="000D3C50"/>
    <w:rsid w:val="000D52E0"/>
    <w:rsid w:val="000E7AB0"/>
    <w:rsid w:val="000F48E2"/>
    <w:rsid w:val="000F6F99"/>
    <w:rsid w:val="00100D5D"/>
    <w:rsid w:val="00103551"/>
    <w:rsid w:val="00106232"/>
    <w:rsid w:val="00126BCE"/>
    <w:rsid w:val="001350A1"/>
    <w:rsid w:val="00142E57"/>
    <w:rsid w:val="00143D0C"/>
    <w:rsid w:val="001604D5"/>
    <w:rsid w:val="0016271C"/>
    <w:rsid w:val="00165148"/>
    <w:rsid w:val="00176911"/>
    <w:rsid w:val="001801F6"/>
    <w:rsid w:val="001831FD"/>
    <w:rsid w:val="001913C5"/>
    <w:rsid w:val="0019628F"/>
    <w:rsid w:val="001A7ACA"/>
    <w:rsid w:val="001C68FA"/>
    <w:rsid w:val="001D5EF8"/>
    <w:rsid w:val="001D67DA"/>
    <w:rsid w:val="001E3AA9"/>
    <w:rsid w:val="001F060B"/>
    <w:rsid w:val="001F362B"/>
    <w:rsid w:val="001F589A"/>
    <w:rsid w:val="00202A1B"/>
    <w:rsid w:val="00207E70"/>
    <w:rsid w:val="002100CB"/>
    <w:rsid w:val="00215E57"/>
    <w:rsid w:val="00216BAA"/>
    <w:rsid w:val="00222A48"/>
    <w:rsid w:val="002243FB"/>
    <w:rsid w:val="00236CCB"/>
    <w:rsid w:val="00243A18"/>
    <w:rsid w:val="00272992"/>
    <w:rsid w:val="002837CF"/>
    <w:rsid w:val="00285BDC"/>
    <w:rsid w:val="002974C3"/>
    <w:rsid w:val="002A3ADA"/>
    <w:rsid w:val="002A5E1F"/>
    <w:rsid w:val="002A6B46"/>
    <w:rsid w:val="002B6B2C"/>
    <w:rsid w:val="002C015D"/>
    <w:rsid w:val="002C7DF8"/>
    <w:rsid w:val="002D25A3"/>
    <w:rsid w:val="002D44C5"/>
    <w:rsid w:val="002E0DA5"/>
    <w:rsid w:val="002E1BE2"/>
    <w:rsid w:val="002F2AC1"/>
    <w:rsid w:val="002F37FD"/>
    <w:rsid w:val="002F41E2"/>
    <w:rsid w:val="002F76D4"/>
    <w:rsid w:val="0031037D"/>
    <w:rsid w:val="003352BF"/>
    <w:rsid w:val="00336640"/>
    <w:rsid w:val="003461BA"/>
    <w:rsid w:val="00350896"/>
    <w:rsid w:val="00352896"/>
    <w:rsid w:val="0035402C"/>
    <w:rsid w:val="00354F51"/>
    <w:rsid w:val="00370507"/>
    <w:rsid w:val="00385522"/>
    <w:rsid w:val="00396251"/>
    <w:rsid w:val="003B1963"/>
    <w:rsid w:val="003C1CC8"/>
    <w:rsid w:val="003D3C44"/>
    <w:rsid w:val="003E2DFC"/>
    <w:rsid w:val="003E6FF4"/>
    <w:rsid w:val="003F3479"/>
    <w:rsid w:val="003F6E16"/>
    <w:rsid w:val="003F768D"/>
    <w:rsid w:val="0041620D"/>
    <w:rsid w:val="00416F97"/>
    <w:rsid w:val="00420548"/>
    <w:rsid w:val="0046417B"/>
    <w:rsid w:val="00483E00"/>
    <w:rsid w:val="00486588"/>
    <w:rsid w:val="004B1700"/>
    <w:rsid w:val="004C6A8C"/>
    <w:rsid w:val="004D03D5"/>
    <w:rsid w:val="004D5D44"/>
    <w:rsid w:val="004E2096"/>
    <w:rsid w:val="004F1839"/>
    <w:rsid w:val="004F5B59"/>
    <w:rsid w:val="004F7035"/>
    <w:rsid w:val="00506FAD"/>
    <w:rsid w:val="00515383"/>
    <w:rsid w:val="005311AF"/>
    <w:rsid w:val="00534870"/>
    <w:rsid w:val="0054162F"/>
    <w:rsid w:val="005466AE"/>
    <w:rsid w:val="005563C3"/>
    <w:rsid w:val="00557558"/>
    <w:rsid w:val="005633E0"/>
    <w:rsid w:val="0056643B"/>
    <w:rsid w:val="00581981"/>
    <w:rsid w:val="0058379D"/>
    <w:rsid w:val="00586443"/>
    <w:rsid w:val="005A0012"/>
    <w:rsid w:val="005B4610"/>
    <w:rsid w:val="005C5098"/>
    <w:rsid w:val="005E7684"/>
    <w:rsid w:val="005F3FC7"/>
    <w:rsid w:val="005F5D99"/>
    <w:rsid w:val="00631373"/>
    <w:rsid w:val="006563F9"/>
    <w:rsid w:val="00657182"/>
    <w:rsid w:val="00662051"/>
    <w:rsid w:val="00662DBD"/>
    <w:rsid w:val="00671CA0"/>
    <w:rsid w:val="006721D5"/>
    <w:rsid w:val="006866CE"/>
    <w:rsid w:val="006942E0"/>
    <w:rsid w:val="00697F2E"/>
    <w:rsid w:val="006B2937"/>
    <w:rsid w:val="006B53F9"/>
    <w:rsid w:val="006C60FA"/>
    <w:rsid w:val="006D1A42"/>
    <w:rsid w:val="006E5762"/>
    <w:rsid w:val="006E7513"/>
    <w:rsid w:val="00725429"/>
    <w:rsid w:val="00735FF9"/>
    <w:rsid w:val="007636E9"/>
    <w:rsid w:val="007709A1"/>
    <w:rsid w:val="007E00A6"/>
    <w:rsid w:val="007E4D06"/>
    <w:rsid w:val="007F2827"/>
    <w:rsid w:val="007F31EB"/>
    <w:rsid w:val="008026C4"/>
    <w:rsid w:val="00803F2F"/>
    <w:rsid w:val="0080739C"/>
    <w:rsid w:val="00811F5E"/>
    <w:rsid w:val="008144AA"/>
    <w:rsid w:val="00830B51"/>
    <w:rsid w:val="00843F55"/>
    <w:rsid w:val="008443CD"/>
    <w:rsid w:val="008451C0"/>
    <w:rsid w:val="008528CD"/>
    <w:rsid w:val="00856A8D"/>
    <w:rsid w:val="00861DB8"/>
    <w:rsid w:val="008628AB"/>
    <w:rsid w:val="008724FC"/>
    <w:rsid w:val="00881AEB"/>
    <w:rsid w:val="0089008A"/>
    <w:rsid w:val="008B43B1"/>
    <w:rsid w:val="008E52E4"/>
    <w:rsid w:val="00915A1E"/>
    <w:rsid w:val="00931AD4"/>
    <w:rsid w:val="00935707"/>
    <w:rsid w:val="009521CD"/>
    <w:rsid w:val="009575B9"/>
    <w:rsid w:val="009601B8"/>
    <w:rsid w:val="009773B2"/>
    <w:rsid w:val="00982C59"/>
    <w:rsid w:val="009C3724"/>
    <w:rsid w:val="009C7522"/>
    <w:rsid w:val="009D1001"/>
    <w:rsid w:val="009D1276"/>
    <w:rsid w:val="009D40B3"/>
    <w:rsid w:val="009E5FDE"/>
    <w:rsid w:val="009F1082"/>
    <w:rsid w:val="00A01119"/>
    <w:rsid w:val="00A028AB"/>
    <w:rsid w:val="00A06AC5"/>
    <w:rsid w:val="00A07408"/>
    <w:rsid w:val="00A14D94"/>
    <w:rsid w:val="00A20A5F"/>
    <w:rsid w:val="00A3306F"/>
    <w:rsid w:val="00A45E6E"/>
    <w:rsid w:val="00A937F9"/>
    <w:rsid w:val="00AB196C"/>
    <w:rsid w:val="00AE6763"/>
    <w:rsid w:val="00AF16AB"/>
    <w:rsid w:val="00AF1CEE"/>
    <w:rsid w:val="00AF5BC1"/>
    <w:rsid w:val="00B33C26"/>
    <w:rsid w:val="00B47232"/>
    <w:rsid w:val="00B505EB"/>
    <w:rsid w:val="00B578EF"/>
    <w:rsid w:val="00B62A9E"/>
    <w:rsid w:val="00B65953"/>
    <w:rsid w:val="00B7531B"/>
    <w:rsid w:val="00B762C3"/>
    <w:rsid w:val="00B82116"/>
    <w:rsid w:val="00B86987"/>
    <w:rsid w:val="00B96B25"/>
    <w:rsid w:val="00BA4FF7"/>
    <w:rsid w:val="00BA6A66"/>
    <w:rsid w:val="00BB39B5"/>
    <w:rsid w:val="00BC6D74"/>
    <w:rsid w:val="00BE3D17"/>
    <w:rsid w:val="00BE7139"/>
    <w:rsid w:val="00C0144B"/>
    <w:rsid w:val="00C0743A"/>
    <w:rsid w:val="00C07842"/>
    <w:rsid w:val="00C14024"/>
    <w:rsid w:val="00C306D7"/>
    <w:rsid w:val="00C33EA5"/>
    <w:rsid w:val="00C43ACD"/>
    <w:rsid w:val="00C44DA9"/>
    <w:rsid w:val="00C46F06"/>
    <w:rsid w:val="00C71605"/>
    <w:rsid w:val="00C720A3"/>
    <w:rsid w:val="00C73007"/>
    <w:rsid w:val="00C7686C"/>
    <w:rsid w:val="00C84BF3"/>
    <w:rsid w:val="00C973A7"/>
    <w:rsid w:val="00CA5D94"/>
    <w:rsid w:val="00CA63DC"/>
    <w:rsid w:val="00CA6CC8"/>
    <w:rsid w:val="00CB2146"/>
    <w:rsid w:val="00CC176B"/>
    <w:rsid w:val="00CD1FF7"/>
    <w:rsid w:val="00CE645E"/>
    <w:rsid w:val="00D0091F"/>
    <w:rsid w:val="00D01A1E"/>
    <w:rsid w:val="00D02414"/>
    <w:rsid w:val="00D21708"/>
    <w:rsid w:val="00D2387B"/>
    <w:rsid w:val="00D30DE7"/>
    <w:rsid w:val="00D42856"/>
    <w:rsid w:val="00D435C2"/>
    <w:rsid w:val="00D60635"/>
    <w:rsid w:val="00D64963"/>
    <w:rsid w:val="00D7298E"/>
    <w:rsid w:val="00D87DC1"/>
    <w:rsid w:val="00DA28E5"/>
    <w:rsid w:val="00DA4D27"/>
    <w:rsid w:val="00DB4E06"/>
    <w:rsid w:val="00DC11A5"/>
    <w:rsid w:val="00DC1EEB"/>
    <w:rsid w:val="00DC5576"/>
    <w:rsid w:val="00DE2A47"/>
    <w:rsid w:val="00DF444A"/>
    <w:rsid w:val="00DF6CDD"/>
    <w:rsid w:val="00E01680"/>
    <w:rsid w:val="00E02F20"/>
    <w:rsid w:val="00E06622"/>
    <w:rsid w:val="00E15F71"/>
    <w:rsid w:val="00E3331D"/>
    <w:rsid w:val="00E521DB"/>
    <w:rsid w:val="00E570DF"/>
    <w:rsid w:val="00E64C9F"/>
    <w:rsid w:val="00E65110"/>
    <w:rsid w:val="00E725AD"/>
    <w:rsid w:val="00E72832"/>
    <w:rsid w:val="00E90825"/>
    <w:rsid w:val="00E965F9"/>
    <w:rsid w:val="00EA008B"/>
    <w:rsid w:val="00EA3EDF"/>
    <w:rsid w:val="00EC75EB"/>
    <w:rsid w:val="00EC7858"/>
    <w:rsid w:val="00ED120D"/>
    <w:rsid w:val="00ED64BC"/>
    <w:rsid w:val="00EE2DE0"/>
    <w:rsid w:val="00EE5AB2"/>
    <w:rsid w:val="00F01057"/>
    <w:rsid w:val="00F115F7"/>
    <w:rsid w:val="00F13334"/>
    <w:rsid w:val="00F3601E"/>
    <w:rsid w:val="00F50B24"/>
    <w:rsid w:val="00F5713C"/>
    <w:rsid w:val="00F752AE"/>
    <w:rsid w:val="00F8458F"/>
    <w:rsid w:val="00F86A5E"/>
    <w:rsid w:val="00F86BE2"/>
    <w:rsid w:val="00F91649"/>
    <w:rsid w:val="00F96C3C"/>
    <w:rsid w:val="00F978C4"/>
    <w:rsid w:val="00FB1C0C"/>
    <w:rsid w:val="00FC0093"/>
    <w:rsid w:val="00FC20E2"/>
    <w:rsid w:val="00FD629F"/>
    <w:rsid w:val="00FE6BDA"/>
    <w:rsid w:val="01303B57"/>
    <w:rsid w:val="01CF6FC0"/>
    <w:rsid w:val="023F3257"/>
    <w:rsid w:val="02B26E88"/>
    <w:rsid w:val="04932CE9"/>
    <w:rsid w:val="071579E5"/>
    <w:rsid w:val="096D6BB4"/>
    <w:rsid w:val="0D0B482C"/>
    <w:rsid w:val="12331667"/>
    <w:rsid w:val="1EE438B6"/>
    <w:rsid w:val="20545467"/>
    <w:rsid w:val="207A226B"/>
    <w:rsid w:val="226F4835"/>
    <w:rsid w:val="23F52A80"/>
    <w:rsid w:val="244A5D5A"/>
    <w:rsid w:val="266B132E"/>
    <w:rsid w:val="26A4292E"/>
    <w:rsid w:val="28186A43"/>
    <w:rsid w:val="28971904"/>
    <w:rsid w:val="29B46339"/>
    <w:rsid w:val="2A0E0352"/>
    <w:rsid w:val="2C426820"/>
    <w:rsid w:val="2C5076CF"/>
    <w:rsid w:val="2D055D21"/>
    <w:rsid w:val="2DAF26BA"/>
    <w:rsid w:val="2E1D4534"/>
    <w:rsid w:val="30C60D0F"/>
    <w:rsid w:val="32D21F34"/>
    <w:rsid w:val="347656DC"/>
    <w:rsid w:val="350D7C31"/>
    <w:rsid w:val="35D85492"/>
    <w:rsid w:val="36DE6619"/>
    <w:rsid w:val="378B668C"/>
    <w:rsid w:val="38B35736"/>
    <w:rsid w:val="38F13334"/>
    <w:rsid w:val="39C15B2A"/>
    <w:rsid w:val="3BEE3339"/>
    <w:rsid w:val="3CF37D56"/>
    <w:rsid w:val="3EB873BF"/>
    <w:rsid w:val="3FA8608C"/>
    <w:rsid w:val="3FF57DD8"/>
    <w:rsid w:val="43115FFF"/>
    <w:rsid w:val="43615E0B"/>
    <w:rsid w:val="46625A9C"/>
    <w:rsid w:val="46E81992"/>
    <w:rsid w:val="47BB36B5"/>
    <w:rsid w:val="47F3632A"/>
    <w:rsid w:val="489654EC"/>
    <w:rsid w:val="4A6C6EE9"/>
    <w:rsid w:val="4A976D07"/>
    <w:rsid w:val="4AFD6112"/>
    <w:rsid w:val="4B37652D"/>
    <w:rsid w:val="4B3A45EB"/>
    <w:rsid w:val="4C1938CE"/>
    <w:rsid w:val="4CAF2EA4"/>
    <w:rsid w:val="4DC35C44"/>
    <w:rsid w:val="4E855EDB"/>
    <w:rsid w:val="4F0649C3"/>
    <w:rsid w:val="4F8225F0"/>
    <w:rsid w:val="52712BF5"/>
    <w:rsid w:val="530550FF"/>
    <w:rsid w:val="54BE7BD8"/>
    <w:rsid w:val="580D668A"/>
    <w:rsid w:val="5CA7046F"/>
    <w:rsid w:val="5D0E4810"/>
    <w:rsid w:val="5D8F1511"/>
    <w:rsid w:val="5E087D5B"/>
    <w:rsid w:val="5FBD6EEE"/>
    <w:rsid w:val="6088752C"/>
    <w:rsid w:val="60EB2D2F"/>
    <w:rsid w:val="61D76EEF"/>
    <w:rsid w:val="627148A0"/>
    <w:rsid w:val="62D46C17"/>
    <w:rsid w:val="62EA16E8"/>
    <w:rsid w:val="63513A65"/>
    <w:rsid w:val="63C7716D"/>
    <w:rsid w:val="647503F9"/>
    <w:rsid w:val="65143F5F"/>
    <w:rsid w:val="65853FB7"/>
    <w:rsid w:val="65E2681A"/>
    <w:rsid w:val="660C55A7"/>
    <w:rsid w:val="67594424"/>
    <w:rsid w:val="68802085"/>
    <w:rsid w:val="692E59DD"/>
    <w:rsid w:val="6AE5380B"/>
    <w:rsid w:val="6CF0705A"/>
    <w:rsid w:val="6EC86193"/>
    <w:rsid w:val="6FAA1F65"/>
    <w:rsid w:val="6FF97B5C"/>
    <w:rsid w:val="70E61BBA"/>
    <w:rsid w:val="72693B8A"/>
    <w:rsid w:val="73696B2C"/>
    <w:rsid w:val="740F734B"/>
    <w:rsid w:val="74A97719"/>
    <w:rsid w:val="76B0026E"/>
    <w:rsid w:val="7AD51E55"/>
    <w:rsid w:val="7B1B79EC"/>
    <w:rsid w:val="7B590514"/>
    <w:rsid w:val="7B87708D"/>
    <w:rsid w:val="7C2F768D"/>
    <w:rsid w:val="7DBA7CAB"/>
    <w:rsid w:val="7E461E14"/>
    <w:rsid w:val="7FFD51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jc w:val="center"/>
      <w:outlineLvl w:val="0"/>
    </w:pPr>
    <w:rPr>
      <w:rFonts w:eastAsiaTheme="minorEastAsia"/>
      <w:b/>
      <w:bCs/>
      <w:kern w:val="44"/>
      <w:sz w:val="32"/>
      <w:szCs w:val="44"/>
    </w:rPr>
  </w:style>
  <w:style w:type="paragraph" w:styleId="3">
    <w:name w:val="heading 2"/>
    <w:basedOn w:val="1"/>
    <w:next w:val="1"/>
    <w:link w:val="68"/>
    <w:unhideWhenUsed/>
    <w:qFormat/>
    <w:uiPriority w:val="9"/>
    <w:pPr>
      <w:keepNext/>
      <w:keepLines/>
      <w:spacing w:before="260" w:after="260" w:line="416" w:lineRule="auto"/>
      <w:jc w:val="left"/>
      <w:outlineLvl w:val="1"/>
    </w:pPr>
    <w:rPr>
      <w:rFonts w:asciiTheme="majorHAnsi" w:hAnsiTheme="majorHAnsi" w:eastAsiaTheme="majorEastAsia" w:cstheme="majorBidi"/>
      <w:b/>
      <w:bCs/>
      <w:sz w:val="28"/>
      <w:szCs w:val="32"/>
    </w:rPr>
  </w:style>
  <w:style w:type="paragraph" w:styleId="4">
    <w:name w:val="heading 3"/>
    <w:basedOn w:val="1"/>
    <w:next w:val="1"/>
    <w:link w:val="72"/>
    <w:unhideWhenUsed/>
    <w:qFormat/>
    <w:uiPriority w:val="9"/>
    <w:pPr>
      <w:keepNext/>
      <w:keepLines/>
      <w:spacing w:before="260" w:after="260" w:line="416" w:lineRule="auto"/>
      <w:outlineLvl w:val="2"/>
    </w:pPr>
    <w:rPr>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9"/>
    <w:unhideWhenUsed/>
    <w:qFormat/>
    <w:uiPriority w:val="99"/>
    <w:pPr>
      <w:jc w:val="left"/>
    </w:pPr>
  </w:style>
  <w:style w:type="paragraph" w:styleId="6">
    <w:name w:val="Body Text Indent"/>
    <w:basedOn w:val="1"/>
    <w:link w:val="29"/>
    <w:qFormat/>
    <w:uiPriority w:val="0"/>
    <w:pPr>
      <w:spacing w:line="360" w:lineRule="auto"/>
      <w:ind w:firstLine="480"/>
    </w:pPr>
    <w:rPr>
      <w:rFonts w:eastAsia="仿宋_GB2312"/>
      <w:sz w:val="24"/>
    </w:rPr>
  </w:style>
  <w:style w:type="paragraph" w:styleId="7">
    <w:name w:val="toc 3"/>
    <w:basedOn w:val="1"/>
    <w:next w:val="1"/>
    <w:unhideWhenUsed/>
    <w:qFormat/>
    <w:uiPriority w:val="39"/>
    <w:pPr>
      <w:ind w:left="840" w:leftChars="400"/>
    </w:pPr>
  </w:style>
  <w:style w:type="paragraph" w:styleId="8">
    <w:name w:val="Plain Text"/>
    <w:basedOn w:val="1"/>
    <w:link w:val="35"/>
    <w:qFormat/>
    <w:uiPriority w:val="0"/>
    <w:rPr>
      <w:rFonts w:ascii="宋体" w:hAnsi="Courier New" w:cs="Courier New"/>
      <w:szCs w:val="21"/>
    </w:rPr>
  </w:style>
  <w:style w:type="paragraph" w:styleId="9">
    <w:name w:val="Balloon Text"/>
    <w:basedOn w:val="1"/>
    <w:link w:val="28"/>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paragraph" w:styleId="14">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link w:val="85"/>
    <w:qFormat/>
    <w:uiPriority w:val="0"/>
    <w:pPr>
      <w:widowControl/>
      <w:jc w:val="center"/>
    </w:pPr>
    <w:rPr>
      <w:b/>
      <w:bCs/>
      <w:kern w:val="0"/>
      <w:sz w:val="22"/>
      <w:lang w:eastAsia="en-US"/>
    </w:rPr>
  </w:style>
  <w:style w:type="paragraph" w:styleId="17">
    <w:name w:val="annotation subject"/>
    <w:basedOn w:val="5"/>
    <w:next w:val="5"/>
    <w:link w:val="70"/>
    <w:unhideWhenUsed/>
    <w:qFormat/>
    <w:uiPriority w:val="99"/>
    <w:rPr>
      <w:b/>
      <w:bCs/>
    </w:rPr>
  </w:style>
  <w:style w:type="character" w:styleId="20">
    <w:name w:val="page number"/>
    <w:basedOn w:val="19"/>
    <w:qFormat/>
    <w:uiPriority w:val="0"/>
  </w:style>
  <w:style w:type="character" w:styleId="21">
    <w:name w:val="FollowedHyperlink"/>
    <w:basedOn w:val="19"/>
    <w:unhideWhenUsed/>
    <w:qFormat/>
    <w:uiPriority w:val="99"/>
    <w:rPr>
      <w:color w:val="800080" w:themeColor="followedHyperlink"/>
      <w:u w:val="single"/>
    </w:rPr>
  </w:style>
  <w:style w:type="character" w:styleId="22">
    <w:name w:val="Hyperlink"/>
    <w:qFormat/>
    <w:uiPriority w:val="99"/>
    <w:rPr>
      <w:color w:val="0000FF"/>
      <w:u w:val="single"/>
    </w:rPr>
  </w:style>
  <w:style w:type="character" w:styleId="23">
    <w:name w:val="annotation reference"/>
    <w:basedOn w:val="19"/>
    <w:unhideWhenUsed/>
    <w:qFormat/>
    <w:uiPriority w:val="99"/>
    <w:rPr>
      <w:sz w:val="21"/>
      <w:szCs w:val="21"/>
    </w:rPr>
  </w:style>
  <w:style w:type="character" w:customStyle="1" w:styleId="24">
    <w:name w:val="页眉 Char"/>
    <w:basedOn w:val="19"/>
    <w:link w:val="11"/>
    <w:qFormat/>
    <w:uiPriority w:val="0"/>
    <w:rPr>
      <w:rFonts w:ascii="Times New Roman" w:hAnsi="Times New Roman" w:eastAsia="宋体" w:cs="Times New Roman"/>
      <w:kern w:val="2"/>
      <w:sz w:val="18"/>
      <w:szCs w:val="18"/>
    </w:rPr>
  </w:style>
  <w:style w:type="character" w:customStyle="1" w:styleId="25">
    <w:name w:val="页脚 Char"/>
    <w:basedOn w:val="19"/>
    <w:link w:val="10"/>
    <w:qFormat/>
    <w:uiPriority w:val="99"/>
    <w:rPr>
      <w:rFonts w:ascii="Times New Roman" w:hAnsi="Times New Roman" w:eastAsia="宋体" w:cs="Times New Roman"/>
      <w:kern w:val="2"/>
      <w:sz w:val="18"/>
      <w:szCs w:val="18"/>
    </w:rPr>
  </w:style>
  <w:style w:type="character" w:customStyle="1" w:styleId="26">
    <w:name w:val="标题 1 Char"/>
    <w:basedOn w:val="19"/>
    <w:link w:val="2"/>
    <w:qFormat/>
    <w:uiPriority w:val="9"/>
    <w:rPr>
      <w:rFonts w:ascii="Times New Roman" w:hAnsi="Times New Roman" w:cs="Times New Roman"/>
      <w:b/>
      <w:bCs/>
      <w:kern w:val="44"/>
      <w:sz w:val="32"/>
      <w:szCs w:val="44"/>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9"/>
    <w:link w:val="9"/>
    <w:qFormat/>
    <w:uiPriority w:val="99"/>
    <w:rPr>
      <w:rFonts w:ascii="Times New Roman" w:hAnsi="Times New Roman" w:eastAsia="宋体" w:cs="Times New Roman"/>
      <w:kern w:val="2"/>
      <w:sz w:val="18"/>
      <w:szCs w:val="18"/>
    </w:rPr>
  </w:style>
  <w:style w:type="character" w:customStyle="1" w:styleId="29">
    <w:name w:val="正文文本缩进 Char"/>
    <w:basedOn w:val="19"/>
    <w:link w:val="6"/>
    <w:qFormat/>
    <w:uiPriority w:val="0"/>
    <w:rPr>
      <w:rFonts w:ascii="Times New Roman" w:hAnsi="Times New Roman" w:eastAsia="仿宋_GB2312" w:cs="Times New Roman"/>
      <w:kern w:val="2"/>
      <w:sz w:val="24"/>
      <w:szCs w:val="24"/>
    </w:rPr>
  </w:style>
  <w:style w:type="paragraph" w:customStyle="1" w:styleId="30">
    <w:name w:val="TableBold"/>
    <w:basedOn w:val="1"/>
    <w:qFormat/>
    <w:uiPriority w:val="0"/>
    <w:pPr>
      <w:widowControl/>
      <w:jc w:val="left"/>
    </w:pPr>
    <w:rPr>
      <w:rFonts w:ascii="Arial" w:hAnsi="Arial"/>
      <w:b/>
      <w:kern w:val="0"/>
      <w:sz w:val="20"/>
      <w:szCs w:val="20"/>
    </w:rPr>
  </w:style>
  <w:style w:type="paragraph" w:customStyle="1" w:styleId="31">
    <w:name w:val="TableNormal"/>
    <w:basedOn w:val="1"/>
    <w:qFormat/>
    <w:uiPriority w:val="0"/>
    <w:pPr>
      <w:widowControl/>
      <w:jc w:val="left"/>
    </w:pPr>
    <w:rPr>
      <w:kern w:val="0"/>
      <w:sz w:val="20"/>
      <w:szCs w:val="20"/>
    </w:rPr>
  </w:style>
  <w:style w:type="paragraph" w:customStyle="1" w:styleId="32">
    <w:name w:val="SumHeading"/>
    <w:basedOn w:val="1"/>
    <w:next w:val="1"/>
    <w:qFormat/>
    <w:uiPriority w:val="0"/>
    <w:pPr>
      <w:widowControl/>
      <w:spacing w:after="120"/>
      <w:jc w:val="left"/>
    </w:pPr>
    <w:rPr>
      <w:rFonts w:ascii="Arial" w:hAnsi="Arial"/>
      <w:b/>
      <w:kern w:val="0"/>
      <w:sz w:val="20"/>
      <w:szCs w:val="20"/>
    </w:rPr>
  </w:style>
  <w:style w:type="paragraph" w:customStyle="1" w:styleId="33">
    <w:name w:val="TableCentered"/>
    <w:basedOn w:val="31"/>
    <w:qFormat/>
    <w:uiPriority w:val="0"/>
    <w:pPr>
      <w:jc w:val="center"/>
    </w:pPr>
  </w:style>
  <w:style w:type="paragraph" w:customStyle="1" w:styleId="34">
    <w:name w:val="TableBoldCentered"/>
    <w:basedOn w:val="30"/>
    <w:qFormat/>
    <w:uiPriority w:val="0"/>
    <w:pPr>
      <w:jc w:val="center"/>
    </w:pPr>
  </w:style>
  <w:style w:type="character" w:customStyle="1" w:styleId="35">
    <w:name w:val="纯文本 Char"/>
    <w:basedOn w:val="19"/>
    <w:link w:val="8"/>
    <w:qFormat/>
    <w:uiPriority w:val="0"/>
    <w:rPr>
      <w:rFonts w:ascii="宋体" w:hAnsi="Courier New" w:eastAsia="宋体" w:cs="Courier New"/>
      <w:szCs w:val="21"/>
    </w:rPr>
  </w:style>
  <w:style w:type="character" w:customStyle="1" w:styleId="36">
    <w:name w:val="标题 #4 (4) + 间距 0 pt"/>
    <w:qFormat/>
    <w:uiPriority w:val="0"/>
    <w:rPr>
      <w:rFonts w:ascii="MingLiU" w:hAnsi="MingLiU" w:eastAsia="MingLiU" w:cs="MingLiU"/>
      <w:color w:val="000000"/>
      <w:spacing w:val="13"/>
      <w:w w:val="100"/>
      <w:position w:val="0"/>
      <w:sz w:val="25"/>
      <w:szCs w:val="25"/>
      <w:u w:val="none"/>
      <w:lang w:val="zh-TW" w:eastAsia="zh-CN"/>
    </w:rPr>
  </w:style>
  <w:style w:type="character" w:customStyle="1" w:styleId="37">
    <w:name w:val="正文文本_"/>
    <w:link w:val="38"/>
    <w:qFormat/>
    <w:locked/>
    <w:uiPriority w:val="99"/>
    <w:rPr>
      <w:rFonts w:ascii="MingLiU" w:hAnsi="MingLiU" w:eastAsia="MingLiU"/>
      <w:spacing w:val="9"/>
      <w:kern w:val="2"/>
      <w:sz w:val="19"/>
      <w:szCs w:val="19"/>
      <w:shd w:val="clear" w:color="auto" w:fill="FFFFFF"/>
    </w:rPr>
  </w:style>
  <w:style w:type="paragraph" w:customStyle="1" w:styleId="38">
    <w:name w:val="正文文本3"/>
    <w:basedOn w:val="1"/>
    <w:link w:val="37"/>
    <w:qFormat/>
    <w:uiPriority w:val="99"/>
    <w:pPr>
      <w:shd w:val="clear" w:color="auto" w:fill="FFFFFF"/>
      <w:spacing w:line="526" w:lineRule="exact"/>
      <w:ind w:hanging="440"/>
      <w:jc w:val="distribute"/>
    </w:pPr>
    <w:rPr>
      <w:rFonts w:ascii="MingLiU" w:hAnsi="MingLiU" w:eastAsia="MingLiU" w:cstheme="minorBidi"/>
      <w:spacing w:val="9"/>
      <w:sz w:val="19"/>
      <w:szCs w:val="19"/>
    </w:rPr>
  </w:style>
  <w:style w:type="character" w:customStyle="1" w:styleId="39">
    <w:name w:val="正文文本 + 间距 0 pt10"/>
    <w:qFormat/>
    <w:uiPriority w:val="99"/>
    <w:rPr>
      <w:rFonts w:ascii="MingLiU" w:hAnsi="MingLiU" w:eastAsia="MingLiU"/>
      <w:color w:val="000000"/>
      <w:spacing w:val="8"/>
      <w:w w:val="100"/>
      <w:position w:val="0"/>
      <w:sz w:val="19"/>
      <w:szCs w:val="19"/>
      <w:lang w:val="zh-TW" w:eastAsia="zh-CN" w:bidi="ar-SA"/>
    </w:rPr>
  </w:style>
  <w:style w:type="character" w:customStyle="1" w:styleId="40">
    <w:name w:val="正文文本 (16)_"/>
    <w:link w:val="41"/>
    <w:qFormat/>
    <w:locked/>
    <w:uiPriority w:val="99"/>
    <w:rPr>
      <w:rFonts w:ascii="MingLiU" w:hAnsi="MingLiU" w:eastAsia="MingLiU"/>
      <w:spacing w:val="41"/>
      <w:kern w:val="2"/>
      <w:sz w:val="19"/>
      <w:szCs w:val="19"/>
      <w:shd w:val="clear" w:color="auto" w:fill="FFFFFF"/>
    </w:rPr>
  </w:style>
  <w:style w:type="paragraph" w:customStyle="1" w:styleId="41">
    <w:name w:val="正文文本 (16)"/>
    <w:basedOn w:val="1"/>
    <w:link w:val="40"/>
    <w:qFormat/>
    <w:uiPriority w:val="99"/>
    <w:pPr>
      <w:shd w:val="clear" w:color="auto" w:fill="FFFFFF"/>
      <w:spacing w:line="335" w:lineRule="exact"/>
      <w:jc w:val="left"/>
    </w:pPr>
    <w:rPr>
      <w:rFonts w:ascii="MingLiU" w:hAnsi="MingLiU" w:eastAsia="MingLiU" w:cstheme="minorBidi"/>
      <w:spacing w:val="41"/>
      <w:sz w:val="19"/>
      <w:szCs w:val="19"/>
    </w:rPr>
  </w:style>
  <w:style w:type="character" w:customStyle="1" w:styleId="42">
    <w:name w:val="正文文本 (22)_"/>
    <w:link w:val="43"/>
    <w:qFormat/>
    <w:locked/>
    <w:uiPriority w:val="99"/>
    <w:rPr>
      <w:rFonts w:ascii="MingLiU" w:hAnsi="MingLiU" w:eastAsia="MingLiU"/>
      <w:b/>
      <w:bCs/>
      <w:spacing w:val="10"/>
      <w:kern w:val="2"/>
      <w:sz w:val="19"/>
      <w:szCs w:val="19"/>
      <w:shd w:val="clear" w:color="auto" w:fill="FFFFFF"/>
    </w:rPr>
  </w:style>
  <w:style w:type="paragraph" w:customStyle="1" w:styleId="43">
    <w:name w:val="正文文本 (22)1"/>
    <w:basedOn w:val="1"/>
    <w:link w:val="42"/>
    <w:qFormat/>
    <w:uiPriority w:val="99"/>
    <w:pPr>
      <w:shd w:val="clear" w:color="auto" w:fill="FFFFFF"/>
      <w:spacing w:line="349" w:lineRule="exact"/>
      <w:ind w:hanging="440"/>
      <w:jc w:val="center"/>
    </w:pPr>
    <w:rPr>
      <w:rFonts w:ascii="MingLiU" w:hAnsi="MingLiU" w:eastAsia="MingLiU" w:cstheme="minorBidi"/>
      <w:b/>
      <w:bCs/>
      <w:spacing w:val="10"/>
      <w:sz w:val="19"/>
      <w:szCs w:val="19"/>
    </w:rPr>
  </w:style>
  <w:style w:type="character" w:customStyle="1" w:styleId="44">
    <w:name w:val="正文文本 + Batang17"/>
    <w:qFormat/>
    <w:uiPriority w:val="99"/>
    <w:rPr>
      <w:rFonts w:ascii="Batang" w:hAnsi="Batang" w:eastAsia="Batang" w:cs="Batang"/>
      <w:color w:val="000000"/>
      <w:spacing w:val="-5"/>
      <w:w w:val="100"/>
      <w:position w:val="0"/>
      <w:sz w:val="19"/>
      <w:szCs w:val="19"/>
      <w:u w:val="none"/>
      <w:lang w:val="en-US" w:eastAsia="zh-CN" w:bidi="ar-SA"/>
    </w:rPr>
  </w:style>
  <w:style w:type="character" w:customStyle="1" w:styleId="45">
    <w:name w:val="正文文本 (22)"/>
    <w:qFormat/>
    <w:uiPriority w:val="99"/>
    <w:rPr>
      <w:rFonts w:ascii="MingLiU" w:hAnsi="MingLiU" w:eastAsia="MingLiU"/>
      <w:b/>
      <w:bCs/>
      <w:color w:val="000000"/>
      <w:spacing w:val="10"/>
      <w:w w:val="100"/>
      <w:position w:val="0"/>
      <w:sz w:val="19"/>
      <w:szCs w:val="19"/>
      <w:lang w:val="zh-TW" w:eastAsia="zh-CN" w:bidi="ar-SA"/>
    </w:rPr>
  </w:style>
  <w:style w:type="character" w:customStyle="1" w:styleId="46">
    <w:name w:val="正文文本 (22) + MS Gothic"/>
    <w:qFormat/>
    <w:uiPriority w:val="99"/>
    <w:rPr>
      <w:rFonts w:ascii="MS Gothic" w:hAnsi="MS Gothic" w:eastAsia="MS Gothic" w:cs="MS Gothic"/>
      <w:b/>
      <w:bCs/>
      <w:color w:val="000000"/>
      <w:spacing w:val="-2"/>
      <w:w w:val="100"/>
      <w:position w:val="0"/>
      <w:sz w:val="17"/>
      <w:szCs w:val="17"/>
      <w:lang w:val="zh-TW" w:eastAsia="zh-CN" w:bidi="ar-SA"/>
    </w:rPr>
  </w:style>
  <w:style w:type="character" w:customStyle="1" w:styleId="47">
    <w:name w:val="正文文本 + 间距 3 pt3"/>
    <w:qFormat/>
    <w:uiPriority w:val="99"/>
    <w:rPr>
      <w:rFonts w:ascii="MingLiU" w:hAnsi="MingLiU" w:eastAsia="MingLiU" w:cs="MingLiU"/>
      <w:color w:val="000000"/>
      <w:spacing w:val="64"/>
      <w:w w:val="100"/>
      <w:position w:val="0"/>
      <w:sz w:val="19"/>
      <w:szCs w:val="19"/>
      <w:u w:val="none"/>
      <w:lang w:val="zh-TW" w:eastAsia="zh-CN" w:bidi="ar-SA"/>
    </w:rPr>
  </w:style>
  <w:style w:type="character" w:customStyle="1" w:styleId="48">
    <w:name w:val="正文文本 (16) + 间距 0 pt"/>
    <w:qFormat/>
    <w:uiPriority w:val="99"/>
    <w:rPr>
      <w:rFonts w:ascii="MingLiU" w:hAnsi="MingLiU" w:eastAsia="MingLiU"/>
      <w:color w:val="000000"/>
      <w:spacing w:val="11"/>
      <w:w w:val="100"/>
      <w:position w:val="0"/>
      <w:sz w:val="19"/>
      <w:szCs w:val="19"/>
      <w:lang w:val="zh-TW" w:eastAsia="zh-CN" w:bidi="ar-SA"/>
    </w:rPr>
  </w:style>
  <w:style w:type="character" w:customStyle="1" w:styleId="49">
    <w:name w:val="正文文本 (16) + 间距 0 pt6"/>
    <w:qFormat/>
    <w:uiPriority w:val="99"/>
    <w:rPr>
      <w:rFonts w:ascii="MingLiU" w:hAnsi="MingLiU" w:eastAsia="MingLiU"/>
      <w:color w:val="000000"/>
      <w:spacing w:val="8"/>
      <w:w w:val="100"/>
      <w:position w:val="0"/>
      <w:sz w:val="19"/>
      <w:szCs w:val="19"/>
      <w:lang w:val="zh-TW" w:eastAsia="zh-CN" w:bidi="ar-SA"/>
    </w:rPr>
  </w:style>
  <w:style w:type="character" w:customStyle="1" w:styleId="50">
    <w:name w:val="正文文本 (16) + 间距 3 pt2"/>
    <w:qFormat/>
    <w:uiPriority w:val="99"/>
    <w:rPr>
      <w:rFonts w:ascii="MingLiU" w:hAnsi="MingLiU" w:eastAsia="MingLiU"/>
      <w:color w:val="000000"/>
      <w:spacing w:val="64"/>
      <w:w w:val="100"/>
      <w:position w:val="0"/>
      <w:sz w:val="19"/>
      <w:szCs w:val="19"/>
      <w:lang w:val="en-US" w:eastAsia="zh-CN" w:bidi="ar-SA"/>
    </w:rPr>
  </w:style>
  <w:style w:type="character" w:customStyle="1" w:styleId="51">
    <w:name w:val="正文文本 + 间距 0 pt9"/>
    <w:qFormat/>
    <w:uiPriority w:val="99"/>
    <w:rPr>
      <w:rFonts w:ascii="MingLiU" w:hAnsi="MingLiU" w:eastAsia="MingLiU" w:cs="MingLiU"/>
      <w:color w:val="000000"/>
      <w:spacing w:val="11"/>
      <w:w w:val="100"/>
      <w:position w:val="0"/>
      <w:sz w:val="19"/>
      <w:szCs w:val="19"/>
      <w:u w:val="none"/>
      <w:lang w:val="zh-TW" w:eastAsia="zh-CN" w:bidi="ar-SA"/>
    </w:rPr>
  </w:style>
  <w:style w:type="character" w:customStyle="1" w:styleId="52">
    <w:name w:val="正文文本 + 间距 3 pt2"/>
    <w:qFormat/>
    <w:uiPriority w:val="99"/>
    <w:rPr>
      <w:rFonts w:ascii="MingLiU" w:hAnsi="MingLiU" w:eastAsia="MingLiU" w:cs="MingLiU"/>
      <w:color w:val="000000"/>
      <w:spacing w:val="64"/>
      <w:w w:val="100"/>
      <w:position w:val="0"/>
      <w:sz w:val="19"/>
      <w:szCs w:val="19"/>
      <w:u w:val="none"/>
      <w:lang w:val="zh-TW" w:eastAsia="zh-CN" w:bidi="ar-SA"/>
    </w:rPr>
  </w:style>
  <w:style w:type="character" w:customStyle="1" w:styleId="53">
    <w:name w:val="正文文本 + 间距 0 pt8"/>
    <w:qFormat/>
    <w:uiPriority w:val="99"/>
    <w:rPr>
      <w:rFonts w:ascii="MingLiU" w:hAnsi="MingLiU" w:eastAsia="MingLiU" w:cs="MingLiU"/>
      <w:color w:val="000000"/>
      <w:spacing w:val="11"/>
      <w:w w:val="100"/>
      <w:position w:val="0"/>
      <w:sz w:val="19"/>
      <w:szCs w:val="19"/>
      <w:u w:val="none"/>
      <w:lang w:val="zh-TW" w:eastAsia="zh-CN" w:bidi="ar-SA"/>
    </w:rPr>
  </w:style>
  <w:style w:type="character" w:customStyle="1" w:styleId="54">
    <w:name w:val="正文文本 (16) + 4 pt"/>
    <w:qFormat/>
    <w:uiPriority w:val="99"/>
    <w:rPr>
      <w:rFonts w:ascii="MingLiU" w:hAnsi="MingLiU" w:eastAsia="MingLiU" w:cs="MingLiU"/>
      <w:color w:val="000000"/>
      <w:spacing w:val="0"/>
      <w:w w:val="100"/>
      <w:position w:val="0"/>
      <w:sz w:val="8"/>
      <w:szCs w:val="8"/>
      <w:u w:val="none"/>
      <w:lang w:bidi="ar-SA"/>
    </w:rPr>
  </w:style>
  <w:style w:type="character" w:customStyle="1" w:styleId="55">
    <w:name w:val="正文文本 (16) + Batang10"/>
    <w:qFormat/>
    <w:uiPriority w:val="99"/>
    <w:rPr>
      <w:rFonts w:ascii="Batang" w:hAnsi="Batang" w:eastAsia="Batang" w:cs="Batang"/>
      <w:color w:val="000000"/>
      <w:spacing w:val="0"/>
      <w:w w:val="100"/>
      <w:position w:val="0"/>
      <w:sz w:val="20"/>
      <w:szCs w:val="20"/>
      <w:u w:val="none"/>
      <w:lang w:bidi="ar-SA"/>
    </w:rPr>
  </w:style>
  <w:style w:type="character" w:customStyle="1" w:styleId="56">
    <w:name w:val="正文文本 (16) + Batang9"/>
    <w:qFormat/>
    <w:uiPriority w:val="99"/>
    <w:rPr>
      <w:rFonts w:ascii="Batang" w:hAnsi="Batang" w:eastAsia="Batang" w:cs="Batang"/>
      <w:color w:val="000000"/>
      <w:spacing w:val="-5"/>
      <w:w w:val="100"/>
      <w:position w:val="0"/>
      <w:sz w:val="19"/>
      <w:szCs w:val="19"/>
      <w:u w:val="none"/>
      <w:lang w:val="en-US" w:eastAsia="zh-CN" w:bidi="ar-SA"/>
    </w:rPr>
  </w:style>
  <w:style w:type="character" w:customStyle="1" w:styleId="57">
    <w:name w:val="正文文本 (16) + Batang8"/>
    <w:qFormat/>
    <w:uiPriority w:val="0"/>
    <w:rPr>
      <w:rFonts w:ascii="Batang" w:hAnsi="Batang" w:eastAsia="Batang" w:cs="Batang"/>
      <w:i/>
      <w:iCs/>
      <w:color w:val="000000"/>
      <w:spacing w:val="0"/>
      <w:w w:val="100"/>
      <w:position w:val="0"/>
      <w:sz w:val="11"/>
      <w:szCs w:val="11"/>
      <w:u w:val="none"/>
      <w:lang w:bidi="ar-SA"/>
    </w:rPr>
  </w:style>
  <w:style w:type="character" w:customStyle="1" w:styleId="58">
    <w:name w:val="正文文本 (16) + 8 pt"/>
    <w:qFormat/>
    <w:uiPriority w:val="0"/>
    <w:rPr>
      <w:rFonts w:ascii="MingLiU" w:hAnsi="MingLiU" w:eastAsia="MingLiU" w:cs="MingLiU"/>
      <w:b/>
      <w:bCs/>
      <w:color w:val="000000"/>
      <w:spacing w:val="9"/>
      <w:w w:val="100"/>
      <w:position w:val="0"/>
      <w:sz w:val="16"/>
      <w:szCs w:val="16"/>
      <w:u w:val="none"/>
      <w:lang w:val="zh-TW" w:eastAsia="zh-CN" w:bidi="ar-SA"/>
    </w:rPr>
  </w:style>
  <w:style w:type="character" w:customStyle="1" w:styleId="59">
    <w:name w:val="正文文本 (16) + 间距 3 pt1"/>
    <w:qFormat/>
    <w:uiPriority w:val="99"/>
    <w:rPr>
      <w:rFonts w:ascii="MingLiU" w:hAnsi="MingLiU" w:eastAsia="MingLiU" w:cs="MingLiU"/>
      <w:color w:val="000000"/>
      <w:spacing w:val="64"/>
      <w:w w:val="100"/>
      <w:position w:val="0"/>
      <w:sz w:val="19"/>
      <w:szCs w:val="19"/>
      <w:u w:val="none"/>
      <w:lang w:val="zh-TW" w:eastAsia="zh-CN" w:bidi="ar-SA"/>
    </w:rPr>
  </w:style>
  <w:style w:type="character" w:customStyle="1" w:styleId="60">
    <w:name w:val="正文文本 (16) + 7 pt"/>
    <w:qFormat/>
    <w:uiPriority w:val="99"/>
    <w:rPr>
      <w:rFonts w:ascii="MingLiU" w:hAnsi="MingLiU" w:eastAsia="MingLiU" w:cs="MingLiU"/>
      <w:color w:val="000000"/>
      <w:spacing w:val="0"/>
      <w:w w:val="100"/>
      <w:position w:val="0"/>
      <w:sz w:val="14"/>
      <w:szCs w:val="14"/>
      <w:u w:val="none"/>
      <w:lang w:bidi="ar-SA"/>
    </w:rPr>
  </w:style>
  <w:style w:type="character" w:customStyle="1" w:styleId="61">
    <w:name w:val="正文文本 + 斜体1"/>
    <w:qFormat/>
    <w:uiPriority w:val="0"/>
    <w:rPr>
      <w:rFonts w:ascii="MingLiU" w:hAnsi="MingLiU" w:eastAsia="MingLiU" w:cs="MingLiU"/>
      <w:i/>
      <w:iCs/>
      <w:color w:val="000000"/>
      <w:spacing w:val="0"/>
      <w:w w:val="100"/>
      <w:position w:val="0"/>
      <w:sz w:val="19"/>
      <w:szCs w:val="19"/>
      <w:u w:val="none"/>
      <w:lang w:bidi="ar-SA"/>
    </w:rPr>
  </w:style>
  <w:style w:type="character" w:customStyle="1" w:styleId="62">
    <w:name w:val="表格标题_"/>
    <w:link w:val="63"/>
    <w:qFormat/>
    <w:locked/>
    <w:uiPriority w:val="0"/>
    <w:rPr>
      <w:rFonts w:ascii="MingLiU" w:hAnsi="MingLiU" w:eastAsia="MingLiU"/>
      <w:spacing w:val="10"/>
      <w:kern w:val="2"/>
      <w:sz w:val="19"/>
      <w:szCs w:val="19"/>
      <w:shd w:val="clear" w:color="auto" w:fill="FFFFFF"/>
    </w:rPr>
  </w:style>
  <w:style w:type="paragraph" w:customStyle="1" w:styleId="63">
    <w:name w:val="表格标题"/>
    <w:basedOn w:val="1"/>
    <w:link w:val="62"/>
    <w:qFormat/>
    <w:uiPriority w:val="0"/>
    <w:pPr>
      <w:shd w:val="clear" w:color="auto" w:fill="FFFFFF"/>
      <w:spacing w:line="240" w:lineRule="atLeast"/>
      <w:jc w:val="left"/>
    </w:pPr>
    <w:rPr>
      <w:rFonts w:ascii="MingLiU" w:hAnsi="MingLiU" w:eastAsia="MingLiU" w:cstheme="minorBidi"/>
      <w:spacing w:val="10"/>
      <w:sz w:val="19"/>
      <w:szCs w:val="19"/>
    </w:rPr>
  </w:style>
  <w:style w:type="character" w:customStyle="1" w:styleId="64">
    <w:name w:val="表格标题 + Batang3"/>
    <w:qFormat/>
    <w:uiPriority w:val="0"/>
    <w:rPr>
      <w:rFonts w:ascii="Batang" w:hAnsi="Batang" w:eastAsia="Batang" w:cs="Batang"/>
      <w:color w:val="000000"/>
      <w:spacing w:val="-5"/>
      <w:w w:val="100"/>
      <w:position w:val="0"/>
      <w:sz w:val="19"/>
      <w:szCs w:val="19"/>
      <w:lang w:val="en-US" w:eastAsia="zh-CN" w:bidi="ar-SA"/>
    </w:rPr>
  </w:style>
  <w:style w:type="character" w:customStyle="1" w:styleId="65">
    <w:name w:val="表格标题 + 间距 0 pt4"/>
    <w:qFormat/>
    <w:uiPriority w:val="0"/>
    <w:rPr>
      <w:rFonts w:ascii="MingLiU" w:hAnsi="MingLiU" w:eastAsia="MingLiU"/>
      <w:color w:val="000000"/>
      <w:spacing w:val="8"/>
      <w:w w:val="100"/>
      <w:position w:val="0"/>
      <w:sz w:val="19"/>
      <w:szCs w:val="19"/>
      <w:lang w:val="zh-TW" w:eastAsia="zh-CN" w:bidi="ar-SA"/>
    </w:rPr>
  </w:style>
  <w:style w:type="character" w:customStyle="1" w:styleId="66">
    <w:name w:val="HTML 预设格式 Char"/>
    <w:basedOn w:val="19"/>
    <w:link w:val="14"/>
    <w:qFormat/>
    <w:uiPriority w:val="0"/>
    <w:rPr>
      <w:rFonts w:ascii="宋体" w:hAnsi="宋体" w:eastAsia="宋体" w:cs="宋体"/>
      <w:sz w:val="24"/>
      <w:szCs w:val="24"/>
    </w:rPr>
  </w:style>
  <w:style w:type="paragraph" w:customStyle="1" w:styleId="67">
    <w:name w:val="列出段落1"/>
    <w:basedOn w:val="1"/>
    <w:qFormat/>
    <w:uiPriority w:val="34"/>
    <w:pPr>
      <w:ind w:firstLine="420" w:firstLineChars="200"/>
    </w:pPr>
    <w:rPr>
      <w:rFonts w:ascii="Calibri" w:hAnsi="Calibri"/>
      <w:szCs w:val="22"/>
    </w:rPr>
  </w:style>
  <w:style w:type="character" w:customStyle="1" w:styleId="68">
    <w:name w:val="标题 2 Char"/>
    <w:basedOn w:val="19"/>
    <w:link w:val="3"/>
    <w:qFormat/>
    <w:uiPriority w:val="9"/>
    <w:rPr>
      <w:rFonts w:asciiTheme="majorHAnsi" w:hAnsiTheme="majorHAnsi" w:eastAsiaTheme="majorEastAsia" w:cstheme="majorBidi"/>
      <w:b/>
      <w:bCs/>
      <w:sz w:val="28"/>
      <w:szCs w:val="32"/>
    </w:rPr>
  </w:style>
  <w:style w:type="character" w:customStyle="1" w:styleId="69">
    <w:name w:val="批注文字 Char"/>
    <w:basedOn w:val="19"/>
    <w:link w:val="5"/>
    <w:qFormat/>
    <w:uiPriority w:val="99"/>
    <w:rPr>
      <w:rFonts w:ascii="Times New Roman" w:hAnsi="Times New Roman" w:eastAsia="宋体" w:cs="Times New Roman"/>
      <w:kern w:val="2"/>
      <w:sz w:val="21"/>
      <w:szCs w:val="24"/>
    </w:rPr>
  </w:style>
  <w:style w:type="character" w:customStyle="1" w:styleId="70">
    <w:name w:val="批注主题 Char"/>
    <w:basedOn w:val="69"/>
    <w:link w:val="17"/>
    <w:qFormat/>
    <w:uiPriority w:val="99"/>
    <w:rPr>
      <w:rFonts w:ascii="Times New Roman" w:hAnsi="Times New Roman" w:eastAsia="宋体" w:cs="Times New Roman"/>
      <w:b/>
      <w:bCs/>
      <w:kern w:val="2"/>
      <w:sz w:val="21"/>
      <w:szCs w:val="24"/>
    </w:rPr>
  </w:style>
  <w:style w:type="paragraph" w:customStyle="1" w:styleId="7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标题 3 Char"/>
    <w:basedOn w:val="19"/>
    <w:link w:val="4"/>
    <w:qFormat/>
    <w:uiPriority w:val="9"/>
    <w:rPr>
      <w:rFonts w:ascii="Times New Roman" w:hAnsi="Times New Roman" w:eastAsia="宋体" w:cs="Times New Roman"/>
      <w:b/>
      <w:bCs/>
      <w:szCs w:val="32"/>
    </w:rPr>
  </w:style>
  <w:style w:type="paragraph" w:customStyle="1" w:styleId="7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列出段落2"/>
    <w:basedOn w:val="1"/>
    <w:qFormat/>
    <w:uiPriority w:val="34"/>
    <w:pPr>
      <w:ind w:firstLine="420" w:firstLineChars="200"/>
    </w:pPr>
    <w:rPr>
      <w:rFonts w:ascii="Calibri" w:hAnsi="Calibri"/>
      <w:szCs w:val="22"/>
    </w:rPr>
  </w:style>
  <w:style w:type="paragraph" w:customStyle="1" w:styleId="75">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正标题"/>
    <w:basedOn w:val="1"/>
    <w:link w:val="78"/>
    <w:qFormat/>
    <w:uiPriority w:val="0"/>
    <w:pPr>
      <w:spacing w:line="360" w:lineRule="auto"/>
      <w:jc w:val="center"/>
    </w:pPr>
    <w:rPr>
      <w:rFonts w:ascii="黑体" w:hAnsi="宋体" w:eastAsia="黑体" w:cs="HiddenHorzOCR"/>
      <w:b/>
      <w:kern w:val="0"/>
      <w:sz w:val="28"/>
      <w:szCs w:val="28"/>
    </w:rPr>
  </w:style>
  <w:style w:type="character" w:customStyle="1" w:styleId="78">
    <w:name w:val="正标题 Char"/>
    <w:link w:val="77"/>
    <w:qFormat/>
    <w:uiPriority w:val="0"/>
    <w:rPr>
      <w:rFonts w:ascii="黑体" w:hAnsi="宋体" w:eastAsia="黑体" w:cs="HiddenHorzOCR"/>
      <w:b/>
      <w:sz w:val="28"/>
      <w:szCs w:val="28"/>
    </w:rPr>
  </w:style>
  <w:style w:type="character" w:customStyle="1" w:styleId="79">
    <w:name w:val="样式2 Char"/>
    <w:link w:val="80"/>
    <w:qFormat/>
    <w:uiPriority w:val="0"/>
    <w:rPr>
      <w:rFonts w:ascii="黑体" w:hAnsi="宋体" w:cs="宋体"/>
      <w:b/>
      <w:sz w:val="28"/>
      <w:szCs w:val="28"/>
    </w:rPr>
  </w:style>
  <w:style w:type="paragraph" w:customStyle="1" w:styleId="80">
    <w:name w:val="样式2"/>
    <w:basedOn w:val="77"/>
    <w:link w:val="79"/>
    <w:qFormat/>
    <w:uiPriority w:val="0"/>
    <w:rPr>
      <w:rFonts w:cs="宋体" w:eastAsiaTheme="minorEastAsia"/>
    </w:rPr>
  </w:style>
  <w:style w:type="character" w:customStyle="1" w:styleId="81">
    <w:name w:val="附件标题 Char"/>
    <w:link w:val="82"/>
    <w:qFormat/>
    <w:uiPriority w:val="0"/>
    <w:rPr>
      <w:b/>
      <w:kern w:val="2"/>
      <w:sz w:val="28"/>
      <w:szCs w:val="28"/>
    </w:rPr>
  </w:style>
  <w:style w:type="paragraph" w:customStyle="1" w:styleId="82">
    <w:name w:val="附件标题"/>
    <w:basedOn w:val="1"/>
    <w:link w:val="81"/>
    <w:qFormat/>
    <w:uiPriority w:val="0"/>
    <w:pPr>
      <w:jc w:val="center"/>
    </w:pPr>
    <w:rPr>
      <w:rFonts w:asciiTheme="minorHAnsi" w:hAnsiTheme="minorHAnsi" w:eastAsiaTheme="minorEastAsia" w:cstheme="minorBidi"/>
      <w:b/>
      <w:sz w:val="28"/>
      <w:szCs w:val="28"/>
    </w:rPr>
  </w:style>
  <w:style w:type="paragraph" w:customStyle="1" w:styleId="83">
    <w:name w:val="内容"/>
    <w:basedOn w:val="1"/>
    <w:link w:val="84"/>
    <w:qFormat/>
    <w:uiPriority w:val="0"/>
    <w:pPr>
      <w:spacing w:line="360" w:lineRule="auto"/>
      <w:ind w:firstLine="200" w:firstLineChars="200"/>
    </w:pPr>
    <w:rPr>
      <w:sz w:val="24"/>
    </w:rPr>
  </w:style>
  <w:style w:type="character" w:customStyle="1" w:styleId="84">
    <w:name w:val="内容 Char"/>
    <w:link w:val="83"/>
    <w:qFormat/>
    <w:uiPriority w:val="0"/>
    <w:rPr>
      <w:rFonts w:ascii="Times New Roman" w:hAnsi="Times New Roman" w:eastAsia="宋体" w:cs="Times New Roman"/>
      <w:kern w:val="2"/>
      <w:sz w:val="24"/>
      <w:szCs w:val="24"/>
    </w:rPr>
  </w:style>
  <w:style w:type="character" w:customStyle="1" w:styleId="85">
    <w:name w:val="标题 Char"/>
    <w:basedOn w:val="19"/>
    <w:link w:val="16"/>
    <w:qFormat/>
    <w:uiPriority w:val="0"/>
    <w:rPr>
      <w:rFonts w:ascii="Times New Roman" w:hAnsi="Times New Roman" w:eastAsia="宋体" w:cs="Times New Roman"/>
      <w:b/>
      <w:bCs/>
      <w:sz w:val="22"/>
      <w:szCs w:val="24"/>
      <w:lang w:eastAsia="en-US"/>
    </w:rPr>
  </w:style>
  <w:style w:type="paragraph" w:styleId="86">
    <w:name w:val="List Paragraph"/>
    <w:basedOn w:val="1"/>
    <w:unhideWhenUsed/>
    <w:qFormat/>
    <w:uiPriority w:val="99"/>
    <w:pPr>
      <w:ind w:firstLine="420" w:firstLineChars="200"/>
    </w:pPr>
  </w:style>
  <w:style w:type="paragraph" w:customStyle="1" w:styleId="87">
    <w:name w:val="小标题"/>
    <w:basedOn w:val="83"/>
    <w:qFormat/>
    <w:uiPriority w:val="0"/>
    <w:pPr>
      <w:ind w:firstLine="0" w:firstLineChars="0"/>
    </w:pPr>
    <w:rPr>
      <w:b/>
    </w:rPr>
  </w:style>
  <w:style w:type="paragraph" w:customStyle="1" w:styleId="88">
    <w:name w:val="ql-align-cent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9">
    <w:name w:val="ql-bold-700"/>
    <w:qFormat/>
    <w:uiPriority w:val="0"/>
  </w:style>
  <w:style w:type="paragraph" w:customStyle="1" w:styleId="90">
    <w:name w:val="ql-align-justify"/>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1">
    <w:name w:val="ql-underline-dotted"/>
    <w:qFormat/>
    <w:uiPriority w:val="0"/>
  </w:style>
  <w:style w:type="paragraph" w:customStyle="1" w:styleId="92">
    <w:name w:val="Table Text"/>
    <w:basedOn w:val="1"/>
    <w:semiHidden/>
    <w:qFormat/>
    <w:uiPriority w:val="0"/>
    <w:rPr>
      <w:rFonts w:ascii="宋体" w:hAnsi="宋体" w:eastAsia="宋体" w:cs="宋体"/>
      <w:sz w:val="11"/>
      <w:szCs w:val="11"/>
      <w:lang w:val="en-US" w:eastAsia="en-US" w:bidi="ar-SA"/>
    </w:rPr>
  </w:style>
  <w:style w:type="table" w:customStyle="1" w:styleId="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62356-FFA2-4AE4-8A6C-249A8BEF0188}">
  <ds:schemaRefs/>
</ds:datastoreItem>
</file>

<file path=customXml/itemProps3.xml><?xml version="1.0" encoding="utf-8"?>
<ds:datastoreItem xmlns:ds="http://schemas.openxmlformats.org/officeDocument/2006/customXml" ds:itemID="{D4F3FC52-9C07-47B8-8D68-723F115A4385}">
  <ds:schemaRefs/>
</ds:datastoreItem>
</file>

<file path=customXml/itemProps4.xml><?xml version="1.0" encoding="utf-8"?>
<ds:datastoreItem xmlns:ds="http://schemas.openxmlformats.org/officeDocument/2006/customXml" ds:itemID="{231E2429-7D76-4C1F-9991-A597E7E6D9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13831</Words>
  <Characters>14641</Characters>
  <Lines>156</Lines>
  <Paragraphs>43</Paragraphs>
  <TotalTime>234</TotalTime>
  <ScaleCrop>false</ScaleCrop>
  <LinksUpToDate>false</LinksUpToDate>
  <CharactersWithSpaces>14757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2017-08-24T02:35:00Z</dcterms:created>
  <dc:creator>曹华中</dc:creator>
  <cp:lastModifiedBy>A铭锋</cp:lastModifiedBy>
  <cp:lastPrinted>2020-10-10T07:37:00Z</cp:lastPrinted>
  <dcterms:modified xsi:type="dcterms:W3CDTF">2025-07-22T03:04:33Z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9A0F3E79CE834A70B5118960BC4D9DE3_12</vt:lpwstr>
  </property>
  <property fmtid="{D5CDD505-2E9C-101B-9397-08002B2CF9AE}" pid="4" name="KSOTemplateDocerSaveRecord">
    <vt:lpwstr>eyJoZGlkIjoiYWMwNDIyMmU4MTIyZDMxYTBhZjI5NmZkNTY3YTY1NDUiLCJ1c2VySWQiOiIyMjkzMjQ4NDEifQ==</vt:lpwstr>
  </property>
</Properties>
</file>